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DC14">
      <w:pPr>
        <w:pBdr>
          <w:bottom w:val="single" w:color="4F81BD" w:themeColor="accent1" w:sz="8" w:space="4"/>
        </w:pBdr>
        <w:spacing w:after="300" w:line="240" w:lineRule="auto"/>
        <w:contextualSpacing/>
        <w:rPr>
          <w:rStyle w:val="602"/>
          <w:rFonts w:ascii="Times New Roman" w:hAnsi="Times New Roman" w:cs="Times New Roman" w:eastAsiaTheme="majorEastAsia"/>
          <w:b w:val="0"/>
          <w:bCs w:val="0"/>
          <w:color w:val="000000" w:themeColor="text1"/>
          <w:spacing w:val="5"/>
          <w:kern w:val="28"/>
          <w:sz w:val="24"/>
          <w:szCs w:val="24"/>
          <w14:textFill>
            <w14:solidFill>
              <w14:schemeClr w14:val="tx1"/>
            </w14:solidFill>
          </w14:textFill>
        </w:rPr>
      </w:pPr>
      <w:bookmarkStart w:id="0" w:name="_x15rzi1qdv6z" w:colFirst="0" w:colLast="0"/>
      <w:bookmarkEnd w:id="0"/>
      <w:r>
        <w:rPr>
          <w:rFonts w:cs="Times New Roman" w:eastAsiaTheme="majorEastAsia"/>
          <w:b/>
          <w:bCs/>
          <w:color w:val="000000" w:themeColor="text1"/>
          <w:spacing w:val="5"/>
          <w:kern w:val="28"/>
          <w:szCs w:val="24"/>
          <w14:textFill>
            <w14:solidFill>
              <w14:schemeClr w14:val="tx1"/>
            </w14:solidFill>
          </w14:textFill>
        </w:rPr>
        <w:t>Literature review: Differentiating Probiotics and Prebiotics in Terms of Mechanism of Action and Clinical Application</w:t>
      </w:r>
    </w:p>
    <w:p w14:paraId="7FEFEACD">
      <w:pPr>
        <w:pStyle w:val="275"/>
        <w:rPr>
          <w:rStyle w:val="602"/>
          <w:rFonts w:hint="eastAsia"/>
          <w:sz w:val="24"/>
          <w:szCs w:val="24"/>
          <w:lang w:val="en-US"/>
        </w:rPr>
      </w:pPr>
    </w:p>
    <w:p w14:paraId="13B9BD92">
      <w:pPr>
        <w:pStyle w:val="275"/>
        <w:rPr>
          <w:sz w:val="24"/>
          <w:szCs w:val="24"/>
        </w:rPr>
      </w:pPr>
      <w:r>
        <w:rPr>
          <w:rStyle w:val="602"/>
          <w:sz w:val="24"/>
          <w:szCs w:val="24"/>
        </w:rPr>
        <w:t>1. Marlena Jankowska [MJ]</w:t>
      </w:r>
    </w:p>
    <w:p w14:paraId="57AA4F92">
      <w:pPr>
        <w:pStyle w:val="275"/>
        <w:rPr>
          <w:sz w:val="24"/>
          <w:szCs w:val="24"/>
        </w:rPr>
      </w:pPr>
      <w:r>
        <w:rPr>
          <w:rStyle w:val="659"/>
          <w:sz w:val="24"/>
          <w:szCs w:val="24"/>
        </w:rPr>
        <w:t>Stefan Zeromski Specialised Hospital (SP ZOZ) in Cracow: Cracow, os. Na Skarpie 66 Street</w:t>
      </w:r>
    </w:p>
    <w:p w14:paraId="3BBB8375">
      <w:pPr>
        <w:pStyle w:val="275"/>
        <w:rPr>
          <w:sz w:val="24"/>
          <w:szCs w:val="24"/>
        </w:rPr>
      </w:pPr>
      <w:r>
        <w:rPr>
          <w:rStyle w:val="659"/>
          <w:sz w:val="24"/>
          <w:szCs w:val="24"/>
        </w:rPr>
        <w:t>31-913 Kraków, Małopolska, Poland, PL</w:t>
      </w:r>
    </w:p>
    <w:p w14:paraId="23AEFD2B">
      <w:pPr>
        <w:pStyle w:val="275"/>
        <w:rPr>
          <w:sz w:val="24"/>
          <w:szCs w:val="24"/>
        </w:rPr>
      </w:pPr>
      <w:r>
        <w:rPr>
          <w:rStyle w:val="659"/>
          <w:sz w:val="24"/>
          <w:szCs w:val="24"/>
        </w:rPr>
        <w:t>https://orcid.org/0009-0005-2240-8853</w:t>
      </w:r>
    </w:p>
    <w:p w14:paraId="0B33100C">
      <w:pPr>
        <w:pStyle w:val="275"/>
        <w:rPr>
          <w:rStyle w:val="659"/>
          <w:sz w:val="24"/>
          <w:szCs w:val="24"/>
        </w:rPr>
      </w:pPr>
      <w:r>
        <w:rPr>
          <w:rStyle w:val="659"/>
          <w:sz w:val="24"/>
          <w:szCs w:val="24"/>
        </w:rPr>
        <w:t xml:space="preserve">E-mail: </w:t>
      </w:r>
      <w:r>
        <w:fldChar w:fldCharType="begin"/>
      </w:r>
      <w:r>
        <w:instrText xml:space="preserve"> HYPERLINK "mailto:marlena.rosol@wp.pl" </w:instrText>
      </w:r>
      <w:r>
        <w:fldChar w:fldCharType="separate"/>
      </w:r>
      <w:r>
        <w:rPr>
          <w:rStyle w:val="31"/>
          <w:sz w:val="24"/>
          <w:szCs w:val="24"/>
        </w:rPr>
        <w:t>marlena.rosol@wp.pl</w:t>
      </w:r>
      <w:r>
        <w:rPr>
          <w:rStyle w:val="31"/>
          <w:sz w:val="24"/>
          <w:szCs w:val="24"/>
        </w:rPr>
        <w:fldChar w:fldCharType="end"/>
      </w:r>
    </w:p>
    <w:p w14:paraId="2DF4B031">
      <w:pPr>
        <w:pStyle w:val="275"/>
        <w:rPr>
          <w:rStyle w:val="602"/>
          <w:rFonts w:hint="eastAsia"/>
          <w:sz w:val="24"/>
          <w:szCs w:val="24"/>
        </w:rPr>
      </w:pPr>
    </w:p>
    <w:p w14:paraId="5F33F904">
      <w:pPr>
        <w:pStyle w:val="275"/>
        <w:rPr>
          <w:sz w:val="24"/>
          <w:szCs w:val="24"/>
          <w:lang w:val="en-US"/>
        </w:rPr>
      </w:pPr>
      <w:r>
        <w:rPr>
          <w:rStyle w:val="602"/>
          <w:sz w:val="24"/>
          <w:szCs w:val="24"/>
          <w:lang w:val="en-US"/>
        </w:rPr>
        <w:t>2. Karolina Baran [KB]</w:t>
      </w:r>
    </w:p>
    <w:p w14:paraId="67E4F481">
      <w:pPr>
        <w:pStyle w:val="275"/>
        <w:rPr>
          <w:sz w:val="24"/>
          <w:szCs w:val="24"/>
          <w:lang w:val="en-US"/>
        </w:rPr>
      </w:pPr>
      <w:r>
        <w:rPr>
          <w:rStyle w:val="659"/>
          <w:sz w:val="24"/>
          <w:szCs w:val="24"/>
          <w:lang w:val="en-US"/>
        </w:rPr>
        <w:t>Independent Public Health Care Facility of the Ministry of Internal Affairs and Administration in</w:t>
      </w:r>
    </w:p>
    <w:p w14:paraId="5584E1D6">
      <w:pPr>
        <w:pStyle w:val="275"/>
        <w:rPr>
          <w:sz w:val="24"/>
          <w:szCs w:val="24"/>
        </w:rPr>
      </w:pPr>
      <w:r>
        <w:rPr>
          <w:rStyle w:val="659"/>
          <w:sz w:val="24"/>
          <w:szCs w:val="24"/>
        </w:rPr>
        <w:t>Krakow, Kronikarza Galla 25 Street, 30-053 Krakow: Cracow, Malopolska,</w:t>
      </w:r>
    </w:p>
    <w:p w14:paraId="65D8BAF0">
      <w:pPr>
        <w:pStyle w:val="275"/>
        <w:rPr>
          <w:sz w:val="24"/>
          <w:szCs w:val="24"/>
        </w:rPr>
      </w:pPr>
      <w:r>
        <w:rPr>
          <w:rStyle w:val="659"/>
          <w:sz w:val="24"/>
          <w:szCs w:val="24"/>
        </w:rPr>
        <w:t>https://orcid.org/0009-0004-1627-5065</w:t>
      </w:r>
    </w:p>
    <w:p w14:paraId="46886E1E">
      <w:pPr>
        <w:pStyle w:val="275"/>
        <w:rPr>
          <w:rStyle w:val="659"/>
          <w:sz w:val="24"/>
          <w:szCs w:val="24"/>
        </w:rPr>
      </w:pPr>
      <w:r>
        <w:rPr>
          <w:rStyle w:val="659"/>
          <w:sz w:val="24"/>
          <w:szCs w:val="24"/>
        </w:rPr>
        <w:t xml:space="preserve">E-mail: </w:t>
      </w:r>
      <w:r>
        <w:fldChar w:fldCharType="begin"/>
      </w:r>
      <w:r>
        <w:instrText xml:space="preserve"> HYPERLINK "mailto:99barankarolina@gmail.com" </w:instrText>
      </w:r>
      <w:r>
        <w:fldChar w:fldCharType="separate"/>
      </w:r>
      <w:r>
        <w:rPr>
          <w:rStyle w:val="31"/>
          <w:sz w:val="24"/>
          <w:szCs w:val="24"/>
        </w:rPr>
        <w:t>99barankarolina@gmail.com</w:t>
      </w:r>
      <w:r>
        <w:rPr>
          <w:rStyle w:val="31"/>
          <w:sz w:val="24"/>
          <w:szCs w:val="24"/>
        </w:rPr>
        <w:fldChar w:fldCharType="end"/>
      </w:r>
    </w:p>
    <w:p w14:paraId="3D29CA5D">
      <w:pPr>
        <w:pStyle w:val="275"/>
        <w:rPr>
          <w:rStyle w:val="602"/>
          <w:rFonts w:hint="eastAsia"/>
          <w:sz w:val="24"/>
          <w:szCs w:val="24"/>
        </w:rPr>
      </w:pPr>
    </w:p>
    <w:p w14:paraId="40FB6364">
      <w:pPr>
        <w:pStyle w:val="275"/>
        <w:rPr>
          <w:sz w:val="24"/>
          <w:szCs w:val="24"/>
          <w:lang w:val="en-US"/>
        </w:rPr>
      </w:pPr>
      <w:r>
        <w:rPr>
          <w:rStyle w:val="602"/>
          <w:sz w:val="24"/>
          <w:szCs w:val="24"/>
          <w:lang w:val="en-US"/>
        </w:rPr>
        <w:t>3. Natalia Jańczyk [NJ]</w:t>
      </w:r>
    </w:p>
    <w:p w14:paraId="0720D4AA">
      <w:pPr>
        <w:pStyle w:val="275"/>
        <w:rPr>
          <w:sz w:val="24"/>
          <w:szCs w:val="24"/>
        </w:rPr>
      </w:pPr>
      <w:r>
        <w:rPr>
          <w:rStyle w:val="659"/>
          <w:sz w:val="24"/>
          <w:szCs w:val="24"/>
          <w:lang w:val="en-US"/>
        </w:rPr>
        <w:t xml:space="preserve">Stefan Zeromski Specialised Hospital (SP ZOZ) in Cracow: Cracow, os. </w:t>
      </w:r>
      <w:r>
        <w:rPr>
          <w:rStyle w:val="659"/>
          <w:sz w:val="24"/>
          <w:szCs w:val="24"/>
        </w:rPr>
        <w:t>Na Skarpie 66 Street</w:t>
      </w:r>
    </w:p>
    <w:p w14:paraId="118B2F5D">
      <w:pPr>
        <w:pStyle w:val="275"/>
        <w:rPr>
          <w:sz w:val="24"/>
          <w:szCs w:val="24"/>
        </w:rPr>
      </w:pPr>
      <w:r>
        <w:rPr>
          <w:rStyle w:val="659"/>
          <w:sz w:val="24"/>
          <w:szCs w:val="24"/>
        </w:rPr>
        <w:t>31-913 Kraków, Małopolska, Poland, PL</w:t>
      </w:r>
    </w:p>
    <w:p w14:paraId="23A4BFB4">
      <w:pPr>
        <w:pStyle w:val="275"/>
        <w:rPr>
          <w:sz w:val="24"/>
          <w:szCs w:val="24"/>
        </w:rPr>
      </w:pPr>
      <w:r>
        <w:rPr>
          <w:rStyle w:val="659"/>
          <w:sz w:val="24"/>
          <w:szCs w:val="24"/>
        </w:rPr>
        <w:t>https://orcid.org/0009-0000-1862-9681</w:t>
      </w:r>
    </w:p>
    <w:p w14:paraId="025B29B9">
      <w:pPr>
        <w:pStyle w:val="275"/>
        <w:rPr>
          <w:rStyle w:val="659"/>
          <w:b w:val="0"/>
          <w:bCs w:val="0"/>
          <w:sz w:val="24"/>
          <w:szCs w:val="24"/>
        </w:rPr>
      </w:pPr>
      <w:r>
        <w:rPr>
          <w:rStyle w:val="659"/>
          <w:sz w:val="24"/>
          <w:szCs w:val="24"/>
        </w:rPr>
        <w:t>E-m</w:t>
      </w:r>
      <w:r>
        <w:rPr>
          <w:rStyle w:val="659"/>
          <w:b w:val="0"/>
          <w:bCs w:val="0"/>
          <w:sz w:val="24"/>
          <w:szCs w:val="24"/>
        </w:rPr>
        <w:t xml:space="preserve">ail: </w:t>
      </w:r>
      <w:r>
        <w:rPr>
          <w:b w:val="0"/>
          <w:bCs w:val="0"/>
        </w:rPr>
        <w:fldChar w:fldCharType="begin"/>
      </w:r>
      <w:r>
        <w:rPr>
          <w:b w:val="0"/>
          <w:bCs w:val="0"/>
        </w:rPr>
        <w:instrText xml:space="preserve"> HYPERLINK "mailto:nataliajanczyk34@gmail.com" </w:instrText>
      </w:r>
      <w:r>
        <w:rPr>
          <w:b w:val="0"/>
          <w:bCs w:val="0"/>
        </w:rPr>
        <w:fldChar w:fldCharType="separate"/>
      </w:r>
      <w:r>
        <w:rPr>
          <w:rStyle w:val="31"/>
          <w:b w:val="0"/>
          <w:bCs w:val="0"/>
          <w:sz w:val="24"/>
          <w:szCs w:val="24"/>
        </w:rPr>
        <w:t>nataliajanczyk34@gmail.com</w:t>
      </w:r>
      <w:r>
        <w:rPr>
          <w:rStyle w:val="31"/>
          <w:b w:val="0"/>
          <w:bCs w:val="0"/>
          <w:sz w:val="24"/>
          <w:szCs w:val="24"/>
        </w:rPr>
        <w:fldChar w:fldCharType="end"/>
      </w:r>
    </w:p>
    <w:p w14:paraId="44EB255F">
      <w:pPr>
        <w:pStyle w:val="275"/>
        <w:rPr>
          <w:b w:val="0"/>
          <w:bCs w:val="0"/>
          <w:sz w:val="24"/>
          <w:szCs w:val="24"/>
        </w:rPr>
      </w:pPr>
    </w:p>
    <w:p w14:paraId="6C242C8C">
      <w:pPr>
        <w:pStyle w:val="275"/>
        <w:rPr>
          <w:b w:val="0"/>
          <w:bCs w:val="0"/>
          <w:sz w:val="24"/>
          <w:szCs w:val="24"/>
        </w:rPr>
      </w:pPr>
    </w:p>
    <w:p w14:paraId="526BC940">
      <w:pPr>
        <w:pStyle w:val="275"/>
        <w:rPr>
          <w:b w:val="0"/>
          <w:bCs w:val="0"/>
          <w:sz w:val="24"/>
          <w:szCs w:val="24"/>
        </w:rPr>
      </w:pPr>
    </w:p>
    <w:p w14:paraId="5A83214D">
      <w:pPr>
        <w:pStyle w:val="275"/>
        <w:rPr>
          <w:b w:val="0"/>
          <w:bCs w:val="0"/>
          <w:sz w:val="24"/>
          <w:szCs w:val="24"/>
        </w:rPr>
      </w:pPr>
    </w:p>
    <w:p w14:paraId="34B8B096">
      <w:pPr>
        <w:pStyle w:val="275"/>
        <w:rPr>
          <w:b w:val="0"/>
          <w:bCs w:val="0"/>
          <w:sz w:val="24"/>
          <w:szCs w:val="24"/>
        </w:rPr>
      </w:pPr>
    </w:p>
    <w:p w14:paraId="53F68683">
      <w:pPr>
        <w:pStyle w:val="275"/>
        <w:rPr>
          <w:b w:val="0"/>
          <w:bCs w:val="0"/>
          <w:sz w:val="24"/>
          <w:szCs w:val="24"/>
        </w:rPr>
      </w:pPr>
    </w:p>
    <w:p w14:paraId="49089467">
      <w:pPr>
        <w:pStyle w:val="275"/>
        <w:rPr>
          <w:b w:val="0"/>
          <w:bCs w:val="0"/>
          <w:sz w:val="24"/>
          <w:szCs w:val="24"/>
        </w:rPr>
      </w:pPr>
      <w:r>
        <w:rPr>
          <w:rStyle w:val="602"/>
          <w:b w:val="0"/>
          <w:bCs w:val="0"/>
          <w:sz w:val="24"/>
          <w:szCs w:val="24"/>
        </w:rPr>
        <w:t xml:space="preserve">4. </w:t>
      </w:r>
      <w:r>
        <w:rPr>
          <w:b w:val="0"/>
          <w:bCs w:val="0"/>
          <w:sz w:val="24"/>
          <w:szCs w:val="24"/>
        </w:rPr>
        <w:t>Katarzyna Bartnik [KBA]</w:t>
      </w:r>
    </w:p>
    <w:p w14:paraId="693204DD">
      <w:pPr>
        <w:spacing w:after="0" w:line="240" w:lineRule="auto"/>
        <w:rPr>
          <w:rFonts w:cs="Times New Roman"/>
          <w:color w:val="000000"/>
          <w:szCs w:val="24"/>
          <w:lang w:eastAsia="pl-PL"/>
        </w:rPr>
      </w:pPr>
      <w:r>
        <w:rPr>
          <w:rFonts w:cs="Times New Roman"/>
          <w:b w:val="0"/>
          <w:bCs w:val="0"/>
          <w:color w:val="000000"/>
          <w:szCs w:val="24"/>
          <w:lang w:eastAsia="pl-PL"/>
        </w:rPr>
        <w:t>5th Military Hospital with Polycli</w:t>
      </w:r>
      <w:r>
        <w:rPr>
          <w:rFonts w:cs="Times New Roman"/>
          <w:color w:val="000000"/>
          <w:szCs w:val="24"/>
          <w:lang w:eastAsia="pl-PL"/>
        </w:rPr>
        <w:t>nic in Cracow: Cracow, Wrocławska 1-3 Street</w:t>
      </w:r>
    </w:p>
    <w:p w14:paraId="3EF17D22">
      <w:pPr>
        <w:spacing w:after="0" w:line="240" w:lineRule="auto"/>
        <w:rPr>
          <w:rFonts w:cs="Times New Roman"/>
          <w:color w:val="000000"/>
          <w:szCs w:val="24"/>
          <w:lang w:val="pl-PL" w:eastAsia="pl-PL"/>
        </w:rPr>
      </w:pPr>
      <w:r>
        <w:rPr>
          <w:rFonts w:cs="Times New Roman"/>
          <w:color w:val="000000"/>
          <w:szCs w:val="24"/>
          <w:lang w:val="pl-PL" w:eastAsia="pl-PL"/>
        </w:rPr>
        <w:t>30-901 Kraków, Małopolska, Poland, PL</w:t>
      </w:r>
    </w:p>
    <w:p w14:paraId="515A5BF0">
      <w:pPr>
        <w:spacing w:after="0" w:line="240" w:lineRule="auto"/>
        <w:rPr>
          <w:rFonts w:cs="Times New Roman"/>
          <w:color w:val="000000"/>
          <w:szCs w:val="24"/>
          <w:lang w:val="pl-PL" w:eastAsia="pl-PL"/>
        </w:rPr>
      </w:pPr>
      <w:r>
        <w:rPr>
          <w:rFonts w:cs="Times New Roman"/>
          <w:color w:val="000000"/>
          <w:szCs w:val="24"/>
          <w:lang w:val="pl-PL" w:eastAsia="pl-PL"/>
        </w:rPr>
        <w:t>https://orcid.org/0009-0005-9095-5875</w:t>
      </w:r>
    </w:p>
    <w:p w14:paraId="1285F72F">
      <w:pPr>
        <w:spacing w:after="0" w:line="240" w:lineRule="auto"/>
        <w:rPr>
          <w:rFonts w:cs="Times New Roman"/>
          <w:color w:val="000000"/>
          <w:szCs w:val="24"/>
          <w:lang w:eastAsia="pl-PL"/>
        </w:rPr>
      </w:pPr>
      <w:r>
        <w:rPr>
          <w:rFonts w:cs="Times New Roman"/>
          <w:color w:val="000000"/>
          <w:szCs w:val="24"/>
          <w:lang w:eastAsia="pl-PL"/>
        </w:rPr>
        <w:t>E-mail: kasiabartnik08@gmail.com</w:t>
      </w:r>
    </w:p>
    <w:p w14:paraId="742F6ACA">
      <w:pPr>
        <w:pStyle w:val="275"/>
        <w:rPr>
          <w:sz w:val="24"/>
          <w:szCs w:val="24"/>
          <w:lang w:val="en-US"/>
        </w:rPr>
      </w:pPr>
    </w:p>
    <w:p w14:paraId="5A20C842">
      <w:pPr>
        <w:pStyle w:val="275"/>
        <w:rPr>
          <w:sz w:val="24"/>
          <w:szCs w:val="24"/>
          <w:lang w:val="en-US"/>
        </w:rPr>
      </w:pPr>
      <w:r>
        <w:rPr>
          <w:rStyle w:val="602"/>
          <w:sz w:val="24"/>
          <w:szCs w:val="24"/>
          <w:lang w:val="en-US"/>
        </w:rPr>
        <w:t>5. Jakub Jan Pokrzepa [JP]</w:t>
      </w:r>
    </w:p>
    <w:p w14:paraId="36AF7600">
      <w:pPr>
        <w:pStyle w:val="275"/>
        <w:rPr>
          <w:sz w:val="24"/>
          <w:szCs w:val="24"/>
          <w:lang w:val="en-US"/>
        </w:rPr>
      </w:pPr>
      <w:r>
        <w:rPr>
          <w:rStyle w:val="659"/>
          <w:sz w:val="24"/>
          <w:szCs w:val="24"/>
          <w:lang w:val="en-US"/>
        </w:rPr>
        <w:t>5th Military Hospital with Polyclinic in Cracow</w:t>
      </w:r>
    </w:p>
    <w:p w14:paraId="044EB8AB">
      <w:pPr>
        <w:pStyle w:val="275"/>
        <w:rPr>
          <w:sz w:val="24"/>
          <w:szCs w:val="24"/>
        </w:rPr>
      </w:pPr>
      <w:r>
        <w:rPr>
          <w:rStyle w:val="659"/>
          <w:sz w:val="24"/>
          <w:szCs w:val="24"/>
        </w:rPr>
        <w:t>Wrocławska 1-3 Street, 30-901 Krakow; Cracow, Malopolska,</w:t>
      </w:r>
    </w:p>
    <w:p w14:paraId="5B0F235A">
      <w:pPr>
        <w:pStyle w:val="275"/>
        <w:rPr>
          <w:sz w:val="24"/>
          <w:szCs w:val="24"/>
        </w:rPr>
      </w:pPr>
      <w:r>
        <w:rPr>
          <w:rStyle w:val="659"/>
          <w:sz w:val="24"/>
          <w:szCs w:val="24"/>
        </w:rPr>
        <w:t>https://orcid.org/0009-0000-7907-1511</w:t>
      </w:r>
    </w:p>
    <w:p w14:paraId="6ECC2C7A">
      <w:pPr>
        <w:pStyle w:val="275"/>
        <w:rPr>
          <w:rStyle w:val="659"/>
          <w:sz w:val="24"/>
          <w:szCs w:val="24"/>
        </w:rPr>
      </w:pPr>
      <w:r>
        <w:rPr>
          <w:rStyle w:val="659"/>
          <w:sz w:val="24"/>
          <w:szCs w:val="24"/>
        </w:rPr>
        <w:t xml:space="preserve">E-mail: </w:t>
      </w:r>
      <w:r>
        <w:fldChar w:fldCharType="begin"/>
      </w:r>
      <w:r>
        <w:instrText xml:space="preserve"> HYPERLINK "mailto:jakub.pokrzepa@onet.pl" </w:instrText>
      </w:r>
      <w:r>
        <w:fldChar w:fldCharType="separate"/>
      </w:r>
      <w:r>
        <w:rPr>
          <w:rStyle w:val="31"/>
          <w:sz w:val="24"/>
          <w:szCs w:val="24"/>
        </w:rPr>
        <w:t>jakub.pokrzepa@onet.pl</w:t>
      </w:r>
      <w:r>
        <w:rPr>
          <w:rStyle w:val="31"/>
          <w:sz w:val="24"/>
          <w:szCs w:val="24"/>
        </w:rPr>
        <w:fldChar w:fldCharType="end"/>
      </w:r>
    </w:p>
    <w:p w14:paraId="4D8D6A1E">
      <w:pPr>
        <w:pStyle w:val="275"/>
        <w:rPr>
          <w:sz w:val="24"/>
          <w:szCs w:val="24"/>
        </w:rPr>
      </w:pPr>
    </w:p>
    <w:p w14:paraId="29D33D08">
      <w:pPr>
        <w:pStyle w:val="275"/>
        <w:rPr>
          <w:sz w:val="24"/>
          <w:szCs w:val="24"/>
          <w:lang w:val="en-US"/>
        </w:rPr>
      </w:pPr>
      <w:r>
        <w:rPr>
          <w:rStyle w:val="602"/>
          <w:sz w:val="24"/>
          <w:szCs w:val="24"/>
          <w:lang w:val="en-US"/>
        </w:rPr>
        <w:t>6. Michał Presak [MP]</w:t>
      </w:r>
    </w:p>
    <w:p w14:paraId="27D9275C">
      <w:pPr>
        <w:pStyle w:val="275"/>
        <w:rPr>
          <w:sz w:val="24"/>
          <w:szCs w:val="24"/>
          <w:lang w:val="en-US"/>
        </w:rPr>
      </w:pPr>
      <w:r>
        <w:rPr>
          <w:rStyle w:val="659"/>
          <w:sz w:val="24"/>
          <w:szCs w:val="24"/>
          <w:lang w:val="en-US"/>
        </w:rPr>
        <w:t>5 Military Clinical Hospital SPZOZ in Cracow</w:t>
      </w:r>
    </w:p>
    <w:p w14:paraId="50C7CAE3">
      <w:pPr>
        <w:pStyle w:val="275"/>
        <w:rPr>
          <w:sz w:val="24"/>
          <w:szCs w:val="24"/>
        </w:rPr>
      </w:pPr>
      <w:r>
        <w:rPr>
          <w:rStyle w:val="659"/>
          <w:sz w:val="24"/>
          <w:szCs w:val="24"/>
        </w:rPr>
        <w:t>Wrocławska 1-3 Street, 30-901 Krakow; Cracow, Malopolska,</w:t>
      </w:r>
    </w:p>
    <w:p w14:paraId="1BBF57D5">
      <w:pPr>
        <w:pStyle w:val="275"/>
        <w:rPr>
          <w:sz w:val="24"/>
          <w:szCs w:val="24"/>
        </w:rPr>
      </w:pPr>
      <w:r>
        <w:rPr>
          <w:rStyle w:val="659"/>
          <w:sz w:val="24"/>
          <w:szCs w:val="24"/>
        </w:rPr>
        <w:t>https://orcid.org/0009-0006-0335-5917</w:t>
      </w:r>
    </w:p>
    <w:p w14:paraId="16995967">
      <w:pPr>
        <w:pStyle w:val="275"/>
        <w:rPr>
          <w:rStyle w:val="659"/>
          <w:sz w:val="24"/>
          <w:szCs w:val="24"/>
        </w:rPr>
      </w:pPr>
      <w:r>
        <w:rPr>
          <w:rStyle w:val="659"/>
          <w:sz w:val="24"/>
          <w:szCs w:val="24"/>
        </w:rPr>
        <w:t xml:space="preserve">E-mail: </w:t>
      </w:r>
      <w:r>
        <w:fldChar w:fldCharType="begin"/>
      </w:r>
      <w:r>
        <w:instrText xml:space="preserve"> HYPERLINK "mailto:michal.presak@gmail.com" </w:instrText>
      </w:r>
      <w:r>
        <w:fldChar w:fldCharType="separate"/>
      </w:r>
      <w:r>
        <w:rPr>
          <w:rStyle w:val="31"/>
          <w:sz w:val="24"/>
          <w:szCs w:val="24"/>
        </w:rPr>
        <w:t>michal.presak@gmail.com</w:t>
      </w:r>
      <w:r>
        <w:rPr>
          <w:rStyle w:val="31"/>
          <w:sz w:val="24"/>
          <w:szCs w:val="24"/>
        </w:rPr>
        <w:fldChar w:fldCharType="end"/>
      </w:r>
    </w:p>
    <w:p w14:paraId="6CD9CE4A">
      <w:pPr>
        <w:pStyle w:val="275"/>
        <w:rPr>
          <w:rStyle w:val="602"/>
          <w:rFonts w:hint="eastAsia"/>
          <w:sz w:val="24"/>
          <w:szCs w:val="24"/>
        </w:rPr>
      </w:pPr>
    </w:p>
    <w:p w14:paraId="768526FE">
      <w:pPr>
        <w:pStyle w:val="275"/>
        <w:rPr>
          <w:rStyle w:val="602"/>
          <w:rFonts w:hint="eastAsia"/>
          <w:sz w:val="24"/>
          <w:szCs w:val="24"/>
        </w:rPr>
      </w:pPr>
      <w:r>
        <w:rPr>
          <w:rStyle w:val="602"/>
          <w:sz w:val="24"/>
          <w:szCs w:val="24"/>
        </w:rPr>
        <w:t>7. Adrianna Pacołta [AP]</w:t>
      </w:r>
    </w:p>
    <w:p w14:paraId="761A41B9">
      <w:pPr>
        <w:pStyle w:val="275"/>
        <w:rPr>
          <w:rStyle w:val="602"/>
          <w:rFonts w:hint="eastAsia"/>
          <w:b w:val="0"/>
          <w:bCs w:val="0"/>
          <w:sz w:val="24"/>
          <w:szCs w:val="24"/>
        </w:rPr>
      </w:pPr>
      <w:r>
        <w:rPr>
          <w:rStyle w:val="602"/>
          <w:b w:val="0"/>
          <w:bCs w:val="0"/>
          <w:sz w:val="24"/>
          <w:szCs w:val="24"/>
        </w:rPr>
        <w:t>Andrzej Frycz Modrzewski Kraków University : Cracow, Gustawa Herlinga-Grudzińskiego 1 Street 30-705 Kraków, Małopolska, Poland, PL</w:t>
      </w:r>
    </w:p>
    <w:p w14:paraId="685846BF">
      <w:pPr>
        <w:pStyle w:val="275"/>
        <w:rPr>
          <w:rStyle w:val="602"/>
          <w:rFonts w:hint="eastAsia"/>
          <w:b w:val="0"/>
          <w:bCs w:val="0"/>
          <w:sz w:val="24"/>
          <w:szCs w:val="24"/>
        </w:rPr>
      </w:pPr>
      <w:r>
        <w:rPr>
          <w:rStyle w:val="602"/>
          <w:b w:val="0"/>
          <w:bCs w:val="0"/>
          <w:sz w:val="24"/>
          <w:szCs w:val="24"/>
        </w:rPr>
        <w:t>https://orcid.org/0009-0009-9258-8609</w:t>
      </w:r>
    </w:p>
    <w:p w14:paraId="12831C52">
      <w:pPr>
        <w:pStyle w:val="275"/>
        <w:rPr>
          <w:rStyle w:val="602"/>
          <w:rFonts w:hint="eastAsia"/>
          <w:b w:val="0"/>
          <w:bCs w:val="0"/>
          <w:sz w:val="24"/>
          <w:szCs w:val="24"/>
        </w:rPr>
      </w:pPr>
      <w:r>
        <w:rPr>
          <w:rStyle w:val="602"/>
          <w:b w:val="0"/>
          <w:bCs w:val="0"/>
          <w:sz w:val="24"/>
          <w:szCs w:val="24"/>
        </w:rPr>
        <w:t>E-mail</w:t>
      </w:r>
      <w:r>
        <w:rPr>
          <w:rStyle w:val="602"/>
          <w:b w:val="0"/>
          <w:bCs w:val="0"/>
          <w:sz w:val="24"/>
          <w:szCs w:val="24"/>
        </w:rPr>
        <w:t xml:space="preserve">: </w:t>
      </w:r>
      <w:r>
        <w:rPr>
          <w:b w:val="0"/>
          <w:bCs w:val="0"/>
        </w:rPr>
        <w:fldChar w:fldCharType="begin"/>
      </w:r>
      <w:r>
        <w:rPr>
          <w:b w:val="0"/>
          <w:bCs w:val="0"/>
        </w:rPr>
        <w:instrText xml:space="preserve"> HYPERLINK "mailto:apacolta@gmail.com" </w:instrText>
      </w:r>
      <w:r>
        <w:rPr>
          <w:b w:val="0"/>
          <w:bCs w:val="0"/>
        </w:rPr>
        <w:fldChar w:fldCharType="separate"/>
      </w:r>
      <w:r>
        <w:rPr>
          <w:rStyle w:val="31"/>
          <w:rFonts w:ascii="TimesNewRomanPS-BoldMT" w:hAnsi="TimesNewRomanPS-BoldMT"/>
          <w:b w:val="0"/>
          <w:bCs w:val="0"/>
          <w:sz w:val="24"/>
          <w:szCs w:val="24"/>
        </w:rPr>
        <w:t>apacolta@gmail.com</w:t>
      </w:r>
      <w:r>
        <w:rPr>
          <w:rStyle w:val="31"/>
          <w:rFonts w:ascii="TimesNewRomanPS-BoldMT" w:hAnsi="TimesNewRomanPS-BoldMT"/>
          <w:b w:val="0"/>
          <w:bCs w:val="0"/>
          <w:sz w:val="24"/>
          <w:szCs w:val="24"/>
        </w:rPr>
        <w:fldChar w:fldCharType="end"/>
      </w:r>
    </w:p>
    <w:p w14:paraId="7CC63190">
      <w:pPr>
        <w:pStyle w:val="275"/>
        <w:rPr>
          <w:rStyle w:val="602"/>
          <w:rFonts w:hint="eastAsia"/>
          <w:b w:val="0"/>
          <w:bCs w:val="0"/>
          <w:sz w:val="24"/>
          <w:szCs w:val="24"/>
        </w:rPr>
      </w:pPr>
    </w:p>
    <w:p w14:paraId="32E11D89">
      <w:pPr>
        <w:pStyle w:val="275"/>
        <w:rPr>
          <w:b w:val="0"/>
          <w:bCs w:val="0"/>
          <w:sz w:val="24"/>
          <w:szCs w:val="24"/>
        </w:rPr>
      </w:pPr>
      <w:r>
        <w:rPr>
          <w:rStyle w:val="602"/>
          <w:b w:val="0"/>
          <w:bCs w:val="0"/>
          <w:sz w:val="24"/>
          <w:szCs w:val="24"/>
        </w:rPr>
        <w:t>8.</w:t>
      </w:r>
      <w:r>
        <w:rPr>
          <w:b w:val="0"/>
          <w:bCs w:val="0"/>
        </w:rPr>
        <w:t xml:space="preserve"> </w:t>
      </w:r>
      <w:r>
        <w:rPr>
          <w:b w:val="0"/>
          <w:bCs w:val="0"/>
          <w:sz w:val="24"/>
          <w:szCs w:val="24"/>
        </w:rPr>
        <w:t>Marcelina Nalepka [MN]</w:t>
      </w:r>
    </w:p>
    <w:p w14:paraId="0136E90A">
      <w:pPr>
        <w:pStyle w:val="275"/>
        <w:rPr>
          <w:b w:val="0"/>
          <w:bCs w:val="0"/>
          <w:sz w:val="24"/>
          <w:szCs w:val="24"/>
        </w:rPr>
      </w:pPr>
      <w:r>
        <w:rPr>
          <w:b w:val="0"/>
          <w:bCs w:val="0"/>
          <w:sz w:val="24"/>
          <w:szCs w:val="24"/>
        </w:rPr>
        <w:t>Andrzej Frycz Modrzewski Kraków University : Cracow, Gustawa Herlinga-Grudzińskiego 1 Street 30-705 Kraków, Małopolska, Poland, PL</w:t>
      </w:r>
    </w:p>
    <w:p w14:paraId="3296D710">
      <w:pPr>
        <w:pStyle w:val="275"/>
        <w:rPr>
          <w:sz w:val="24"/>
          <w:szCs w:val="24"/>
        </w:rPr>
      </w:pPr>
      <w:r>
        <w:rPr>
          <w:b w:val="0"/>
          <w:bCs w:val="0"/>
          <w:sz w:val="24"/>
          <w:szCs w:val="24"/>
        </w:rPr>
        <w:t>https://or</w:t>
      </w:r>
      <w:r>
        <w:rPr>
          <w:sz w:val="24"/>
          <w:szCs w:val="24"/>
        </w:rPr>
        <w:t>cid.org/0009-0004-2950-9158</w:t>
      </w:r>
    </w:p>
    <w:p w14:paraId="6AACFD01">
      <w:pPr>
        <w:pStyle w:val="275"/>
        <w:rPr>
          <w:sz w:val="24"/>
          <w:szCs w:val="24"/>
        </w:rPr>
      </w:pPr>
      <w:r>
        <w:rPr>
          <w:sz w:val="24"/>
          <w:szCs w:val="24"/>
        </w:rPr>
        <w:t xml:space="preserve">E-mail: </w:t>
      </w:r>
      <w:r>
        <w:fldChar w:fldCharType="begin"/>
      </w:r>
      <w:r>
        <w:instrText xml:space="preserve"> HYPERLINK "mailto:marcelinanalepka@icloud.com" </w:instrText>
      </w:r>
      <w:r>
        <w:fldChar w:fldCharType="separate"/>
      </w:r>
      <w:r>
        <w:rPr>
          <w:rStyle w:val="31"/>
          <w:sz w:val="24"/>
          <w:szCs w:val="24"/>
        </w:rPr>
        <w:t>marcelinanalepka@icloud.com</w:t>
      </w:r>
      <w:r>
        <w:rPr>
          <w:rStyle w:val="31"/>
          <w:sz w:val="24"/>
          <w:szCs w:val="24"/>
        </w:rPr>
        <w:fldChar w:fldCharType="end"/>
      </w:r>
    </w:p>
    <w:p w14:paraId="663F0805">
      <w:pPr>
        <w:pStyle w:val="275"/>
        <w:rPr>
          <w:sz w:val="24"/>
          <w:szCs w:val="24"/>
        </w:rPr>
      </w:pPr>
    </w:p>
    <w:p w14:paraId="7D49D262">
      <w:pPr>
        <w:pStyle w:val="275"/>
        <w:rPr>
          <w:sz w:val="24"/>
          <w:szCs w:val="24"/>
        </w:rPr>
      </w:pPr>
      <w:r>
        <w:rPr>
          <w:rStyle w:val="602"/>
          <w:sz w:val="24"/>
          <w:szCs w:val="24"/>
        </w:rPr>
        <w:t>9. Mikołaj Pograniczny [MPG]</w:t>
      </w:r>
    </w:p>
    <w:p w14:paraId="1418FA68">
      <w:pPr>
        <w:pStyle w:val="275"/>
        <w:rPr>
          <w:sz w:val="24"/>
          <w:szCs w:val="24"/>
        </w:rPr>
      </w:pPr>
      <w:r>
        <w:rPr>
          <w:rStyle w:val="659"/>
          <w:sz w:val="24"/>
          <w:szCs w:val="24"/>
        </w:rPr>
        <w:t>Andrzej Frycz Modrzewski Kraków University: Cracow, Gustawa Herlinga-Grudzińskiego 1 Street</w:t>
      </w:r>
    </w:p>
    <w:p w14:paraId="1D4B248D">
      <w:pPr>
        <w:pStyle w:val="275"/>
        <w:rPr>
          <w:sz w:val="24"/>
          <w:szCs w:val="24"/>
        </w:rPr>
      </w:pPr>
      <w:r>
        <w:rPr>
          <w:rStyle w:val="659"/>
          <w:sz w:val="24"/>
          <w:szCs w:val="24"/>
        </w:rPr>
        <w:t>30-705 Kraków, Małopolska,Poland,PL</w:t>
      </w:r>
    </w:p>
    <w:p w14:paraId="66C5F49C">
      <w:pPr>
        <w:pStyle w:val="275"/>
        <w:rPr>
          <w:sz w:val="24"/>
          <w:szCs w:val="24"/>
        </w:rPr>
      </w:pPr>
      <w:r>
        <w:rPr>
          <w:rStyle w:val="659"/>
          <w:sz w:val="24"/>
          <w:szCs w:val="24"/>
        </w:rPr>
        <w:t>https://orcid.org/0009-0009-8407-3605</w:t>
      </w:r>
    </w:p>
    <w:p w14:paraId="5345F823">
      <w:pPr>
        <w:pStyle w:val="275"/>
        <w:rPr>
          <w:rStyle w:val="659"/>
          <w:sz w:val="24"/>
          <w:szCs w:val="24"/>
          <w:lang w:val="en-US"/>
        </w:rPr>
      </w:pPr>
      <w:r>
        <w:rPr>
          <w:rStyle w:val="659"/>
          <w:sz w:val="24"/>
          <w:szCs w:val="24"/>
          <w:lang w:val="en-US"/>
        </w:rPr>
        <w:t xml:space="preserve">E-mail: </w:t>
      </w:r>
      <w:r>
        <w:fldChar w:fldCharType="begin"/>
      </w:r>
      <w:r>
        <w:instrText xml:space="preserve"> HYPERLINK "mailto:m.pograniczny@gmail.com" </w:instrText>
      </w:r>
      <w:r>
        <w:fldChar w:fldCharType="separate"/>
      </w:r>
      <w:r>
        <w:rPr>
          <w:rStyle w:val="31"/>
          <w:sz w:val="24"/>
          <w:szCs w:val="24"/>
          <w:lang w:val="en-US"/>
        </w:rPr>
        <w:t>m.pograniczny@gmail.com</w:t>
      </w:r>
      <w:r>
        <w:rPr>
          <w:rStyle w:val="31"/>
          <w:sz w:val="24"/>
          <w:szCs w:val="24"/>
          <w:lang w:val="en-US"/>
        </w:rPr>
        <w:fldChar w:fldCharType="end"/>
      </w:r>
    </w:p>
    <w:p w14:paraId="3D684DBD">
      <w:pPr>
        <w:pStyle w:val="275"/>
        <w:rPr>
          <w:sz w:val="24"/>
          <w:szCs w:val="24"/>
          <w:lang w:val="en-US"/>
        </w:rPr>
      </w:pPr>
    </w:p>
    <w:p w14:paraId="3E4D2D08">
      <w:pPr>
        <w:pStyle w:val="275"/>
        <w:rPr>
          <w:sz w:val="24"/>
          <w:szCs w:val="24"/>
        </w:rPr>
      </w:pPr>
      <w:r>
        <w:rPr>
          <w:rStyle w:val="602"/>
          <w:sz w:val="24"/>
          <w:szCs w:val="24"/>
        </w:rPr>
        <w:t>10. Adrianna Mielżyńska [AM]</w:t>
      </w:r>
    </w:p>
    <w:p w14:paraId="31C56F56">
      <w:pPr>
        <w:pStyle w:val="275"/>
        <w:rPr>
          <w:sz w:val="24"/>
          <w:szCs w:val="24"/>
        </w:rPr>
      </w:pPr>
      <w:r>
        <w:rPr>
          <w:rStyle w:val="659"/>
          <w:sz w:val="24"/>
          <w:szCs w:val="24"/>
        </w:rPr>
        <w:t>Andrzej Frycz Modrzewski Kraków University: Cracow, Gustawa Herlinga-Grudzińskiego 1 Street</w:t>
      </w:r>
    </w:p>
    <w:p w14:paraId="7E4D1180">
      <w:pPr>
        <w:pStyle w:val="275"/>
        <w:rPr>
          <w:sz w:val="24"/>
          <w:szCs w:val="24"/>
        </w:rPr>
      </w:pPr>
      <w:r>
        <w:rPr>
          <w:rStyle w:val="659"/>
          <w:sz w:val="24"/>
          <w:szCs w:val="24"/>
        </w:rPr>
        <w:t>30-705 Kraków, Małopolska,Poland,PL</w:t>
      </w:r>
    </w:p>
    <w:p w14:paraId="6DA564D7">
      <w:pPr>
        <w:pStyle w:val="275"/>
        <w:rPr>
          <w:sz w:val="24"/>
          <w:szCs w:val="24"/>
        </w:rPr>
      </w:pPr>
      <w:r>
        <w:rPr>
          <w:rStyle w:val="659"/>
          <w:sz w:val="24"/>
          <w:szCs w:val="24"/>
        </w:rPr>
        <w:t>https://orcid.org/0009-0006-7359-4796</w:t>
      </w:r>
    </w:p>
    <w:p w14:paraId="7D1A8A5B">
      <w:pPr>
        <w:pStyle w:val="275"/>
        <w:rPr>
          <w:rStyle w:val="659"/>
          <w:sz w:val="24"/>
          <w:szCs w:val="24"/>
          <w:lang w:val="en-US"/>
        </w:rPr>
      </w:pPr>
      <w:r>
        <w:rPr>
          <w:rStyle w:val="659"/>
          <w:sz w:val="24"/>
          <w:szCs w:val="24"/>
          <w:lang w:val="en-US"/>
        </w:rPr>
        <w:t xml:space="preserve">E-mail: </w:t>
      </w:r>
      <w:r>
        <w:fldChar w:fldCharType="begin"/>
      </w:r>
      <w:r>
        <w:instrText xml:space="preserve"> HYPERLINK "mailto:adrianna.mielzynska.03@gmail.com" </w:instrText>
      </w:r>
      <w:r>
        <w:fldChar w:fldCharType="separate"/>
      </w:r>
      <w:r>
        <w:rPr>
          <w:rStyle w:val="31"/>
          <w:sz w:val="24"/>
          <w:szCs w:val="24"/>
          <w:lang w:val="en-US"/>
        </w:rPr>
        <w:t>adrianna.mielzynska.03@gmail.com</w:t>
      </w:r>
      <w:r>
        <w:rPr>
          <w:rStyle w:val="31"/>
          <w:sz w:val="24"/>
          <w:szCs w:val="24"/>
          <w:lang w:val="en-US"/>
        </w:rPr>
        <w:fldChar w:fldCharType="end"/>
      </w:r>
    </w:p>
    <w:p w14:paraId="3FE36BCD">
      <w:pPr>
        <w:pStyle w:val="275"/>
        <w:rPr>
          <w:sz w:val="24"/>
          <w:szCs w:val="24"/>
          <w:lang w:val="en-US"/>
        </w:rPr>
      </w:pPr>
    </w:p>
    <w:p w14:paraId="7A612186"/>
    <w:p w14:paraId="17F3CFDC"/>
    <w:p w14:paraId="5E39DBB7"/>
    <w:p w14:paraId="164606B6"/>
    <w:p w14:paraId="6F0DFD74"/>
    <w:p w14:paraId="17E47937"/>
    <w:p w14:paraId="14C9927C">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10BA5710">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rPr>
        <w:t>This systematic review explores the key differences between probiotics and prebiotics in terms of their mechanisms of action and clinical applications. Probiotics are live microorganisms that confer health benefits when consumed in adequate amounts, whereas prebiotics are non-digestible food ingredients that promote the growth of beneficial gut bacteria. The review highlights how these two categories of microbiota-targeted interventions work independently and synergistically to maintain and improve human health. A detailed examination of their impact on gastrointestinal health, metabolic disorders, immune function, neurological health, and more is provided</w:t>
      </w:r>
      <w:r>
        <w:rPr>
          <w:rFonts w:hint="default" w:ascii="Times New Roman" w:hAnsi="Times New Roman" w:cs="Times New Roman"/>
          <w:sz w:val="24"/>
          <w:szCs w:val="24"/>
          <w:vertAlign w:val="superscript"/>
        </w:rPr>
        <w:t xml:space="preserve"> [1]</w:t>
      </w:r>
      <w:r>
        <w:rPr>
          <w:rFonts w:hint="default" w:ascii="Times New Roman" w:hAnsi="Times New Roman" w:cs="Times New Roman"/>
          <w:sz w:val="24"/>
          <w:szCs w:val="24"/>
        </w:rPr>
        <w:t>. The clinical efficacy of specific probiotic strains and prebiotic compounds is also evaluated. This comprehensive overview aims to inform both clinical practice and future research on  microbiota modulation strategies.</w:t>
      </w:r>
      <w:r>
        <w:rPr>
          <w:rFonts w:hint="default" w:ascii="Times New Roman" w:hAnsi="Times New Roman" w:cs="Times New Roman"/>
          <w:sz w:val="24"/>
          <w:szCs w:val="24"/>
          <w:vertAlign w:val="superscript"/>
        </w:rPr>
        <w:t>[13,25]</w:t>
      </w:r>
    </w:p>
    <w:p w14:paraId="62E3C316">
      <w:pPr>
        <w:pStyle w:val="2"/>
        <w:pageBreakBefore w:val="0"/>
        <w:widowControl/>
        <w:kinsoku/>
        <w:wordWrap/>
        <w:overflowPunct/>
        <w:topLinePunct w:val="0"/>
        <w:autoSpaceDE/>
        <w:autoSpaceDN/>
        <w:bidi w:val="0"/>
        <w:adjustRightInd/>
        <w:snapToGrid/>
        <w:spacing w:before="0" w:after="0"/>
        <w:jc w:val="both"/>
        <w:textAlignment w:val="auto"/>
        <w:rPr>
          <w:rFonts w:hint="default" w:ascii="Times New Roman" w:hAnsi="Times New Roman" w:cs="Times New Roman"/>
          <w:sz w:val="24"/>
          <w:szCs w:val="24"/>
          <w:vertAlign w:val="superscript"/>
        </w:rPr>
      </w:pPr>
      <w:r>
        <w:rPr>
          <w:rFonts w:hint="default" w:ascii="Times New Roman" w:hAnsi="Times New Roman" w:cs="Times New Roman"/>
          <w:color w:val="000000" w:themeColor="text1"/>
          <w:sz w:val="24"/>
          <w:szCs w:val="24"/>
          <w14:textFill>
            <w14:solidFill>
              <w14:schemeClr w14:val="tx1"/>
            </w14:solidFill>
          </w14:textFill>
        </w:rPr>
        <w:t>Introduction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sz w:val="24"/>
          <w:szCs w:val="24"/>
        </w:rPr>
        <w:t>The human gut microbiota plays a fundamental role in maintaining homeostasis and modulating various physiological processes. Recent advances in microbiome research have underscored the importance of dietary and microbial interventions in promoting health and preventing disease. Among such interventions, probiotics and prebiotics are frequently used—both in clinical practice and as over-the-counter supplements. Although they are often mentioned together, they differ significantly in their composition, mode of action, and therapeutic use. This systematic review aims to comprehensively compare and contrast probiotics and prebiotics, focusing on their biological functions, clinical efficacy, and applications in human health.</w:t>
      </w:r>
      <w:r>
        <w:rPr>
          <w:rFonts w:hint="default" w:ascii="Times New Roman" w:hAnsi="Times New Roman" w:cs="Times New Roman"/>
          <w:sz w:val="24"/>
          <w:szCs w:val="24"/>
          <w:vertAlign w:val="superscript"/>
        </w:rPr>
        <w:t>[1,18]</w:t>
      </w:r>
    </w:p>
    <w:p w14:paraId="451F46DA">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Aim of the study</w:t>
      </w:r>
    </w:p>
    <w:p w14:paraId="6C9D42D7">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sz w:val="24"/>
          <w:szCs w:val="24"/>
        </w:rPr>
        <w:t>The aim of this systematic review is to provide a comprehensive comparison of probiotics and prebiotics, with a focus on their distinct mechanisms of action, clinical applications, and contributions to human health. This review seeks to elucidate how these two types of microbiota-targeted interventions operate independently and synergistically to support gastrointestinal health, metabolic function, immune modulation, and neurological well-being. Additionally, it aims to evaluate the clinical efficacy of specific probiotic strains and prebiotic compounds, while identifying key areas for future research in microbiome modulation and the potential for personalized therapeutic approaches.</w:t>
      </w:r>
    </w:p>
    <w:p w14:paraId="0F0B7C8F">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Materials and Methods</w:t>
      </w:r>
    </w:p>
    <w:p w14:paraId="19AEB078">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review follows PRISMA guidelines. A literature search was conducted using PubMed, Scopus, and Web of Science up to March 2024. Keywords included 'probiotics', 'prebiotics', 'mechanism of action', 'clinical application', and 'gut microbiota'. We included review articles, randomized controlled trials, and meta-analyses published in English. Inclusion criteria required a clear focus on the differentiation between probiotics and prebiotics with respect to mechanisms and applications.</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Conclusion</w:t>
      </w:r>
    </w:p>
    <w:p w14:paraId="74D44C62">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Probiotics and prebiotics have distinct yet complementary roles in supporting gut health. Probiotics are live microorganisms—commonly from the genera Lactobacillus, Bifidobacterium, and Saccharomyces—that must survive gastrointestinal conditions and positively affect the host’s microbiome</w:t>
      </w:r>
      <w:r>
        <w:rPr>
          <w:rFonts w:hint="default" w:ascii="Times New Roman" w:hAnsi="Times New Roman" w:cs="Times New Roman"/>
          <w:color w:val="000000" w:themeColor="text1"/>
          <w:sz w:val="24"/>
          <w:szCs w:val="24"/>
          <w:vertAlign w:val="superscript"/>
          <w14:textFill>
            <w14:solidFill>
              <w14:schemeClr w14:val="tx1"/>
            </w14:solidFill>
          </w14:textFill>
        </w:rPr>
        <w:t xml:space="preserve"> [1]</w:t>
      </w:r>
      <w:r>
        <w:rPr>
          <w:rFonts w:hint="default" w:ascii="Times New Roman" w:hAnsi="Times New Roman" w:cs="Times New Roman"/>
          <w:sz w:val="24"/>
          <w:szCs w:val="24"/>
        </w:rPr>
        <w:t>. Their health effects are strain-specific, underscoring the importance of targeted clinical research.</w:t>
      </w:r>
    </w:p>
    <w:p w14:paraId="65B8FCA9">
      <w:pPr>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Prebiotics, on the other hand, are non-digestible substrates like inulin, FOS, and GOS, which selectively stimulate beneficial gut bacteria</w:t>
      </w:r>
      <w:r>
        <w:rPr>
          <w:rFonts w:hint="default" w:ascii="Times New Roman" w:hAnsi="Times New Roman" w:cs="Times New Roman"/>
          <w:sz w:val="24"/>
          <w:szCs w:val="24"/>
          <w:vertAlign w:val="superscript"/>
        </w:rPr>
        <w:t xml:space="preserve"> [11]</w:t>
      </w:r>
      <w:r>
        <w:rPr>
          <w:rFonts w:hint="default" w:ascii="Times New Roman" w:hAnsi="Times New Roman" w:cs="Times New Roman"/>
          <w:sz w:val="24"/>
          <w:szCs w:val="24"/>
        </w:rPr>
        <w:t>. Their fermentation by gut microbes produces SCFAs, which help maintain gut barrier function and modulate immunity and metabolism.</w:t>
      </w:r>
      <w:r>
        <w:rPr>
          <w:rFonts w:hint="default" w:ascii="Times New Roman" w:hAnsi="Times New Roman" w:cs="Times New Roman"/>
          <w:sz w:val="24"/>
          <w:szCs w:val="24"/>
          <w:vertAlign w:val="superscript"/>
        </w:rPr>
        <w:t>[4]</w:t>
      </w:r>
      <w:r>
        <w:rPr>
          <w:rFonts w:hint="default" w:ascii="Times New Roman" w:hAnsi="Times New Roman" w:cs="Times New Roman"/>
          <w:sz w:val="24"/>
          <w:szCs w:val="24"/>
        </w:rPr>
        <w:t xml:space="preserve"> While probiotics provide microbial supplementation, prebiotics nourish the host’s existing microbiota. Used together in synbiotics, they can enhance each other’s effectiveness, offering a promising approach for future personalized therapies.</w:t>
      </w:r>
    </w:p>
    <w:p w14:paraId="7A43F844">
      <w:pPr>
        <w:rPr>
          <w:b/>
          <w:bCs/>
        </w:rPr>
      </w:pPr>
    </w:p>
    <w:p w14:paraId="390988E6">
      <w:r>
        <w:rPr>
          <w:b/>
          <w:bCs/>
        </w:rPr>
        <w:t>Keywords</w:t>
      </w:r>
    </w:p>
    <w:p w14:paraId="71CBE858">
      <w:pPr>
        <w:jc w:val="both"/>
      </w:pPr>
      <w:r>
        <w:t>Probiotics, prebiotics, gut microbiota, clinical applications, microbiome, gastrointestinal health, immune modulation, synbiotics.</w:t>
      </w:r>
    </w:p>
    <w:p w14:paraId="28851C59">
      <w:pPr>
        <w:pStyle w:val="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Definitions and Characteristics</w:t>
      </w:r>
    </w:p>
    <w:p w14:paraId="5EB9D6D6">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Probiotics are defined by the World Health Organization (WHO) and the International Scientific Association for Probiotics and Prebiotics (ISAPP) as “live microorganisms which, when administered in adequate amounts, confer a health benefit on the host” </w:t>
      </w:r>
      <w:r>
        <w:rPr>
          <w:rFonts w:cs="Times New Roman"/>
          <w:color w:val="000000"/>
          <w:szCs w:val="24"/>
          <w:vertAlign w:val="superscript"/>
          <w:lang w:eastAsia="pl-PL"/>
        </w:rPr>
        <w:t>[1]</w:t>
      </w:r>
      <w:r>
        <w:rPr>
          <w:rFonts w:cs="Times New Roman"/>
          <w:color w:val="000000"/>
          <w:szCs w:val="24"/>
          <w:lang w:eastAsia="pl-PL"/>
        </w:rPr>
        <w:t>. The most widely studied and utilized probiotics include strains from the genera </w:t>
      </w:r>
      <w:r>
        <w:rPr>
          <w:rFonts w:cs="Times New Roman"/>
          <w:i/>
          <w:iCs/>
          <w:color w:val="000000"/>
          <w:szCs w:val="24"/>
          <w:lang w:eastAsia="pl-PL"/>
        </w:rPr>
        <w:t>Lactobacillus</w:t>
      </w:r>
      <w:r>
        <w:rPr>
          <w:rFonts w:cs="Times New Roman"/>
          <w:color w:val="000000"/>
          <w:szCs w:val="24"/>
          <w:lang w:eastAsia="pl-PL"/>
        </w:rPr>
        <w:t>, </w:t>
      </w:r>
      <w:r>
        <w:rPr>
          <w:rFonts w:cs="Times New Roman"/>
          <w:i/>
          <w:iCs/>
          <w:color w:val="000000"/>
          <w:szCs w:val="24"/>
          <w:lang w:eastAsia="pl-PL"/>
        </w:rPr>
        <w:t>Bifidobacterium</w:t>
      </w:r>
      <w:r>
        <w:rPr>
          <w:rFonts w:cs="Times New Roman"/>
          <w:color w:val="000000"/>
          <w:szCs w:val="24"/>
          <w:lang w:eastAsia="pl-PL"/>
        </w:rPr>
        <w:t>, and </w:t>
      </w:r>
      <w:r>
        <w:rPr>
          <w:rFonts w:cs="Times New Roman"/>
          <w:i/>
          <w:iCs/>
          <w:color w:val="000000"/>
          <w:szCs w:val="24"/>
          <w:lang w:eastAsia="pl-PL"/>
        </w:rPr>
        <w:t>Saccharomyces</w:t>
      </w:r>
      <w:r>
        <w:rPr>
          <w:rFonts w:cs="Times New Roman"/>
          <w:color w:val="000000"/>
          <w:szCs w:val="24"/>
          <w:lang w:eastAsia="pl-PL"/>
        </w:rPr>
        <w:t>, especially </w:t>
      </w:r>
      <w:r>
        <w:rPr>
          <w:rFonts w:cs="Times New Roman"/>
          <w:i/>
          <w:iCs/>
          <w:color w:val="000000"/>
          <w:szCs w:val="24"/>
          <w:lang w:eastAsia="pl-PL"/>
        </w:rPr>
        <w:t>Saccharomyces boulardii</w:t>
      </w:r>
      <w:r>
        <w:rPr>
          <w:rFonts w:cs="Times New Roman"/>
          <w:color w:val="000000"/>
          <w:szCs w:val="24"/>
          <w:lang w:eastAsia="pl-PL"/>
        </w:rPr>
        <w:t> </w:t>
      </w:r>
      <w:r>
        <w:rPr>
          <w:rFonts w:cs="Times New Roman"/>
          <w:color w:val="000000"/>
          <w:szCs w:val="24"/>
          <w:vertAlign w:val="superscript"/>
          <w:lang w:eastAsia="pl-PL"/>
        </w:rPr>
        <w:t>[2,3]</w:t>
      </w:r>
      <w:r>
        <w:rPr>
          <w:rFonts w:cs="Times New Roman"/>
          <w:color w:val="000000"/>
          <w:szCs w:val="24"/>
          <w:lang w:eastAsia="pl-PL"/>
        </w:rPr>
        <w:t xml:space="preserve">. These microorganisms are commonly found in fermented foods such as yogurt, kefir, kimchi, sauerkraut, and dietary supplements. To be classified as a true probiotic, a microorganism must fulfill specific criteria: it should be safe for human consumption, able to survive passage through the gastrointestinal tract, and demonstrate documented health effects in controlled clinical trials </w:t>
      </w:r>
      <w:r>
        <w:rPr>
          <w:rFonts w:cs="Times New Roman"/>
          <w:color w:val="000000"/>
          <w:szCs w:val="24"/>
          <w:vertAlign w:val="superscript"/>
          <w:lang w:eastAsia="pl-PL"/>
        </w:rPr>
        <w:t>[1,4]</w:t>
      </w:r>
      <w:r>
        <w:rPr>
          <w:rFonts w:cs="Times New Roman"/>
          <w:color w:val="000000"/>
          <w:szCs w:val="24"/>
          <w:lang w:eastAsia="pl-PL"/>
        </w:rPr>
        <w:t>.</w:t>
      </w:r>
    </w:p>
    <w:p w14:paraId="1A73ACF5">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Each probiotic strain may differ significantly in its physiological properties and health outcomes. For instance, </w:t>
      </w:r>
      <w:r>
        <w:rPr>
          <w:rFonts w:cs="Times New Roman"/>
          <w:i/>
          <w:iCs/>
          <w:color w:val="000000"/>
          <w:szCs w:val="24"/>
          <w:lang w:eastAsia="pl-PL"/>
        </w:rPr>
        <w:t>Lactobacillus rhamnosus</w:t>
      </w:r>
      <w:r>
        <w:rPr>
          <w:rFonts w:cs="Times New Roman"/>
          <w:color w:val="000000"/>
          <w:szCs w:val="24"/>
          <w:lang w:eastAsia="pl-PL"/>
        </w:rPr>
        <w:t> GG has been associated with prevention of antibiotic-associated diarrhea, while </w:t>
      </w:r>
      <w:r>
        <w:rPr>
          <w:rFonts w:cs="Times New Roman"/>
          <w:i/>
          <w:iCs/>
          <w:color w:val="000000"/>
          <w:szCs w:val="24"/>
          <w:lang w:eastAsia="pl-PL"/>
        </w:rPr>
        <w:t>Bifidobacterium infantis</w:t>
      </w:r>
      <w:r>
        <w:rPr>
          <w:rFonts w:cs="Times New Roman"/>
          <w:color w:val="000000"/>
          <w:szCs w:val="24"/>
          <w:lang w:eastAsia="pl-PL"/>
        </w:rPr>
        <w:t xml:space="preserve"> 35624 has demonstrated efficacy in alleviating symptoms of irritable bowel syndrome (IBS) </w:t>
      </w:r>
      <w:r>
        <w:rPr>
          <w:rFonts w:cs="Times New Roman"/>
          <w:color w:val="000000"/>
          <w:szCs w:val="24"/>
          <w:vertAlign w:val="superscript"/>
          <w:lang w:eastAsia="pl-PL"/>
        </w:rPr>
        <w:t>[5]</w:t>
      </w:r>
      <w:r>
        <w:rPr>
          <w:rFonts w:cs="Times New Roman"/>
          <w:color w:val="000000"/>
          <w:szCs w:val="24"/>
          <w:lang w:eastAsia="pl-PL"/>
        </w:rPr>
        <w:t>. Hence, clinical effectiveness is highly strain-specific, emphasizing the importance of precise characterization and targeted application.</w:t>
      </w:r>
    </w:p>
    <w:p w14:paraId="62BEE4FB">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Prebiotics, on the other hand, are defined as “substrates that are selectively utilized by host microorganisms conferring a health benefit” [6]. Most prebiotics are non-digestible carbohydrates, primarily oligosaccharides such as inulin, fructooligosaccharides (FOS), and galactooligosaccharides (GOS). These compounds are resistant to digestion in the upper gastrointestinal tract and are fermented by beneficial bacteria—mainly </w:t>
      </w:r>
      <w:r>
        <w:rPr>
          <w:rFonts w:cs="Times New Roman"/>
          <w:i/>
          <w:iCs/>
          <w:color w:val="000000"/>
          <w:szCs w:val="24"/>
          <w:lang w:eastAsia="pl-PL"/>
        </w:rPr>
        <w:t>Bifidobacteria</w:t>
      </w:r>
      <w:r>
        <w:rPr>
          <w:rFonts w:cs="Times New Roman"/>
          <w:color w:val="000000"/>
          <w:szCs w:val="24"/>
          <w:lang w:eastAsia="pl-PL"/>
        </w:rPr>
        <w:t> and </w:t>
      </w:r>
      <w:r>
        <w:rPr>
          <w:rFonts w:cs="Times New Roman"/>
          <w:i/>
          <w:iCs/>
          <w:color w:val="000000"/>
          <w:szCs w:val="24"/>
          <w:lang w:eastAsia="pl-PL"/>
        </w:rPr>
        <w:t>Lactobacilli</w:t>
      </w:r>
      <w:r>
        <w:rPr>
          <w:rFonts w:cs="Times New Roman"/>
          <w:color w:val="000000"/>
          <w:szCs w:val="24"/>
          <w:lang w:eastAsia="pl-PL"/>
        </w:rPr>
        <w:t xml:space="preserve">—in the colon. This fermentation process results in the production of short-chain fatty acids (SCFAs), including acetate, propionate, and butyrate, which are crucial for maintaining intestinal barrier integrity, modulating immune responses, and supporting metabolic health </w:t>
      </w:r>
      <w:r>
        <w:rPr>
          <w:rFonts w:cs="Times New Roman"/>
          <w:color w:val="000000"/>
          <w:szCs w:val="24"/>
          <w:vertAlign w:val="superscript"/>
          <w:lang w:eastAsia="pl-PL"/>
        </w:rPr>
        <w:t>[7,8]</w:t>
      </w:r>
      <w:r>
        <w:rPr>
          <w:rFonts w:cs="Times New Roman"/>
          <w:color w:val="000000"/>
          <w:szCs w:val="24"/>
          <w:lang w:eastAsia="pl-PL"/>
        </w:rPr>
        <w:t>.</w:t>
      </w:r>
    </w:p>
    <w:p w14:paraId="67F59C9F">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While probiotics introduce beneficial microorganisms directly into the gut, prebiotics function by nourishing and enhancing the growth of beneficial bacteria already present. Together, they form the basis of microbiota-directed therapies and may act synergistically when combined in synbiotic formulations </w:t>
      </w:r>
      <w:r>
        <w:rPr>
          <w:rFonts w:cs="Times New Roman"/>
          <w:color w:val="000000"/>
          <w:szCs w:val="24"/>
          <w:vertAlign w:val="superscript"/>
          <w:lang w:eastAsia="pl-PL"/>
        </w:rPr>
        <w:t>[9]</w:t>
      </w:r>
      <w:r>
        <w:rPr>
          <w:rFonts w:cs="Times New Roman"/>
          <w:color w:val="000000"/>
          <w:szCs w:val="24"/>
          <w:lang w:eastAsia="pl-PL"/>
        </w:rPr>
        <w:t>.</w:t>
      </w:r>
    </w:p>
    <w:p w14:paraId="4DCF7039">
      <w:pPr>
        <w:pStyle w:val="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Mechanisms of Action</w:t>
      </w:r>
    </w:p>
    <w:p w14:paraId="15E110E1">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Probiotics exert their health-promoting effects primarily through several interrelated mechanisms. One of the key pathways involves colonization of the intestinal mucosa, where they can compete with pathogenic microbes for adhesion sites and nutrients, thereby reducing the risk of infections </w:t>
      </w:r>
      <w:r>
        <w:rPr>
          <w:rFonts w:cs="Times New Roman"/>
          <w:color w:val="000000"/>
          <w:szCs w:val="24"/>
          <w:vertAlign w:val="superscript"/>
          <w:lang w:eastAsia="pl-PL"/>
        </w:rPr>
        <w:t>[10]</w:t>
      </w:r>
      <w:r>
        <w:rPr>
          <w:rFonts w:cs="Times New Roman"/>
          <w:color w:val="000000"/>
          <w:szCs w:val="24"/>
          <w:lang w:eastAsia="pl-PL"/>
        </w:rPr>
        <w:t xml:space="preserve">. In addition, many probiotic strains produce antimicrobial substances such as bacteriocins, organic acids (e.g., lactic acid), and hydrogen peroxide, which directly inhibit pathogenic bacteria </w:t>
      </w:r>
      <w:r>
        <w:rPr>
          <w:rFonts w:cs="Times New Roman"/>
          <w:color w:val="000000"/>
          <w:szCs w:val="24"/>
          <w:vertAlign w:val="superscript"/>
          <w:lang w:eastAsia="pl-PL"/>
        </w:rPr>
        <w:t>[11]</w:t>
      </w:r>
      <w:r>
        <w:rPr>
          <w:rFonts w:cs="Times New Roman"/>
          <w:color w:val="000000"/>
          <w:szCs w:val="24"/>
          <w:lang w:eastAsia="pl-PL"/>
        </w:rPr>
        <w:t xml:space="preserve">. Another important function of probiotics is their ability to modulate the host immune system. Certain strains can stimulate the production of anti-inflammatory cytokines, regulate the activity of dendritic cells, and enhance the production of secretory IgA, thereby promoting mucosal immunity </w:t>
      </w:r>
      <w:r>
        <w:rPr>
          <w:rFonts w:cs="Times New Roman"/>
          <w:color w:val="000000"/>
          <w:szCs w:val="24"/>
          <w:vertAlign w:val="superscript"/>
          <w:lang w:eastAsia="pl-PL"/>
        </w:rPr>
        <w:t>[13]</w:t>
      </w:r>
      <w:r>
        <w:rPr>
          <w:rFonts w:cs="Times New Roman"/>
          <w:color w:val="000000"/>
          <w:szCs w:val="24"/>
          <w:lang w:eastAsia="pl-PL"/>
        </w:rPr>
        <w:t>.</w:t>
      </w:r>
    </w:p>
    <w:p w14:paraId="76514B3F">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A growing body of evidence also indicates that probiotics may reinforce the integrity of the intestinal epithelial barrier by upregulating tight junction proteins such as occludin and claudin, which are critical for preventing the translocation of bacteria and toxins into the bloodstream </w:t>
      </w:r>
      <w:r>
        <w:rPr>
          <w:rFonts w:cs="Times New Roman"/>
          <w:color w:val="000000"/>
          <w:szCs w:val="24"/>
          <w:vertAlign w:val="superscript"/>
          <w:lang w:eastAsia="pl-PL"/>
        </w:rPr>
        <w:t>[14]</w:t>
      </w:r>
      <w:r>
        <w:rPr>
          <w:rFonts w:cs="Times New Roman"/>
          <w:color w:val="000000"/>
          <w:szCs w:val="24"/>
          <w:lang w:eastAsia="pl-PL"/>
        </w:rPr>
        <w:t xml:space="preserve">. This is particularly relevant in the context of conditions like inflammatory bowel disease (IBD), leaky gut syndrome, and irritable bowel syndrome (IBS), where barrier dysfunction is a common feature. However, it is important to note that these beneficial effects are strain-specific; not all probiotics confer the same health benefits, even within the same species </w:t>
      </w:r>
      <w:r>
        <w:rPr>
          <w:rFonts w:cs="Times New Roman"/>
          <w:color w:val="000000"/>
          <w:szCs w:val="24"/>
          <w:vertAlign w:val="superscript"/>
          <w:lang w:eastAsia="pl-PL"/>
        </w:rPr>
        <w:t>[15]</w:t>
      </w:r>
      <w:r>
        <w:rPr>
          <w:rFonts w:cs="Times New Roman"/>
          <w:color w:val="000000"/>
          <w:szCs w:val="24"/>
          <w:lang w:eastAsia="pl-PL"/>
        </w:rPr>
        <w:t>.</w:t>
      </w:r>
    </w:p>
    <w:p w14:paraId="27C0A2FA">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In contrast, prebiotics function as non-digestible substrates that selectively promote the growth and activity of beneficial commensal bacteria in the colon, especially </w:t>
      </w:r>
      <w:r>
        <w:rPr>
          <w:rFonts w:cs="Times New Roman"/>
          <w:i/>
          <w:iCs/>
          <w:color w:val="000000"/>
          <w:szCs w:val="24"/>
          <w:lang w:eastAsia="pl-PL"/>
        </w:rPr>
        <w:t>Bifidobacterium</w:t>
      </w:r>
      <w:r>
        <w:rPr>
          <w:rFonts w:cs="Times New Roman"/>
          <w:color w:val="000000"/>
          <w:szCs w:val="24"/>
          <w:lang w:eastAsia="pl-PL"/>
        </w:rPr>
        <w:t> and </w:t>
      </w:r>
      <w:r>
        <w:rPr>
          <w:rFonts w:cs="Times New Roman"/>
          <w:i/>
          <w:iCs/>
          <w:color w:val="000000"/>
          <w:szCs w:val="24"/>
          <w:lang w:eastAsia="pl-PL"/>
        </w:rPr>
        <w:t>Lactobacillus</w:t>
      </w:r>
      <w:r>
        <w:rPr>
          <w:rFonts w:cs="Times New Roman"/>
          <w:color w:val="000000"/>
          <w:szCs w:val="24"/>
          <w:lang w:eastAsia="pl-PL"/>
        </w:rPr>
        <w:t xml:space="preserve"> species </w:t>
      </w:r>
      <w:r>
        <w:rPr>
          <w:rFonts w:cs="Times New Roman"/>
          <w:color w:val="000000"/>
          <w:szCs w:val="24"/>
          <w:vertAlign w:val="superscript"/>
          <w:lang w:eastAsia="pl-PL"/>
        </w:rPr>
        <w:t>[16]</w:t>
      </w:r>
      <w:r>
        <w:rPr>
          <w:rFonts w:cs="Times New Roman"/>
          <w:color w:val="000000"/>
          <w:szCs w:val="24"/>
          <w:lang w:eastAsia="pl-PL"/>
        </w:rPr>
        <w:t xml:space="preserve">. Unlike probiotics, prebiotics do not contain live microorganisms or exert direct biological activity on the host. Instead, their effects are mediated through microbial fermentation in the large intestine, which produces short-chain fatty acids (SCFAs), notably acetate, propionate, and butyrate </w:t>
      </w:r>
      <w:r>
        <w:rPr>
          <w:rFonts w:cs="Times New Roman"/>
          <w:color w:val="000000"/>
          <w:szCs w:val="24"/>
          <w:vertAlign w:val="superscript"/>
          <w:lang w:eastAsia="pl-PL"/>
        </w:rPr>
        <w:t>[17]</w:t>
      </w:r>
      <w:r>
        <w:rPr>
          <w:rFonts w:cs="Times New Roman"/>
          <w:color w:val="000000"/>
          <w:szCs w:val="24"/>
          <w:lang w:eastAsia="pl-PL"/>
        </w:rPr>
        <w:t>.</w:t>
      </w:r>
    </w:p>
    <w:p w14:paraId="24392AA9">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These SCFAs play critical roles in maintaining host health. Butyrate, for instance, serves as the primary energy source for colonocytes and is involved in regulating gene expression, inflammation, and oxidative stress </w:t>
      </w:r>
      <w:r>
        <w:rPr>
          <w:rFonts w:cs="Times New Roman"/>
          <w:color w:val="000000"/>
          <w:szCs w:val="24"/>
          <w:vertAlign w:val="superscript"/>
          <w:lang w:eastAsia="pl-PL"/>
        </w:rPr>
        <w:t>[18]</w:t>
      </w:r>
      <w:r>
        <w:rPr>
          <w:rFonts w:cs="Times New Roman"/>
          <w:color w:val="000000"/>
          <w:szCs w:val="24"/>
          <w:lang w:eastAsia="pl-PL"/>
        </w:rPr>
        <w:t xml:space="preserve">. Propionate and acetate, on the other hand, can enter systemic circulation, influencing metabolic processes such as gluconeogenesis, lipid metabolism, and appetite regulation </w:t>
      </w:r>
      <w:r>
        <w:rPr>
          <w:rFonts w:cs="Times New Roman"/>
          <w:color w:val="000000"/>
          <w:szCs w:val="24"/>
          <w:vertAlign w:val="superscript"/>
          <w:lang w:eastAsia="pl-PL"/>
        </w:rPr>
        <w:t>[19]</w:t>
      </w:r>
      <w:r>
        <w:rPr>
          <w:rFonts w:cs="Times New Roman"/>
          <w:color w:val="000000"/>
          <w:szCs w:val="24"/>
          <w:lang w:eastAsia="pl-PL"/>
        </w:rPr>
        <w:t>. Furthermore, SCFAs exhibit anti-inflammatory properties and contribute to maintaining intestinal pH, which inhibits the growth of pathogenic bacteria.</w:t>
      </w:r>
    </w:p>
    <w:p w14:paraId="40266711">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Taken together, while probiotics act directly on the host and its immune system, prebiotics work indirectly by enriching beneficial bacterial populations and promoting the production of health-supporting metabolites. Their complementary mechanisms of action provide a strong rationale for their combined use in synbiotic formulations.</w:t>
      </w:r>
    </w:p>
    <w:p w14:paraId="1C4CD091">
      <w:pPr>
        <w:spacing w:after="0" w:line="240" w:lineRule="auto"/>
        <w:rPr>
          <w:rFonts w:eastAsia="Times New Roman" w:cs="Times New Roman"/>
          <w:szCs w:val="24"/>
          <w:lang w:eastAsia="pl-PL"/>
        </w:rPr>
      </w:pPr>
    </w:p>
    <w:p w14:paraId="603C6C9B">
      <w:pPr>
        <w:pStyle w:val="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 </w:t>
      </w:r>
      <w:r>
        <w:rPr>
          <w:rFonts w:ascii="Times New Roman" w:hAnsi="Times New Roman" w:cs="Times New Roman"/>
          <w:color w:val="000000" w:themeColor="text1"/>
          <w:sz w:val="24"/>
          <w:szCs w:val="24"/>
          <w:lang w:eastAsia="pl-PL"/>
          <w14:textFill>
            <w14:solidFill>
              <w14:schemeClr w14:val="tx1"/>
            </w14:solidFill>
          </w14:textFill>
        </w:rPr>
        <w:t>Clinical Applications</w:t>
      </w:r>
    </w:p>
    <w:p w14:paraId="091F64FB">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Probiotics and prebiotics have demonstrated promising clinical efficacy in a broad spectrum of health conditions. Their roles extend from gastrointestinal support to systemic effects such as immune modulation and mental health enhancement. Below, key therapeutic areas are described for both categories.</w:t>
      </w:r>
    </w:p>
    <w:p w14:paraId="0710AAEA">
      <w:pPr>
        <w:spacing w:before="100" w:beforeAutospacing="1" w:after="100" w:afterAutospacing="1" w:line="240" w:lineRule="auto"/>
        <w:jc w:val="both"/>
        <w:rPr>
          <w:rFonts w:cs="Times New Roman"/>
          <w:color w:val="000000"/>
          <w:szCs w:val="24"/>
          <w:lang w:eastAsia="pl-PL"/>
        </w:rPr>
      </w:pPr>
    </w:p>
    <w:p w14:paraId="28865325">
      <w:pPr>
        <w:spacing w:before="100" w:beforeAutospacing="1" w:after="100" w:afterAutospacing="1" w:line="240" w:lineRule="auto"/>
        <w:jc w:val="both"/>
        <w:rPr>
          <w:rFonts w:cs="Times New Roman"/>
          <w:color w:val="000000"/>
          <w:szCs w:val="24"/>
          <w:lang w:eastAsia="pl-PL"/>
        </w:rPr>
      </w:pPr>
    </w:p>
    <w:p w14:paraId="596D07EB">
      <w:pPr>
        <w:spacing w:before="100" w:beforeAutospacing="1" w:after="100" w:afterAutospacing="1" w:line="240" w:lineRule="auto"/>
        <w:jc w:val="both"/>
        <w:rPr>
          <w:rFonts w:cs="Times New Roman"/>
          <w:color w:val="000000"/>
          <w:szCs w:val="24"/>
          <w:lang w:eastAsia="pl-PL"/>
        </w:rPr>
      </w:pPr>
    </w:p>
    <w:p w14:paraId="31A96DC0">
      <w:pPr>
        <w:spacing w:before="100" w:beforeAutospacing="1" w:after="100" w:afterAutospacing="1" w:line="240" w:lineRule="auto"/>
        <w:jc w:val="both"/>
        <w:rPr>
          <w:rFonts w:cs="Times New Roman"/>
          <w:color w:val="000000"/>
          <w:szCs w:val="24"/>
          <w:lang w:eastAsia="pl-PL"/>
        </w:rPr>
      </w:pPr>
    </w:p>
    <w:p w14:paraId="7FBBC679">
      <w:pPr>
        <w:spacing w:before="100" w:beforeAutospacing="1" w:after="100" w:afterAutospacing="1" w:line="240" w:lineRule="auto"/>
        <w:jc w:val="both"/>
        <w:rPr>
          <w:rFonts w:cs="Times New Roman"/>
          <w:color w:val="000000"/>
          <w:szCs w:val="24"/>
          <w:lang w:eastAsia="pl-PL"/>
        </w:rPr>
      </w:pPr>
    </w:p>
    <w:p w14:paraId="1471AF87">
      <w:pPr>
        <w:spacing w:before="100" w:beforeAutospacing="1" w:after="100" w:afterAutospacing="1" w:line="240" w:lineRule="auto"/>
        <w:jc w:val="both"/>
        <w:outlineLvl w:val="2"/>
        <w:rPr>
          <w:rFonts w:eastAsia="Times New Roman" w:cs="Times New Roman"/>
          <w:b/>
          <w:bCs/>
          <w:color w:val="000000"/>
          <w:szCs w:val="24"/>
          <w:lang w:eastAsia="pl-PL"/>
        </w:rPr>
      </w:pPr>
      <w:r>
        <w:rPr>
          <w:rFonts w:eastAsia="Times New Roman" w:cs="Times New Roman"/>
          <w:b/>
          <w:bCs/>
          <w:color w:val="000000"/>
          <w:szCs w:val="24"/>
          <w:lang w:eastAsia="pl-PL"/>
        </w:rPr>
        <w:t>6. Probiotics</w:t>
      </w:r>
    </w:p>
    <w:p w14:paraId="68678650">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a. Infectious Diarrhea</w:t>
      </w:r>
    </w:p>
    <w:p w14:paraId="669894B6">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Probiotics, particularly strains such as </w:t>
      </w:r>
      <w:r>
        <w:rPr>
          <w:rFonts w:cs="Times New Roman"/>
          <w:i/>
          <w:iCs/>
          <w:color w:val="000000"/>
          <w:szCs w:val="24"/>
          <w:lang w:eastAsia="pl-PL"/>
        </w:rPr>
        <w:t>Lactobacillus rhamnosus</w:t>
      </w:r>
      <w:r>
        <w:rPr>
          <w:rFonts w:cs="Times New Roman"/>
          <w:color w:val="000000"/>
          <w:szCs w:val="24"/>
          <w:lang w:eastAsia="pl-PL"/>
        </w:rPr>
        <w:t> GG and </w:t>
      </w:r>
      <w:r>
        <w:rPr>
          <w:rFonts w:cs="Times New Roman"/>
          <w:i/>
          <w:iCs/>
          <w:color w:val="000000"/>
          <w:szCs w:val="24"/>
          <w:lang w:eastAsia="pl-PL"/>
        </w:rPr>
        <w:t>Saccharomyces boulardii</w:t>
      </w:r>
      <w:r>
        <w:rPr>
          <w:rFonts w:cs="Times New Roman"/>
          <w:color w:val="000000"/>
          <w:szCs w:val="24"/>
          <w:lang w:eastAsia="pl-PL"/>
        </w:rPr>
        <w:t xml:space="preserve">, have been extensively studied in the context of acute infectious diarrhea in children. Meta-analyses confirm that probiotics significantly reduce the duration and severity of diarrhea, especially when administered early in the course of illness </w:t>
      </w:r>
      <w:r>
        <w:rPr>
          <w:rFonts w:cs="Times New Roman"/>
          <w:color w:val="000000"/>
          <w:szCs w:val="24"/>
          <w:vertAlign w:val="superscript"/>
          <w:lang w:eastAsia="pl-PL"/>
        </w:rPr>
        <w:t>[1,2]</w:t>
      </w:r>
      <w:r>
        <w:rPr>
          <w:rFonts w:cs="Times New Roman"/>
          <w:color w:val="000000"/>
          <w:szCs w:val="24"/>
          <w:lang w:eastAsia="pl-PL"/>
        </w:rPr>
        <w:t>.</w:t>
      </w:r>
    </w:p>
    <w:p w14:paraId="068DE84E">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b. Antibiotic-Associated Diarrhea (AAD)</w:t>
      </w:r>
    </w:p>
    <w:p w14:paraId="0D15B82E">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AAD is a common complication of antibiotic therapy. Clinical trials show that certain probiotic strains can restore microbial balance disrupted by antibiotics and reduce the incidence of AAD by up to 60% </w:t>
      </w:r>
      <w:r>
        <w:rPr>
          <w:rFonts w:cs="Times New Roman"/>
          <w:color w:val="000000"/>
          <w:szCs w:val="24"/>
          <w:vertAlign w:val="superscript"/>
          <w:lang w:eastAsia="pl-PL"/>
        </w:rPr>
        <w:t>[3]</w:t>
      </w:r>
      <w:r>
        <w:rPr>
          <w:rFonts w:cs="Times New Roman"/>
          <w:color w:val="000000"/>
          <w:szCs w:val="24"/>
          <w:lang w:eastAsia="pl-PL"/>
        </w:rPr>
        <w:t>. The most effective strains include </w:t>
      </w:r>
      <w:r>
        <w:rPr>
          <w:rFonts w:cs="Times New Roman"/>
          <w:i/>
          <w:iCs/>
          <w:color w:val="000000"/>
          <w:szCs w:val="24"/>
          <w:lang w:eastAsia="pl-PL"/>
        </w:rPr>
        <w:t>S. boulardii</w:t>
      </w:r>
      <w:r>
        <w:rPr>
          <w:rFonts w:cs="Times New Roman"/>
          <w:color w:val="000000"/>
          <w:szCs w:val="24"/>
          <w:lang w:eastAsia="pl-PL"/>
        </w:rPr>
        <w:t> and </w:t>
      </w:r>
      <w:r>
        <w:rPr>
          <w:rFonts w:cs="Times New Roman"/>
          <w:i/>
          <w:iCs/>
          <w:color w:val="000000"/>
          <w:szCs w:val="24"/>
          <w:lang w:eastAsia="pl-PL"/>
        </w:rPr>
        <w:t>L. rhamnosus</w:t>
      </w:r>
      <w:r>
        <w:rPr>
          <w:rFonts w:cs="Times New Roman"/>
          <w:color w:val="000000"/>
          <w:szCs w:val="24"/>
          <w:lang w:eastAsia="pl-PL"/>
        </w:rPr>
        <w:t xml:space="preserve"> GG </w:t>
      </w:r>
      <w:r>
        <w:rPr>
          <w:rFonts w:cs="Times New Roman"/>
          <w:color w:val="000000"/>
          <w:szCs w:val="24"/>
          <w:vertAlign w:val="superscript"/>
          <w:lang w:eastAsia="pl-PL"/>
        </w:rPr>
        <w:t>[4]</w:t>
      </w:r>
      <w:r>
        <w:rPr>
          <w:rFonts w:cs="Times New Roman"/>
          <w:color w:val="000000"/>
          <w:szCs w:val="24"/>
          <w:lang w:eastAsia="pl-PL"/>
        </w:rPr>
        <w:t>.</w:t>
      </w:r>
    </w:p>
    <w:p w14:paraId="154766E6">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c. Irritable Bowel Syndrome (IBS)</w:t>
      </w:r>
    </w:p>
    <w:p w14:paraId="6F434325">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IBS is a functional gastrointestinal disorder characterized by abdominal pain, bloating, and altered bowel habits. Several probiotic strains, including </w:t>
      </w:r>
      <w:r>
        <w:rPr>
          <w:rFonts w:cs="Times New Roman"/>
          <w:i/>
          <w:iCs/>
          <w:color w:val="000000"/>
          <w:szCs w:val="24"/>
          <w:lang w:eastAsia="pl-PL"/>
        </w:rPr>
        <w:t>Bifidobacterium infantis</w:t>
      </w:r>
      <w:r>
        <w:rPr>
          <w:rFonts w:cs="Times New Roman"/>
          <w:color w:val="000000"/>
          <w:szCs w:val="24"/>
          <w:lang w:eastAsia="pl-PL"/>
        </w:rPr>
        <w:t> 35624 and </w:t>
      </w:r>
      <w:r>
        <w:rPr>
          <w:rFonts w:cs="Times New Roman"/>
          <w:i/>
          <w:iCs/>
          <w:color w:val="000000"/>
          <w:szCs w:val="24"/>
          <w:lang w:eastAsia="pl-PL"/>
        </w:rPr>
        <w:t>Lactobacillus plantarum</w:t>
      </w:r>
      <w:r>
        <w:rPr>
          <w:rFonts w:cs="Times New Roman"/>
          <w:color w:val="000000"/>
          <w:szCs w:val="24"/>
          <w:lang w:eastAsia="pl-PL"/>
        </w:rPr>
        <w:t xml:space="preserve"> 299v, have been shown to alleviate symptoms by reducing intestinal inflammation, regulating gut motility, and modulating visceral hypersensitivity </w:t>
      </w:r>
      <w:r>
        <w:rPr>
          <w:rFonts w:cs="Times New Roman"/>
          <w:color w:val="000000"/>
          <w:szCs w:val="24"/>
          <w:vertAlign w:val="superscript"/>
          <w:lang w:eastAsia="pl-PL"/>
        </w:rPr>
        <w:t>[5,6]</w:t>
      </w:r>
      <w:r>
        <w:rPr>
          <w:rFonts w:cs="Times New Roman"/>
          <w:color w:val="000000"/>
          <w:szCs w:val="24"/>
          <w:lang w:eastAsia="pl-PL"/>
        </w:rPr>
        <w:t>.</w:t>
      </w:r>
    </w:p>
    <w:p w14:paraId="0273C820">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d. Inflammatory Bowel Disease (IBD)</w:t>
      </w:r>
    </w:p>
    <w:p w14:paraId="2ED11379">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Though evidence is still emerging, probiotics have shown some benefit in maintaining remission in ulcerative colitis and pouchitis. For example, the multi-strain preparation VSL#3 has demonstrated efficacy in reducing inflammation and preventing relapse in patients with ulcerative colitis </w:t>
      </w:r>
      <w:r>
        <w:rPr>
          <w:rFonts w:cs="Times New Roman"/>
          <w:color w:val="000000"/>
          <w:szCs w:val="24"/>
          <w:vertAlign w:val="superscript"/>
          <w:lang w:eastAsia="pl-PL"/>
        </w:rPr>
        <w:t>[7]</w:t>
      </w:r>
      <w:r>
        <w:rPr>
          <w:rFonts w:cs="Times New Roman"/>
          <w:color w:val="000000"/>
          <w:szCs w:val="24"/>
          <w:lang w:eastAsia="pl-PL"/>
        </w:rPr>
        <w:t xml:space="preserve">. The role of probiotics in Crohn’s disease remains less clear and warrants further investigation </w:t>
      </w:r>
      <w:r>
        <w:rPr>
          <w:rFonts w:cs="Times New Roman"/>
          <w:color w:val="000000"/>
          <w:szCs w:val="24"/>
          <w:vertAlign w:val="superscript"/>
          <w:lang w:eastAsia="pl-PL"/>
        </w:rPr>
        <w:t>[8]</w:t>
      </w:r>
      <w:r>
        <w:rPr>
          <w:rFonts w:cs="Times New Roman"/>
          <w:color w:val="000000"/>
          <w:szCs w:val="24"/>
          <w:lang w:eastAsia="pl-PL"/>
        </w:rPr>
        <w:t>.</w:t>
      </w:r>
    </w:p>
    <w:p w14:paraId="147C1F22">
      <w:pPr>
        <w:spacing w:before="100" w:beforeAutospacing="1" w:after="100" w:afterAutospacing="1" w:line="240" w:lineRule="auto"/>
        <w:jc w:val="both"/>
        <w:outlineLvl w:val="3"/>
        <w:rPr>
          <w:rFonts w:eastAsia="Times New Roman" w:cs="Times New Roman"/>
          <w:b/>
          <w:bCs/>
          <w:color w:val="000000"/>
          <w:szCs w:val="24"/>
          <w:lang w:eastAsia="pl-PL"/>
        </w:rPr>
      </w:pPr>
    </w:p>
    <w:p w14:paraId="25E4C401">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e. Mental Health and the Gut-Brain Axis</w:t>
      </w:r>
    </w:p>
    <w:p w14:paraId="544029F0">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The term "psychobiotics" refers to probiotic strains that have a positive impact on mental health. These probiotics may influence the central nervous system via modulation of the vagus nerve, immune signaling, and production of neuroactive compounds such as GABA and serotonin. Clinical studies suggest improvements in mood, anxiety, and stress levels after probiotic supplementation </w:t>
      </w:r>
      <w:r>
        <w:rPr>
          <w:rFonts w:cs="Times New Roman"/>
          <w:color w:val="000000"/>
          <w:szCs w:val="24"/>
          <w:vertAlign w:val="superscript"/>
          <w:lang w:eastAsia="pl-PL"/>
        </w:rPr>
        <w:t>[9,10]</w:t>
      </w:r>
      <w:r>
        <w:rPr>
          <w:rFonts w:cs="Times New Roman"/>
          <w:color w:val="000000"/>
          <w:szCs w:val="24"/>
          <w:lang w:eastAsia="pl-PL"/>
        </w:rPr>
        <w:t>.</w:t>
      </w:r>
    </w:p>
    <w:p w14:paraId="3C95B248">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f. Allergic Disorders</w:t>
      </w:r>
    </w:p>
    <w:p w14:paraId="573BF4D6">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Probiotics have also been investigated for their role in preventing and alleviating allergic diseases, such as atopic dermatitis and allergic rhinitis. Early-life administration of probiotics may influence immune development and reduce the risk of eczema in infants </w:t>
      </w:r>
      <w:r>
        <w:rPr>
          <w:rFonts w:cs="Times New Roman"/>
          <w:color w:val="000000"/>
          <w:szCs w:val="24"/>
          <w:vertAlign w:val="superscript"/>
          <w:lang w:eastAsia="pl-PL"/>
        </w:rPr>
        <w:t>[11]</w:t>
      </w:r>
      <w:r>
        <w:rPr>
          <w:rFonts w:cs="Times New Roman"/>
          <w:color w:val="000000"/>
          <w:szCs w:val="24"/>
          <w:lang w:eastAsia="pl-PL"/>
        </w:rPr>
        <w:t>.</w:t>
      </w:r>
    </w:p>
    <w:p w14:paraId="5EAB89F2">
      <w:pPr>
        <w:spacing w:before="100" w:beforeAutospacing="1" w:after="100" w:afterAutospacing="1" w:line="240" w:lineRule="auto"/>
        <w:jc w:val="both"/>
        <w:rPr>
          <w:rFonts w:cs="Times New Roman"/>
          <w:color w:val="000000"/>
          <w:szCs w:val="24"/>
          <w:lang w:eastAsia="pl-PL"/>
        </w:rPr>
      </w:pPr>
    </w:p>
    <w:p w14:paraId="12AE5077">
      <w:pPr>
        <w:spacing w:before="100" w:beforeAutospacing="1" w:after="100" w:afterAutospacing="1" w:line="240" w:lineRule="auto"/>
        <w:jc w:val="both"/>
        <w:rPr>
          <w:rFonts w:cs="Times New Roman"/>
          <w:color w:val="000000"/>
          <w:szCs w:val="24"/>
          <w:lang w:eastAsia="pl-PL"/>
        </w:rPr>
      </w:pPr>
    </w:p>
    <w:p w14:paraId="322C979A">
      <w:pPr>
        <w:spacing w:before="100" w:beforeAutospacing="1" w:after="100" w:afterAutospacing="1" w:line="240" w:lineRule="auto"/>
        <w:jc w:val="both"/>
        <w:outlineLvl w:val="2"/>
        <w:rPr>
          <w:rFonts w:eastAsia="Times New Roman" w:cs="Times New Roman"/>
          <w:b/>
          <w:bCs/>
          <w:color w:val="000000"/>
          <w:szCs w:val="24"/>
          <w:lang w:eastAsia="pl-PL"/>
        </w:rPr>
      </w:pPr>
      <w:r>
        <w:rPr>
          <w:rFonts w:eastAsia="Times New Roman" w:cs="Times New Roman"/>
          <w:b/>
          <w:bCs/>
          <w:color w:val="000000"/>
          <w:szCs w:val="24"/>
          <w:lang w:eastAsia="pl-PL"/>
        </w:rPr>
        <w:t>7. Prebiotics</w:t>
      </w:r>
    </w:p>
    <w:p w14:paraId="73C0AAF6">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a. Constipation Relief</w:t>
      </w:r>
    </w:p>
    <w:p w14:paraId="416B8C2A">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Prebiotics like inulin and FOS increase stool frequency and improve stool consistency by enhancing microbial fermentation and stimulating colonic motility. Their osmotic effect and ability to increase fecal biomass also contribute to bowel regularity, especially in elderly populations and children </w:t>
      </w:r>
      <w:r>
        <w:rPr>
          <w:rFonts w:cs="Times New Roman"/>
          <w:color w:val="000000"/>
          <w:szCs w:val="24"/>
          <w:vertAlign w:val="superscript"/>
          <w:lang w:eastAsia="pl-PL"/>
        </w:rPr>
        <w:t>[12]</w:t>
      </w:r>
      <w:r>
        <w:rPr>
          <w:rFonts w:cs="Times New Roman"/>
          <w:color w:val="000000"/>
          <w:szCs w:val="24"/>
          <w:lang w:eastAsia="pl-PL"/>
        </w:rPr>
        <w:t>.</w:t>
      </w:r>
    </w:p>
    <w:p w14:paraId="55ECF735">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b. Mineral Absorption</w:t>
      </w:r>
    </w:p>
    <w:p w14:paraId="7ED47ED2">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Inulin-type prebiotics improve the bioavailability of minerals such as calcium and magnesium by lowering intestinal pH through SCFA production. This promotes greater solubility and passive diffusion of these minerals, which is particularly beneficial during adolescence and menopause </w:t>
      </w:r>
      <w:r>
        <w:rPr>
          <w:rFonts w:cs="Times New Roman"/>
          <w:color w:val="000000"/>
          <w:szCs w:val="24"/>
          <w:vertAlign w:val="superscript"/>
          <w:lang w:eastAsia="pl-PL"/>
        </w:rPr>
        <w:t>[13,14]</w:t>
      </w:r>
      <w:r>
        <w:rPr>
          <w:rFonts w:cs="Times New Roman"/>
          <w:color w:val="000000"/>
          <w:szCs w:val="24"/>
          <w:lang w:eastAsia="pl-PL"/>
        </w:rPr>
        <w:t>.</w:t>
      </w:r>
    </w:p>
    <w:p w14:paraId="391244F0">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c. Immune Modulation</w:t>
      </w:r>
    </w:p>
    <w:p w14:paraId="0CEB6E67">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Prebiotics have immunomodulatory effects by promoting the growth of beneficial bacteria that regulate host immune responses. GOS and FOS supplementation in infants has been associated with a reduced incidence of infections and allergy-like symptoms </w:t>
      </w:r>
      <w:r>
        <w:rPr>
          <w:rFonts w:cs="Times New Roman"/>
          <w:color w:val="000000"/>
          <w:szCs w:val="24"/>
          <w:vertAlign w:val="superscript"/>
          <w:lang w:eastAsia="pl-PL"/>
        </w:rPr>
        <w:t>[15]</w:t>
      </w:r>
      <w:r>
        <w:rPr>
          <w:rFonts w:cs="Times New Roman"/>
          <w:color w:val="000000"/>
          <w:szCs w:val="24"/>
          <w:lang w:eastAsia="pl-PL"/>
        </w:rPr>
        <w:t xml:space="preserve">. In adults, prebiotics may reduce inflammatory markers and improve resistance to upper respiratory infections </w:t>
      </w:r>
      <w:r>
        <w:rPr>
          <w:rFonts w:cs="Times New Roman"/>
          <w:color w:val="000000"/>
          <w:szCs w:val="24"/>
          <w:vertAlign w:val="superscript"/>
          <w:lang w:eastAsia="pl-PL"/>
        </w:rPr>
        <w:t>[16]</w:t>
      </w:r>
      <w:r>
        <w:rPr>
          <w:rFonts w:cs="Times New Roman"/>
          <w:color w:val="000000"/>
          <w:szCs w:val="24"/>
          <w:lang w:eastAsia="pl-PL"/>
        </w:rPr>
        <w:t>.</w:t>
      </w:r>
    </w:p>
    <w:p w14:paraId="3EF71646">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d. Metabolic Health and Weight Management</w:t>
      </w:r>
    </w:p>
    <w:p w14:paraId="281E3F64">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Prebiotics modulate the composition of the gut microbiota, particularly increasing populations of </w:t>
      </w:r>
      <w:r>
        <w:rPr>
          <w:rFonts w:cs="Times New Roman"/>
          <w:i/>
          <w:iCs/>
          <w:color w:val="000000"/>
          <w:szCs w:val="24"/>
          <w:lang w:eastAsia="pl-PL"/>
        </w:rPr>
        <w:t>Bifidobacteria</w:t>
      </w:r>
      <w:r>
        <w:rPr>
          <w:rFonts w:cs="Times New Roman"/>
          <w:color w:val="000000"/>
          <w:szCs w:val="24"/>
          <w:lang w:eastAsia="pl-PL"/>
        </w:rPr>
        <w:t> and </w:t>
      </w:r>
      <w:r>
        <w:rPr>
          <w:rFonts w:cs="Times New Roman"/>
          <w:i/>
          <w:iCs/>
          <w:color w:val="000000"/>
          <w:szCs w:val="24"/>
          <w:lang w:eastAsia="pl-PL"/>
        </w:rPr>
        <w:t>Akkermansia muciniphila</w:t>
      </w:r>
      <w:r>
        <w:rPr>
          <w:rFonts w:cs="Times New Roman"/>
          <w:color w:val="000000"/>
          <w:szCs w:val="24"/>
          <w:lang w:eastAsia="pl-PL"/>
        </w:rPr>
        <w:t xml:space="preserve">, which are associated with improved glucose and lipid metabolism. SCFAs produced by fermentation enhance satiety hormones (GLP-1, PYY), reduce low-grade inflammation, and improve insulin sensitivity </w:t>
      </w:r>
      <w:r>
        <w:rPr>
          <w:rFonts w:cs="Times New Roman"/>
          <w:color w:val="000000"/>
          <w:szCs w:val="24"/>
          <w:vertAlign w:val="superscript"/>
          <w:lang w:eastAsia="pl-PL"/>
        </w:rPr>
        <w:t>[17,18]</w:t>
      </w:r>
      <w:r>
        <w:rPr>
          <w:rFonts w:cs="Times New Roman"/>
          <w:color w:val="000000"/>
          <w:szCs w:val="24"/>
          <w:lang w:eastAsia="pl-PL"/>
        </w:rPr>
        <w:t>.</w:t>
      </w:r>
    </w:p>
    <w:p w14:paraId="28B56BF9">
      <w:pPr>
        <w:spacing w:before="100" w:beforeAutospacing="1" w:after="100" w:afterAutospacing="1" w:line="240" w:lineRule="auto"/>
        <w:jc w:val="both"/>
        <w:outlineLvl w:val="3"/>
        <w:rPr>
          <w:rFonts w:eastAsia="Times New Roman" w:cs="Times New Roman"/>
          <w:b/>
          <w:bCs/>
          <w:color w:val="000000"/>
          <w:szCs w:val="24"/>
          <w:lang w:eastAsia="pl-PL"/>
        </w:rPr>
      </w:pPr>
    </w:p>
    <w:p w14:paraId="2B72AF81">
      <w:pPr>
        <w:spacing w:before="100" w:beforeAutospacing="1" w:after="100" w:afterAutospacing="1" w:line="240" w:lineRule="auto"/>
        <w:jc w:val="both"/>
        <w:outlineLvl w:val="3"/>
        <w:rPr>
          <w:rFonts w:eastAsia="Times New Roman" w:cs="Times New Roman"/>
          <w:b/>
          <w:bCs/>
          <w:color w:val="000000"/>
          <w:szCs w:val="24"/>
          <w:lang w:eastAsia="pl-PL"/>
        </w:rPr>
      </w:pPr>
      <w:r>
        <w:rPr>
          <w:rFonts w:eastAsia="Times New Roman" w:cs="Times New Roman"/>
          <w:b/>
          <w:bCs/>
          <w:color w:val="000000"/>
          <w:szCs w:val="24"/>
          <w:lang w:eastAsia="pl-PL"/>
        </w:rPr>
        <w:t>e. Neurocognitive Function</w:t>
      </w:r>
    </w:p>
    <w:p w14:paraId="123652BE">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Emerging evidence suggests that prebiotics may influence brain function via the gut-brain axis. In one study, healthy volunteers who consumed GOS experienced reduced cortisol levels and improved emotional processing, indicating potential stress-reducing effects </w:t>
      </w:r>
      <w:r>
        <w:rPr>
          <w:rFonts w:cs="Times New Roman"/>
          <w:color w:val="000000"/>
          <w:szCs w:val="24"/>
          <w:vertAlign w:val="superscript"/>
          <w:lang w:eastAsia="pl-PL"/>
        </w:rPr>
        <w:t>[19]</w:t>
      </w:r>
      <w:r>
        <w:rPr>
          <w:rFonts w:cs="Times New Roman"/>
          <w:color w:val="000000"/>
          <w:szCs w:val="24"/>
          <w:lang w:eastAsia="pl-PL"/>
        </w:rPr>
        <w:t>.</w:t>
      </w:r>
    </w:p>
    <w:p w14:paraId="49110748">
      <w:pPr>
        <w:spacing w:before="100" w:beforeAutospacing="1" w:after="100" w:afterAutospacing="1" w:line="240" w:lineRule="auto"/>
        <w:jc w:val="both"/>
        <w:outlineLvl w:val="2"/>
        <w:rPr>
          <w:rFonts w:eastAsia="Times New Roman" w:cs="Times New Roman"/>
          <w:b/>
          <w:bCs/>
          <w:color w:val="000000"/>
          <w:szCs w:val="24"/>
          <w:lang w:eastAsia="pl-PL"/>
        </w:rPr>
      </w:pPr>
      <w:r>
        <w:rPr>
          <w:rFonts w:eastAsia="Times New Roman" w:cs="Times New Roman"/>
          <w:b/>
          <w:bCs/>
          <w:color w:val="000000"/>
          <w:szCs w:val="24"/>
          <w:lang w:eastAsia="pl-PL"/>
        </w:rPr>
        <w:t>8. Synbiotic Approaches</w:t>
      </w:r>
    </w:p>
    <w:p w14:paraId="213F3EE2">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Combining probiotics and prebiotics in synbiotic formulations has been proposed to enhance the survival, implantation, and efficacy of probiotic strains. Clinical studies using synbiotics have reported improved outcomes in liver disease, obesity, and even cancer patients undergoing chemotherapy by mitigating gut dysbiosis and reducing systemic inflammation </w:t>
      </w:r>
      <w:r>
        <w:rPr>
          <w:rFonts w:cs="Times New Roman"/>
          <w:color w:val="000000"/>
          <w:szCs w:val="24"/>
          <w:vertAlign w:val="superscript"/>
          <w:lang w:eastAsia="pl-PL"/>
        </w:rPr>
        <w:t>[20]</w:t>
      </w:r>
      <w:r>
        <w:rPr>
          <w:rFonts w:cs="Times New Roman"/>
          <w:color w:val="000000"/>
          <w:szCs w:val="24"/>
          <w:lang w:eastAsia="pl-PL"/>
        </w:rPr>
        <w:t>.</w:t>
      </w:r>
    </w:p>
    <w:p w14:paraId="7CC66F6C">
      <w:pPr>
        <w:spacing w:before="100" w:beforeAutospacing="1" w:after="100" w:afterAutospacing="1" w:line="240" w:lineRule="auto"/>
        <w:jc w:val="both"/>
        <w:rPr>
          <w:rFonts w:cs="Times New Roman"/>
          <w:color w:val="000000"/>
          <w:szCs w:val="24"/>
          <w:lang w:eastAsia="pl-PL"/>
        </w:rPr>
      </w:pPr>
    </w:p>
    <w:p w14:paraId="318F0A24">
      <w:pPr>
        <w:spacing w:before="100" w:beforeAutospacing="1" w:after="100" w:afterAutospacing="1" w:line="240" w:lineRule="auto"/>
        <w:jc w:val="both"/>
        <w:rPr>
          <w:rFonts w:cs="Times New Roman"/>
          <w:color w:val="000000"/>
          <w:szCs w:val="24"/>
          <w:lang w:eastAsia="pl-PL"/>
        </w:rPr>
      </w:pPr>
    </w:p>
    <w:p w14:paraId="6EAB00D2">
      <w:pPr>
        <w:pStyle w:val="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Clinical Distinctions and Synergism</w:t>
      </w:r>
    </w:p>
    <w:p w14:paraId="0F3E1CDD">
      <w:pPr>
        <w:jc w:val="both"/>
        <w:rPr>
          <w:rFonts w:cs="Times New Roman"/>
          <w:szCs w:val="24"/>
        </w:rPr>
      </w:pPr>
    </w:p>
    <w:p w14:paraId="314B7A37">
      <w:pPr>
        <w:jc w:val="both"/>
        <w:rPr>
          <w:rFonts w:cs="Times New Roman"/>
          <w:szCs w:val="24"/>
        </w:rPr>
      </w:pPr>
      <w:r>
        <w:rPr>
          <w:rFonts w:cs="Times New Roman"/>
          <w:szCs w:val="24"/>
        </w:rPr>
        <w:t>While both agents influence the gut microbiota, probiotics act through direct microbial intervention, while prebiotics function indirectly via nutrient provision. The choice between them depends on the desired therapeutic effect. An emerging trend involves the use of synbiotics—formulations combining both probiotics and prebiotics—which aim to maximize benefits by supporting both the introduction and sustenance of beneficial microbes. Research supports that synbiotics may be more effective than either component alone in certain clinical conditions</w:t>
      </w:r>
      <w:r>
        <w:rPr>
          <w:rFonts w:cs="Times New Roman"/>
          <w:szCs w:val="24"/>
          <w:vertAlign w:val="superscript"/>
        </w:rPr>
        <w:t>[26]</w:t>
      </w:r>
      <w:r>
        <w:rPr>
          <w:rFonts w:cs="Times New Roman"/>
          <w:szCs w:val="24"/>
        </w:rPr>
        <w:t>.</w:t>
      </w:r>
    </w:p>
    <w:p w14:paraId="379C6879">
      <w:pPr>
        <w:pStyle w:val="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Challenges and Limitations</w:t>
      </w:r>
    </w:p>
    <w:p w14:paraId="1CF544C5">
      <w:pPr>
        <w:jc w:val="both"/>
        <w:rPr>
          <w:rFonts w:cs="Times New Roman"/>
          <w:szCs w:val="24"/>
        </w:rPr>
      </w:pPr>
    </w:p>
    <w:p w14:paraId="0660B14B">
      <w:pPr>
        <w:jc w:val="both"/>
        <w:rPr>
          <w:rFonts w:cs="Times New Roman"/>
          <w:szCs w:val="24"/>
        </w:rPr>
      </w:pPr>
      <w:r>
        <w:rPr>
          <w:rFonts w:cs="Times New Roman"/>
          <w:szCs w:val="24"/>
        </w:rPr>
        <w:t>Despite growing interest, there remain limitations in standardizing probiotic strains, dosages, and treatment durations. Inter-individual variation in gut microbiota composition further complicates treatment outcomes. Similarly, prebiotics may cause gastrointestinal side effects in some individuals, and their benefits are often dose-dependent. More robust clinical trials are needed to validate specific indications and to establish personalized microbiota-based therapies</w:t>
      </w:r>
      <w:r>
        <w:rPr>
          <w:rFonts w:cs="Times New Roman"/>
          <w:szCs w:val="24"/>
          <w:vertAlign w:val="superscript"/>
        </w:rPr>
        <w:t>[11]</w:t>
      </w:r>
      <w:r>
        <w:rPr>
          <w:rFonts w:cs="Times New Roman"/>
          <w:szCs w:val="24"/>
        </w:rPr>
        <w:t>.</w:t>
      </w:r>
    </w:p>
    <w:p w14:paraId="467E3ABA">
      <w:pPr>
        <w:pStyle w:val="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Conclusion</w:t>
      </w:r>
    </w:p>
    <w:p w14:paraId="6D456612">
      <w:pPr>
        <w:jc w:val="both"/>
        <w:rPr>
          <w:rFonts w:cs="Times New Roman"/>
          <w:szCs w:val="24"/>
        </w:rPr>
      </w:pPr>
    </w:p>
    <w:p w14:paraId="518B0C80">
      <w:pPr>
        <w:jc w:val="both"/>
        <w:rPr>
          <w:rFonts w:cs="Times New Roman"/>
          <w:szCs w:val="24"/>
        </w:rPr>
      </w:pPr>
      <w:r>
        <w:rPr>
          <w:rFonts w:cs="Times New Roman"/>
          <w:szCs w:val="24"/>
        </w:rPr>
        <w:t>Probiotics and prebiotics play distinct but complementary roles in maintaining and restoring gut health. While probiotics provide live microbial support, prebiotics nourish the microbiota already present. Understanding their mechanisms and applications is key to integrating them effectively in personalized medicine. Future studies should focus on strain-specific actions, host-microbiota interactions, and the development of synbiotic formulations with demonstrated clinical efficacy.Probiotics are defined by the World Health Organization as “live microorganisms which, when administered in adequate amounts, confer a health benefit on the host”</w:t>
      </w:r>
      <w:r>
        <w:rPr>
          <w:rFonts w:cs="Times New Roman"/>
          <w:color w:val="000000" w:themeColor="text1"/>
          <w:szCs w:val="24"/>
          <w14:textFill>
            <w14:solidFill>
              <w14:schemeClr w14:val="tx1"/>
            </w14:solidFill>
          </w14:textFill>
        </w:rPr>
        <w:t>.</w:t>
      </w:r>
      <w:r>
        <w:rPr>
          <w:rFonts w:cs="Times New Roman"/>
          <w:color w:val="000000" w:themeColor="text1"/>
          <w:szCs w:val="24"/>
          <w:vertAlign w:val="superscript"/>
          <w14:textFill>
            <w14:solidFill>
              <w14:schemeClr w14:val="tx1"/>
            </w14:solidFill>
          </w14:textFill>
        </w:rPr>
        <w:t>[1]</w:t>
      </w:r>
      <w:r>
        <w:rPr>
          <w:rFonts w:cs="Times New Roman"/>
          <w:color w:val="FF0000"/>
          <w:szCs w:val="24"/>
        </w:rPr>
        <w:t xml:space="preserve"> </w:t>
      </w:r>
      <w:r>
        <w:rPr>
          <w:rFonts w:cs="Times New Roman"/>
          <w:szCs w:val="24"/>
        </w:rPr>
        <w:t>These microorganisms are most commonly derived from the genera Lactobacillus, Bifidobacterium, and Saccharomyces, and are frequently included in fermented foods such as yogurt, kefir, and dietary supplements. A critical criterion for any microorganism to be classified as a probiotic is its ability to survive gastric acidity and bile exposure, adhere to the intestinal mucosa, and positively modulate the gut microbiome</w:t>
      </w:r>
      <w:r>
        <w:rPr>
          <w:rFonts w:cs="Times New Roman"/>
          <w:szCs w:val="24"/>
          <w:vertAlign w:val="superscript"/>
        </w:rPr>
        <w:t>[3]</w:t>
      </w:r>
      <w:r>
        <w:rPr>
          <w:rFonts w:cs="Times New Roman"/>
          <w:szCs w:val="24"/>
        </w:rPr>
        <w:t>. Probiotic strains may differ substantially in their health effects, highlighting the importance of strain specificity in clinical research and applications.</w:t>
      </w:r>
      <w:r>
        <w:rPr>
          <w:rFonts w:cs="Times New Roman"/>
          <w:szCs w:val="24"/>
        </w:rPr>
        <w:br w:type="textWrapping"/>
      </w:r>
      <w:r>
        <w:rPr>
          <w:rFonts w:cs="Times New Roman"/>
          <w:szCs w:val="24"/>
        </w:rPr>
        <w:t>In contrast, prebiotics are selectively fermented dietary substrates that result in specific changes in the composition and/or activity of the gastrointestinal microbiota, thus conferring benefits to the host</w:t>
      </w:r>
      <w:r>
        <w:rPr>
          <w:rFonts w:cs="Times New Roman"/>
          <w:szCs w:val="24"/>
          <w:vertAlign w:val="superscript"/>
        </w:rPr>
        <w:t>[2]</w:t>
      </w:r>
      <w:r>
        <w:rPr>
          <w:rFonts w:cs="Times New Roman"/>
          <w:szCs w:val="24"/>
        </w:rPr>
        <w:t>. They are typically composed of non-digestible carbohydrates such as inulin, fructooligosaccharides (FOS), and galactooligosaccharides (GOS). These compounds escape digestion in the upper gastrointestinal tract and are fermented by commensal bacteria—primarily Bifidobacteria and Lactobacilli—in the colon. This fermentation process produces short-chain fatty acids (SCFAs), such as acetate, propionate, and butyrate, which play a key role in maintaining gut barrier integrity, modulating the immune system, and even influencing host metabolism and inflammation</w:t>
      </w:r>
      <w:r>
        <w:rPr>
          <w:rFonts w:cs="Times New Roman"/>
          <w:color w:val="000000" w:themeColor="text1"/>
          <w:szCs w:val="24"/>
          <w:vertAlign w:val="superscript"/>
          <w14:textFill>
            <w14:solidFill>
              <w14:schemeClr w14:val="tx1"/>
            </w14:solidFill>
          </w14:textFill>
        </w:rPr>
        <w:t>[4]</w:t>
      </w:r>
      <w:r>
        <w:rPr>
          <w:rFonts w:cs="Times New Roman"/>
          <w:szCs w:val="24"/>
        </w:rPr>
        <w:t>.</w:t>
      </w:r>
      <w:r>
        <w:rPr>
          <w:rFonts w:cs="Times New Roman"/>
          <w:szCs w:val="24"/>
        </w:rPr>
        <w:br w:type="textWrapping"/>
      </w:r>
      <w:r>
        <w:rPr>
          <w:rFonts w:cs="Times New Roman"/>
          <w:szCs w:val="24"/>
        </w:rPr>
        <w:t>While probiotics exert a direct effect by introducing beneficial microbes, prebiotics support endogenous beneficial bacteria already residing in the host’s gut. Importantly, their roles are complementary rather than interchangeable. When used in combination, as in synbiotic formulations, they may exert synergistic effects by improving survival and activity of the introduced probiotic strains.</w:t>
      </w:r>
    </w:p>
    <w:p w14:paraId="59C0594F"/>
    <w:p w14:paraId="33B8325F">
      <w:pPr>
        <w:rPr>
          <w:b/>
          <w:bCs/>
        </w:rPr>
      </w:pPr>
      <w:r>
        <w:rPr>
          <w:b/>
          <w:bCs/>
        </w:rPr>
        <w:t>Authors' Contributions Statement:</w:t>
      </w:r>
    </w:p>
    <w:p w14:paraId="3673CE22">
      <w:r>
        <w:rPr>
          <w:b/>
          <w:bCs/>
        </w:rPr>
        <w:t>Conceptualization:</w:t>
      </w:r>
      <w:r>
        <w:t xml:space="preserve"> [MJ][KB][NJ][KBA][JP][MP][AP][MN][MPG][AM]</w:t>
      </w:r>
      <w:r>
        <w:br w:type="textWrapping"/>
      </w:r>
      <w:r>
        <w:rPr>
          <w:b/>
          <w:bCs/>
        </w:rPr>
        <w:t>Data Curation</w:t>
      </w:r>
      <w:r>
        <w:t>: [MJ][KB][NJ][KBA][JP][MP][AP][MN][MPG][AM]</w:t>
      </w:r>
      <w:r>
        <w:br w:type="textWrapping"/>
      </w:r>
      <w:r>
        <w:rPr>
          <w:b/>
          <w:bCs/>
        </w:rPr>
        <w:t>Formal Analysis</w:t>
      </w:r>
      <w:r>
        <w:t>: [MJ][KB][NJ][KBA][JP][MP][AP][MN][MPG][AM]</w:t>
      </w:r>
      <w:r>
        <w:br w:type="textWrapping"/>
      </w:r>
      <w:r>
        <w:rPr>
          <w:b/>
          <w:bCs/>
        </w:rPr>
        <w:t>Investigation</w:t>
      </w:r>
      <w:r>
        <w:t>: [MJ][KB][NJ][KBA][JP][MP][AP][MN][MPG][AM]</w:t>
      </w:r>
      <w:r>
        <w:br w:type="textWrapping"/>
      </w:r>
      <w:r>
        <w:rPr>
          <w:b/>
          <w:bCs/>
        </w:rPr>
        <w:t>Methodology:</w:t>
      </w:r>
      <w:r>
        <w:t xml:space="preserve"> [MJ][KB][NJ][KBA][JP][MP][AP][MN][MPG][AM]</w:t>
      </w:r>
      <w:r>
        <w:br w:type="textWrapping"/>
      </w:r>
      <w:r>
        <w:rPr>
          <w:b/>
          <w:bCs/>
        </w:rPr>
        <w:t>Project Administration</w:t>
      </w:r>
      <w:r>
        <w:t>: [MJ][KB][NJ][KBA][JP][MP][AP][MN][MPG][AM]</w:t>
      </w:r>
      <w:r>
        <w:br w:type="textWrapping"/>
      </w:r>
      <w:r>
        <w:rPr>
          <w:b/>
          <w:bCs/>
        </w:rPr>
        <w:t>Resources:</w:t>
      </w:r>
      <w:r>
        <w:t xml:space="preserve"> [MJ][KB][NJ][KBA][JP][MP][AP][MN][MPG][AM]</w:t>
      </w:r>
      <w:r>
        <w:br w:type="textWrapping"/>
      </w:r>
      <w:r>
        <w:rPr>
          <w:b/>
          <w:bCs/>
        </w:rPr>
        <w:t>Software:</w:t>
      </w:r>
      <w:r>
        <w:t xml:space="preserve"> [MJ][KB][NJ][KBA][JP][MP][AP][MN][MPG][AM]</w:t>
      </w:r>
      <w:r>
        <w:br w:type="textWrapping"/>
      </w:r>
      <w:r>
        <w:rPr>
          <w:b/>
          <w:bCs/>
        </w:rPr>
        <w:t>Supervision:</w:t>
      </w:r>
      <w:r>
        <w:t xml:space="preserve"> [MJ][KB][NJ][KBA][JP][MP][AP][MN][MPG][AM]</w:t>
      </w:r>
      <w:r>
        <w:br w:type="textWrapping"/>
      </w:r>
      <w:r>
        <w:rPr>
          <w:b/>
          <w:bCs/>
        </w:rPr>
        <w:t>Validation:</w:t>
      </w:r>
      <w:r>
        <w:t xml:space="preserve"> [MJ][KB][NJ][KBA][JP][MP][AP][MN][MPG][AM]</w:t>
      </w:r>
      <w:r>
        <w:br w:type="textWrapping"/>
      </w:r>
      <w:r>
        <w:rPr>
          <w:b/>
          <w:bCs/>
        </w:rPr>
        <w:t>Visualization:</w:t>
      </w:r>
      <w:r>
        <w:t xml:space="preserve"> [MJ][KB][NJ][KBA][JP][MP][AP][MN][MPG][AM]</w:t>
      </w:r>
      <w:r>
        <w:br w:type="textWrapping"/>
      </w:r>
      <w:r>
        <w:rPr>
          <w:b/>
          <w:bCs/>
        </w:rPr>
        <w:t>Writing -original Draft:</w:t>
      </w:r>
      <w:r>
        <w:t xml:space="preserve"> [MJ][KB][NJ][KBA][JP][MP][AP][MN][MPG][AM]</w:t>
      </w:r>
      <w:r>
        <w:br w:type="textWrapping"/>
      </w:r>
      <w:r>
        <w:rPr>
          <w:b/>
          <w:bCs/>
        </w:rPr>
        <w:t>Writing -Review and Editing</w:t>
      </w:r>
      <w:r>
        <w:t>: [MJ][KB][NJ][KBA][JP][MP][AP][MN][MPG][AM]</w:t>
      </w:r>
    </w:p>
    <w:p w14:paraId="13B7C2E0"/>
    <w:p w14:paraId="0BBBBAA9">
      <w:pPr>
        <w:rPr>
          <w:i/>
          <w:iCs/>
        </w:rPr>
      </w:pPr>
      <w:r>
        <w:rPr>
          <w:i/>
          <w:iCs/>
        </w:rPr>
        <w:t>All authors have reviewed and agreed to the publication of the final version of the manuscript.</w:t>
      </w:r>
    </w:p>
    <w:p w14:paraId="3BF48A1C"/>
    <w:p w14:paraId="0375B804">
      <w:pPr>
        <w:rPr>
          <w:b/>
          <w:bCs/>
        </w:rPr>
      </w:pPr>
      <w:r>
        <w:rPr>
          <w:b/>
          <w:bCs/>
        </w:rPr>
        <w:t>Conflict of Interest Statement:</w:t>
      </w:r>
      <w:r>
        <w:rPr>
          <w:b/>
          <w:bCs/>
        </w:rPr>
        <w:br w:type="textWrapping"/>
      </w:r>
      <w:r>
        <w:t>No conflicts of interest.</w:t>
      </w:r>
    </w:p>
    <w:p w14:paraId="239D76D9">
      <w:pPr>
        <w:rPr>
          <w:b/>
          <w:bCs/>
        </w:rPr>
      </w:pPr>
      <w:r>
        <w:br w:type="textWrapping"/>
      </w:r>
      <w:r>
        <w:rPr>
          <w:b/>
          <w:bCs/>
        </w:rPr>
        <w:t>Funding Statement:</w:t>
      </w:r>
      <w:r>
        <w:rPr>
          <w:b/>
          <w:bCs/>
        </w:rPr>
        <w:br w:type="textWrapping"/>
      </w:r>
      <w:r>
        <w:t>This study did not receive any specific funding.</w:t>
      </w:r>
    </w:p>
    <w:p w14:paraId="607E750E">
      <w:pPr>
        <w:rPr>
          <w:b/>
          <w:bCs/>
        </w:rPr>
      </w:pPr>
      <w:r>
        <w:br w:type="textWrapping"/>
      </w:r>
      <w:r>
        <w:rPr>
          <w:b/>
          <w:bCs/>
        </w:rPr>
        <w:t>Informed Consent Statement:</w:t>
      </w:r>
      <w:r>
        <w:rPr>
          <w:b/>
          <w:bCs/>
        </w:rPr>
        <w:br w:type="textWrapping"/>
      </w:r>
      <w:r>
        <w:t>Not applicable.</w:t>
      </w:r>
      <w:r>
        <w:rPr>
          <w:b/>
          <w:bCs/>
        </w:rPr>
        <w:br w:type="textWrapping"/>
      </w:r>
    </w:p>
    <w:p w14:paraId="1220FDAE">
      <w:pPr>
        <w:rPr>
          <w:b/>
          <w:bCs/>
        </w:rPr>
      </w:pPr>
      <w:r>
        <w:rPr>
          <w:b/>
          <w:bCs/>
        </w:rPr>
        <w:t>Ethics Committee Statement:</w:t>
      </w:r>
      <w:r>
        <w:rPr>
          <w:b/>
          <w:bCs/>
        </w:rPr>
        <w:br w:type="textWrapping"/>
      </w:r>
      <w:r>
        <w:t>Not applicable.</w:t>
      </w:r>
    </w:p>
    <w:p w14:paraId="5E6B702D">
      <w:r>
        <w:rPr>
          <w:b/>
        </w:rPr>
        <w:br w:type="textWrapping"/>
      </w:r>
      <w:r>
        <w:rPr>
          <w:b/>
        </w:rPr>
        <w:t>References</w:t>
      </w:r>
    </w:p>
    <w:p w14:paraId="5ABB5AD8">
      <w:pPr>
        <w:jc w:val="both"/>
      </w:pPr>
      <w:r>
        <w:t>1. Hill C, Guarner F, Reid G, et al. Expert consensus document: The International Scientific Association for Probiotics and Prebiotics consensus statement on the scope and appropriate use of the term probiotic. Nat Rev Gastroenterol Hepatol. 2014;11(8):506-514.</w:t>
      </w:r>
    </w:p>
    <w:p w14:paraId="6098EAE8">
      <w:pPr>
        <w:jc w:val="both"/>
      </w:pPr>
      <w:r>
        <w:t>2. Gibson GR, Hutkins R, Sanders ME, et al. The International Scientific Association for Probiotics and Prebiotics (ISAPP) consensus statement on the definition and scope of prebiotics. Nat Rev Gastroenterol Hepatol. 2017;14(8):491-502.</w:t>
      </w:r>
    </w:p>
    <w:p w14:paraId="6578A956">
      <w:pPr>
        <w:jc w:val="both"/>
      </w:pPr>
      <w:r>
        <w:t>3. Ouwehand AC, Salminen S, Isolauri E. Probiotics: an overview of beneficial effects. Antonie Van Leeuwenhoek. 2002;82(1-4):279-289.</w:t>
      </w:r>
    </w:p>
    <w:p w14:paraId="61052706">
      <w:pPr>
        <w:jc w:val="both"/>
      </w:pPr>
      <w:r>
        <w:t>4. Morrison DJ, Preston T. Formation of short chain fatty acids by the gut microbiota and their impact on human metabolism. Gut Microbes. 2016;7(3):189-200.</w:t>
      </w:r>
    </w:p>
    <w:p w14:paraId="1DB708C5">
      <w:pPr>
        <w:jc w:val="both"/>
      </w:pPr>
      <w:r>
        <w:t>5. Ford AC, Harris LA, Lacy BE, Quigley EMM, Moayyedi P. Systematic review with meta-analysis: the efficacy of prebiotics, probiotics, synbiotics and antibiotics in irritable bowel syndrome. Aliment Pharmacol Ther. 2018;48(10):1044-1060.</w:t>
      </w:r>
    </w:p>
    <w:p w14:paraId="11D81D26">
      <w:pPr>
        <w:jc w:val="both"/>
        <w:rPr>
          <w:rFonts w:cs="Times New Roman"/>
        </w:rPr>
      </w:pPr>
      <w:r>
        <w:t>6.</w:t>
      </w:r>
      <w:r>
        <w:rPr>
          <w:rFonts w:ascii="Segoe UI" w:hAnsi="Segoe UI" w:cs="Segoe UI"/>
          <w:color w:val="212121"/>
          <w:shd w:val="clear" w:color="auto" w:fill="FFFFFF"/>
        </w:rPr>
        <w:t xml:space="preserve"> </w:t>
      </w:r>
      <w:r>
        <w:rPr>
          <w:rFonts w:cs="Times New Roman"/>
        </w:rPr>
        <w:t>Homayouni A, Bastani P, Ziyadi S, et al. Effects of probiotics on the recurrence of bacterial vaginosis: a review. </w:t>
      </w:r>
      <w:r>
        <w:rPr>
          <w:rFonts w:cs="Times New Roman"/>
          <w:i/>
          <w:iCs/>
        </w:rPr>
        <w:t>J Low Genit Tract Dis</w:t>
      </w:r>
      <w:r>
        <w:rPr>
          <w:rFonts w:cs="Times New Roman"/>
        </w:rPr>
        <w:t>. 2014;18(1):79-86. doi:10.1097/LGT.0b013e31829156ec.</w:t>
      </w:r>
    </w:p>
    <w:p w14:paraId="2AE2FB65">
      <w:pPr>
        <w:jc w:val="both"/>
      </w:pPr>
      <w:r>
        <w:t>7. Romijn JA, Corssmit EP, Havekes LM, Pijl H. Gut–brain axis. Curr Opin Clin Nutr Metab Care. 2008;11(4):518-521.</w:t>
      </w:r>
    </w:p>
    <w:p w14:paraId="60D31B32">
      <w:pPr>
        <w:jc w:val="both"/>
      </w:pPr>
      <w:r>
        <w:t>8. Kobyliak N, Falalyeyeva T, Mykhalchyshyn G, Bodnar P, Beregova T. Probiotics and nutraceuticals in non-alcoholic fatty liver disease: a comparative overview. World J Gastroenterol. 2016;22(16):3553-3565.</w:t>
      </w:r>
    </w:p>
    <w:p w14:paraId="1DC72E46">
      <w:pPr>
        <w:jc w:val="both"/>
      </w:pPr>
      <w:r>
        <w:t>9. West NP, Pyne DB, Cripps AW, et al. Probiotic supplementation for respiratory and gastrointestinal illness symptoms in healthy physically active individuals. Clin Nutr. 2014;33(4):581-587.</w:t>
      </w:r>
    </w:p>
    <w:p w14:paraId="7D46F67D">
      <w:pPr>
        <w:jc w:val="both"/>
      </w:pPr>
      <w:r>
        <w:t>10. Ouwehand AC, Tiihonen K, Saarinen M, et al. Influence of a combination of probiotics and prebiotics on intestinal colonization and tolerance in infants. J Pediatr Gastroenterol Nutr. 2009;48(5):536-544.</w:t>
      </w:r>
    </w:p>
    <w:p w14:paraId="403D7715">
      <w:pPr>
        <w:jc w:val="both"/>
        <w:rPr>
          <w:rFonts w:cs="Times New Roman"/>
        </w:rPr>
      </w:pPr>
      <w:r>
        <w:rPr>
          <w:rFonts w:cs="Times New Roman"/>
        </w:rPr>
        <w:t>11.</w:t>
      </w:r>
      <w:r>
        <w:rPr>
          <w:rFonts w:cs="Times New Roman"/>
          <w:color w:val="1B1B1B"/>
          <w:shd w:val="clear" w:color="auto" w:fill="FFFFFF"/>
        </w:rPr>
        <w:t xml:space="preserve"> Davani-Davari D, Negahdaripour M, Karimzadeh I, et al. Prebiotics: Definition, Types, Sources, Mechanisms, and Clinical Applications.</w:t>
      </w:r>
      <w:r>
        <w:rPr>
          <w:rStyle w:val="374"/>
          <w:rFonts w:cs="Times New Roman"/>
          <w:color w:val="1B1B1B"/>
          <w:shd w:val="clear" w:color="auto" w:fill="FFFFFF"/>
        </w:rPr>
        <w:t> </w:t>
      </w:r>
      <w:r>
        <w:rPr>
          <w:rFonts w:cs="Times New Roman"/>
          <w:i/>
          <w:iCs/>
          <w:color w:val="1B1B1B"/>
        </w:rPr>
        <w:t>Foods</w:t>
      </w:r>
      <w:r>
        <w:rPr>
          <w:rFonts w:cs="Times New Roman"/>
          <w:color w:val="1B1B1B"/>
          <w:shd w:val="clear" w:color="auto" w:fill="FFFFFF"/>
        </w:rPr>
        <w:t>. 2019;8(3):92. Published 2019 Mar 9. doi:10.3390/foods8030092</w:t>
      </w:r>
    </w:p>
    <w:p w14:paraId="2FE5B771">
      <w:pPr>
        <w:spacing w:before="100" w:beforeAutospacing="1" w:after="100" w:afterAutospacing="1" w:line="240" w:lineRule="auto"/>
        <w:jc w:val="both"/>
        <w:rPr>
          <w:rFonts w:cs="Times New Roman"/>
          <w:color w:val="000000"/>
          <w:szCs w:val="24"/>
          <w:lang w:eastAsia="pl-PL"/>
        </w:rPr>
      </w:pPr>
      <w:r>
        <w:rPr>
          <w:rFonts w:cs="Times New Roman"/>
          <w:color w:val="000000" w:themeColor="text1"/>
          <w:szCs w:val="24"/>
          <w:lang w:eastAsia="pl-PL"/>
          <w14:textFill>
            <w14:solidFill>
              <w14:schemeClr w14:val="tx1"/>
            </w14:solidFill>
          </w14:textFill>
        </w:rPr>
        <w:t xml:space="preserve">12. </w:t>
      </w:r>
      <w:r>
        <w:rPr>
          <w:rFonts w:cs="Times New Roman"/>
          <w:color w:val="000000"/>
          <w:szCs w:val="24"/>
          <w:lang w:eastAsia="pl-PL"/>
        </w:rPr>
        <w:t>McFarland LV. Meta-analysis of probiotics for the prevention of traveler’s diarrhea. </w:t>
      </w:r>
      <w:r>
        <w:rPr>
          <w:rFonts w:cs="Times New Roman"/>
          <w:i/>
          <w:iCs/>
          <w:color w:val="000000"/>
          <w:szCs w:val="24"/>
          <w:lang w:eastAsia="pl-PL"/>
        </w:rPr>
        <w:t>Travel Med Infect Dis</w:t>
      </w:r>
      <w:r>
        <w:rPr>
          <w:rFonts w:cs="Times New Roman"/>
          <w:color w:val="000000"/>
          <w:szCs w:val="24"/>
          <w:lang w:eastAsia="pl-PL"/>
        </w:rPr>
        <w:t>. 2007;5(2):97–105.</w:t>
      </w:r>
    </w:p>
    <w:p w14:paraId="00253533">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13. Sanders ME, Merenstein DJ, Reid G, Gibson GR, Rastall RA. Probiotics and prebiotics in intestinal health and disease: from biology to the clinic [published correction appears in Nat Rev Gastroenterol Hepatol. 2019 Oct;16(10):642. doi: 10.1038/s41575-019-0199-6.]. Nat Rev Gastroenterol Hepatol. 2019;16(10):605-616. doi:10.1038/s41575-019-0173-3</w:t>
      </w:r>
    </w:p>
    <w:p w14:paraId="14184CB9">
      <w:pPr>
        <w:spacing w:before="100" w:beforeAutospacing="1" w:after="100" w:afterAutospacing="1" w:line="240" w:lineRule="auto"/>
        <w:jc w:val="both"/>
        <w:rPr>
          <w:rFonts w:cs="Times New Roman"/>
          <w:color w:val="000000" w:themeColor="text1"/>
          <w:szCs w:val="24"/>
          <w:lang w:eastAsia="pl-PL"/>
          <w14:textFill>
            <w14:solidFill>
              <w14:schemeClr w14:val="tx1"/>
            </w14:solidFill>
          </w14:textFill>
        </w:rPr>
      </w:pPr>
      <w:r>
        <w:rPr>
          <w:rFonts w:cs="Times New Roman"/>
          <w:color w:val="000000" w:themeColor="text1"/>
          <w:szCs w:val="24"/>
          <w:lang w:eastAsia="pl-PL"/>
          <w14:textFill>
            <w14:solidFill>
              <w14:schemeClr w14:val="tx1"/>
            </w14:solidFill>
          </w14:textFill>
        </w:rPr>
        <w:t>14.</w:t>
      </w:r>
      <w:r>
        <w:t xml:space="preserve"> </w:t>
      </w:r>
      <w:r>
        <w:rPr>
          <w:rFonts w:cs="Times New Roman"/>
          <w:color w:val="000000" w:themeColor="text1"/>
          <w:szCs w:val="24"/>
          <w:lang w:eastAsia="pl-PL"/>
          <w14:textFill>
            <w14:solidFill>
              <w14:schemeClr w14:val="tx1"/>
            </w14:solidFill>
          </w14:textFill>
        </w:rPr>
        <w:t>Servin AL. Antagonistic activities of lactobacilli and bifidobacteria against microbial pathogens. FEMS Microbiol Rev. 2004;28(4):405-440. doi:10.1016/j.femsre.2004.01.003</w:t>
      </w:r>
    </w:p>
    <w:p w14:paraId="034422D6">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15. Chapman CM, Gibson GR, Rowland I. Health benefits of probiotics: are mixtures more effective than single strains?. Eur J Nutr. 2011;50(1):1-17. doi:10.1007/s00394-010-0166-z</w:t>
      </w:r>
    </w:p>
    <w:p w14:paraId="67F9261C">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16.Anderson RC, Cookson AL, McNabb WC, Park Z, McCann MJ, Kelly WJ, Roy NC. Lactobacillus plantarum MB452 enhances the function of the intestinal barrier by increasing the expression of genes involved in tight junction formation. </w:t>
      </w:r>
      <w:r>
        <w:rPr>
          <w:rFonts w:cs="Times New Roman"/>
          <w:i/>
          <w:iCs/>
          <w:color w:val="000000"/>
          <w:szCs w:val="24"/>
          <w:lang w:eastAsia="pl-PL"/>
        </w:rPr>
        <w:t>BMC Microbiol</w:t>
      </w:r>
      <w:r>
        <w:rPr>
          <w:rFonts w:cs="Times New Roman"/>
          <w:color w:val="000000"/>
          <w:szCs w:val="24"/>
          <w:lang w:eastAsia="pl-PL"/>
        </w:rPr>
        <w:t>. 2010;10:316.</w:t>
      </w:r>
    </w:p>
    <w:p w14:paraId="5C37ED1E">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17. Sanders ME, Guarner F, Guerrant R, et al. An update on the use and investigation of probiotics in health and disease. </w:t>
      </w:r>
      <w:r>
        <w:rPr>
          <w:rFonts w:cs="Times New Roman"/>
          <w:i/>
          <w:iCs/>
          <w:color w:val="000000"/>
          <w:szCs w:val="24"/>
          <w:lang w:eastAsia="pl-PL"/>
        </w:rPr>
        <w:t>Gut</w:t>
      </w:r>
      <w:r>
        <w:rPr>
          <w:rFonts w:cs="Times New Roman"/>
          <w:color w:val="000000"/>
          <w:szCs w:val="24"/>
          <w:lang w:eastAsia="pl-PL"/>
        </w:rPr>
        <w:t>. 2013;62(5):787-796. doi:10.1136/gutjnl-2012-302504</w:t>
      </w:r>
    </w:p>
    <w:p w14:paraId="16DC241E">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 xml:space="preserve">18. </w:t>
      </w:r>
      <w:r>
        <w:rPr>
          <w:rFonts w:cs="Times New Roman"/>
          <w:color w:val="1B1B1B"/>
          <w:shd w:val="clear" w:color="auto" w:fill="FFFFFF"/>
        </w:rPr>
        <w:t>Simon E, Călinoiu LF, Mitrea L, Vodnar DC. Probiotics, Prebiotics, and Synbiotics: Implications and Beneficial Effects against Irritable Bowel Syndrome. Nutrients. 2021 Jun 20;13(6):2112. doi: 10.3390/nu13062112. PMID: 34203002; PMCID: PMC8233736.</w:t>
      </w:r>
    </w:p>
    <w:p w14:paraId="32529317">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19. Szajewska H, Skórka A, Dylag M. Meta-analysis: </w:t>
      </w:r>
      <w:r>
        <w:rPr>
          <w:rFonts w:cs="Times New Roman"/>
          <w:i/>
          <w:iCs/>
          <w:color w:val="000000"/>
          <w:szCs w:val="24"/>
          <w:lang w:eastAsia="pl-PL"/>
        </w:rPr>
        <w:t>Saccharomyces boulardii</w:t>
      </w:r>
      <w:r>
        <w:rPr>
          <w:rFonts w:cs="Times New Roman"/>
          <w:color w:val="000000"/>
          <w:szCs w:val="24"/>
          <w:lang w:eastAsia="pl-PL"/>
        </w:rPr>
        <w:t> for treating acute diarrhea in children. </w:t>
      </w:r>
      <w:r>
        <w:rPr>
          <w:rFonts w:cs="Times New Roman"/>
          <w:i/>
          <w:iCs/>
          <w:color w:val="000000"/>
          <w:szCs w:val="24"/>
          <w:lang w:eastAsia="pl-PL"/>
        </w:rPr>
        <w:t>Aliment Pharmacol Ther</w:t>
      </w:r>
      <w:r>
        <w:rPr>
          <w:rFonts w:cs="Times New Roman"/>
          <w:color w:val="000000"/>
          <w:szCs w:val="24"/>
          <w:lang w:eastAsia="pl-PL"/>
        </w:rPr>
        <w:t>. 2007;25(3):257-264.</w:t>
      </w:r>
    </w:p>
    <w:p w14:paraId="377A0F2E">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20. Tursi A, Brandimarte G, Papa A, et al. Treatment of relapsing mild-to-moderate ulcerative colitis with VSL#3. </w:t>
      </w:r>
      <w:r>
        <w:rPr>
          <w:rFonts w:cs="Times New Roman"/>
          <w:i/>
          <w:iCs/>
          <w:color w:val="000000"/>
          <w:szCs w:val="24"/>
          <w:lang w:eastAsia="pl-PL"/>
        </w:rPr>
        <w:t>Am J Gastroenterol</w:t>
      </w:r>
      <w:r>
        <w:rPr>
          <w:rFonts w:cs="Times New Roman"/>
          <w:color w:val="000000"/>
          <w:szCs w:val="24"/>
          <w:lang w:eastAsia="pl-PL"/>
        </w:rPr>
        <w:t>. 2010;105(10):2218–2227.</w:t>
      </w:r>
    </w:p>
    <w:p w14:paraId="60A52C3A">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21. Rolfe VE, Fortun PJ, Hawkey CJ, Bath-Hextall F. Probiotics for maintenance of remission in Crohn's disease. </w:t>
      </w:r>
      <w:r>
        <w:rPr>
          <w:rFonts w:cs="Times New Roman"/>
          <w:i/>
          <w:iCs/>
          <w:color w:val="000000"/>
          <w:szCs w:val="24"/>
          <w:lang w:eastAsia="pl-PL"/>
        </w:rPr>
        <w:t>Cochrane Database Syst Rev</w:t>
      </w:r>
      <w:r>
        <w:rPr>
          <w:rFonts w:cs="Times New Roman"/>
          <w:color w:val="000000"/>
          <w:szCs w:val="24"/>
          <w:lang w:eastAsia="pl-PL"/>
        </w:rPr>
        <w:t>. 2006;(4):CD004826.</w:t>
      </w:r>
    </w:p>
    <w:p w14:paraId="3B9EA914">
      <w:pPr>
        <w:spacing w:before="100" w:beforeAutospacing="1" w:after="100" w:afterAutospacing="1" w:line="240" w:lineRule="auto"/>
        <w:jc w:val="both"/>
        <w:rPr>
          <w:rFonts w:cs="Times New Roman"/>
          <w:color w:val="000000"/>
          <w:szCs w:val="24"/>
          <w:lang w:val="pl-PL" w:eastAsia="pl-PL"/>
        </w:rPr>
      </w:pPr>
      <w:r>
        <w:rPr>
          <w:rFonts w:cs="Times New Roman"/>
          <w:color w:val="000000"/>
          <w:szCs w:val="24"/>
          <w:lang w:eastAsia="pl-PL"/>
        </w:rPr>
        <w:t>22. Messaoudi M, Lalonde R, Violle N, et al. Assessment of psychotropic-like properties of a probiotic formulation. </w:t>
      </w:r>
      <w:r>
        <w:rPr>
          <w:rFonts w:cs="Times New Roman"/>
          <w:i/>
          <w:iCs/>
          <w:color w:val="000000"/>
          <w:szCs w:val="24"/>
          <w:lang w:val="pl-PL" w:eastAsia="pl-PL"/>
        </w:rPr>
        <w:t>Br J Nutr</w:t>
      </w:r>
      <w:r>
        <w:rPr>
          <w:rFonts w:cs="Times New Roman"/>
          <w:color w:val="000000"/>
          <w:szCs w:val="24"/>
          <w:lang w:val="pl-PL" w:eastAsia="pl-PL"/>
        </w:rPr>
        <w:t>. 2011;105(5):755–764.</w:t>
      </w:r>
    </w:p>
    <w:p w14:paraId="50C92F58">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23. Wallace CJK, Milev R. The effects of probiotics on depressive symptoms in humans: a systematic review. </w:t>
      </w:r>
      <w:r>
        <w:rPr>
          <w:rFonts w:cs="Times New Roman"/>
          <w:i/>
          <w:iCs/>
          <w:color w:val="000000"/>
          <w:szCs w:val="24"/>
          <w:lang w:eastAsia="pl-PL"/>
        </w:rPr>
        <w:t>Ann Gen Psychiatry</w:t>
      </w:r>
      <w:r>
        <w:rPr>
          <w:rFonts w:cs="Times New Roman"/>
          <w:color w:val="000000"/>
          <w:szCs w:val="24"/>
          <w:lang w:eastAsia="pl-PL"/>
        </w:rPr>
        <w:t>. 2017;16:14.</w:t>
      </w:r>
    </w:p>
    <w:p w14:paraId="512A1CF5">
      <w:pPr>
        <w:spacing w:before="100" w:beforeAutospacing="1" w:after="100" w:afterAutospacing="1" w:line="240" w:lineRule="auto"/>
        <w:jc w:val="both"/>
        <w:rPr>
          <w:rFonts w:cs="Times New Roman"/>
          <w:color w:val="000000"/>
          <w:szCs w:val="24"/>
          <w:lang w:eastAsia="pl-PL"/>
        </w:rPr>
      </w:pPr>
      <w:r>
        <w:rPr>
          <w:rFonts w:cs="Times New Roman"/>
          <w:color w:val="000000"/>
          <w:szCs w:val="24"/>
          <w:lang w:eastAsia="pl-PL"/>
        </w:rPr>
        <w:t>24. Wang HT, Anvari S, Anagnostou K. The Role of Probiotics in Preventing Allergic Disease. </w:t>
      </w:r>
      <w:r>
        <w:rPr>
          <w:rFonts w:cs="Times New Roman"/>
          <w:i/>
          <w:iCs/>
          <w:color w:val="000000"/>
          <w:szCs w:val="24"/>
          <w:lang w:eastAsia="pl-PL"/>
        </w:rPr>
        <w:t>Children (Basel)</w:t>
      </w:r>
      <w:r>
        <w:rPr>
          <w:rFonts w:cs="Times New Roman"/>
          <w:color w:val="000000"/>
          <w:szCs w:val="24"/>
          <w:lang w:eastAsia="pl-PL"/>
        </w:rPr>
        <w:t>. 2019;6(2):24. Published 2019 Feb 5. doi:10.3390/children6020024</w:t>
      </w:r>
    </w:p>
    <w:p w14:paraId="64D5810A">
      <w:pPr>
        <w:spacing w:before="100" w:beforeAutospacing="1" w:after="100" w:afterAutospacing="1" w:line="240" w:lineRule="auto"/>
        <w:jc w:val="both"/>
        <w:rPr>
          <w:rFonts w:cs="Times New Roman"/>
          <w:color w:val="1B1B1B"/>
          <w:shd w:val="clear" w:color="auto" w:fill="FFFFFF"/>
        </w:rPr>
      </w:pPr>
      <w:r>
        <w:rPr>
          <w:rFonts w:cs="Times New Roman"/>
          <w:color w:val="000000"/>
          <w:szCs w:val="24"/>
          <w:lang w:eastAsia="pl-PL"/>
        </w:rPr>
        <w:t xml:space="preserve">25. </w:t>
      </w:r>
      <w:r>
        <w:rPr>
          <w:rFonts w:cs="Times New Roman"/>
          <w:color w:val="1B1B1B"/>
          <w:shd w:val="clear" w:color="auto" w:fill="FFFFFF"/>
        </w:rPr>
        <w:t>Ogunrinola GA, Oyewale JO, Oshamika OO, Olasehinde GI. The Human Microbiome and Its Impacts on Health. Int J Microbiol. 2020 Jun 12;2020:8045646. doi: 10.1155/2020/8045646. PMID: 32612660; PMCID: PMC7306068.</w:t>
      </w:r>
    </w:p>
    <w:p w14:paraId="38784A72">
      <w:pPr>
        <w:spacing w:before="100" w:beforeAutospacing="1" w:after="100" w:afterAutospacing="1" w:line="240" w:lineRule="auto"/>
        <w:jc w:val="both"/>
        <w:rPr>
          <w:rFonts w:hint="default"/>
        </w:rPr>
      </w:pPr>
      <w:r>
        <w:rPr>
          <w:rFonts w:cs="Times New Roman"/>
          <w:color w:val="1B1B1B"/>
          <w:shd w:val="clear" w:color="auto" w:fill="FFFFFF"/>
        </w:rPr>
        <w:t>26. Markowiak P, Śliżewska K. Effects of Probiotics, Prebiotics, and Synbiotics on Human Health. Nutrients. 2017 Sep 15;9(9):1021. doi: 10.3390/nu9091021. PMID: 28914794; PMCID: PMC5622781.</w:t>
      </w:r>
    </w:p>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21">
    <w:altName w:val="Segoe Print"/>
    <w:panose1 w:val="00000000000000000000"/>
    <w:charset w:val="00"/>
    <w:family w:val="roman"/>
    <w:pitch w:val="default"/>
    <w:sig w:usb0="00000000" w:usb1="00000000" w:usb2="00000000" w:usb3="00000000" w:csb0="00000000"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ashampoo"/>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Yu Mincho">
    <w:altName w:val="Noto Serif CJK TC"/>
    <w:panose1 w:val="02020400000000000000"/>
    <w:charset w:val="80"/>
    <w:family w:val="roman"/>
    <w:pitch w:val="default"/>
    <w:sig w:usb0="00000000" w:usb1="00000000" w:usb2="00000012" w:usb3="00000000" w:csb0="0002009F" w:csb1="00000000"/>
  </w:font>
  <w:font w:name="Museo Sans 100">
    <w:altName w:val="Arial"/>
    <w:panose1 w:val="00000000000000000000"/>
    <w:charset w:val="00"/>
    <w:family w:val="swiss"/>
    <w:pitch w:val="default"/>
    <w:sig w:usb0="00000000" w:usb1="00000000" w:usb2="00000000" w:usb3="00000000" w:csb0="00000001" w:csb1="00000000"/>
  </w:font>
  <w:font w:name="UICTFontTextStyleBody">
    <w:altName w:val="Cambria"/>
    <w:panose1 w:val="00000000000000000000"/>
    <w:charset w:val="00"/>
    <w:family w:val="roman"/>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Noto Serif CJK TC">
    <w:panose1 w:val="02020400000000000000"/>
    <w:charset w:val="88"/>
    <w:family w:val="auto"/>
    <w:pitch w:val="default"/>
    <w:sig w:usb0="30000083" w:usb1="2BDF3C10" w:usb2="00000016" w:usb3="00000000" w:csb0="603A0107" w:csb1="00000000"/>
  </w:font>
  <w:font w:name="Cambria Math">
    <w:panose1 w:val="02040503050406030204"/>
    <w:charset w:val="EE"/>
    <w:family w:val="roman"/>
    <w:pitch w:val="default"/>
    <w:sig w:usb0="E00006FF" w:usb1="420024FF" w:usb2="02000000" w:usb3="00000000" w:csb0="2000019F" w:csb1="00000000"/>
  </w:font>
  <w:font w:name="Arial">
    <w:panose1 w:val="020B0604020202020204"/>
    <w:charset w:val="EE"/>
    <w:family w:val="swiss"/>
    <w:pitch w:val="default"/>
    <w:sig w:usb0="E0002EFF" w:usb1="C000785B" w:usb2="00000009" w:usb3="00000000" w:csb0="400001FF" w:csb1="FFFF0000"/>
  </w:font>
  <w:font w:name="Courier">
    <w:altName w:val="Courier New"/>
    <w:panose1 w:val="00000000000000000000"/>
    <w:charset w:val="00"/>
    <w:family w:val="auto"/>
    <w:pitch w:val="default"/>
    <w:sig w:usb0="00000000" w:usb1="00000000" w:usb2="00000000" w:usb3="00000000" w:csb0="00000003"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EE2E">
    <w:pPr>
      <w:pStyle w:val="26"/>
      <w:jc w:val="center"/>
    </w:pPr>
    <w:r>
      <w:fldChar w:fldCharType="begin"/>
    </w:r>
    <w:r>
      <w:instrText xml:space="preserve"> PAGE </w:instrText>
    </w:r>
    <w:r>
      <w:fldChar w:fldCharType="separate"/>
    </w:r>
    <w: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33">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EB79">
    <w:pPr>
      <w:pStyle w:val="26"/>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5FCF">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B1FC">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A84C">
    <w:pPr>
      <w:tabs>
        <w:tab w:val="center" w:pos="4153"/>
        <w:tab w:val="right" w:pos="8306"/>
      </w:tabs>
      <w:jc w:val="both"/>
      <w:rPr>
        <w:rFonts w:hint="default" w:ascii="Times New Roman" w:hAnsi="Times New Roman" w:cs="Times New Roman"/>
        <w:b/>
        <w:bCs/>
        <w:color w:val="000000" w:themeColor="text1"/>
        <w:sz w:val="16"/>
        <w:szCs w:val="16"/>
        <w14:textFill>
          <w14:solidFill>
            <w14:schemeClr w14:val="tx1"/>
          </w14:solidFill>
        </w14:textFill>
      </w:rPr>
    </w:pPr>
    <w:r>
      <w:rPr>
        <w:rFonts w:hint="default" w:ascii="Times New Roman" w:hAnsi="Times New Roman"/>
        <w:b/>
        <w:bCs/>
        <w:color w:val="000000" w:themeColor="text1"/>
        <w:sz w:val="16"/>
        <w:szCs w:val="16"/>
        <w14:textFill>
          <w14:solidFill>
            <w14:schemeClr w14:val="tx1"/>
          </w14:solidFill>
        </w14:textFill>
      </w:rPr>
      <w:t>JANKOWSKA, Marlena, BARAN, Karolina, JAŃCZYK, Natalia, BARTNIK, Katarzyna, POKRZEPA, Jakub, PRESAK, Michał, PACOŁTA, Adrianna, NALEPKA, Marcelina, POGRANICZNY, Mikołaj and MIELŻYŃSKA</w:t>
    </w:r>
    <w:bookmarkStart w:id="1" w:name="_GoBack"/>
    <w:bookmarkEnd w:id="1"/>
    <w:r>
      <w:rPr>
        <w:rFonts w:hint="default" w:ascii="Times New Roman" w:hAnsi="Times New Roman"/>
        <w:b/>
        <w:bCs/>
        <w:color w:val="000000" w:themeColor="text1"/>
        <w:sz w:val="16"/>
        <w:szCs w:val="16"/>
        <w14:textFill>
          <w14:solidFill>
            <w14:schemeClr w14:val="tx1"/>
          </w14:solidFill>
        </w14:textFill>
      </w:rPr>
      <w:t>, Adrianna. Differentiating Probiotics and Prebiotics in Terms of Mechanism of Action and Clinical Application</w:t>
    </w:r>
    <w:r>
      <w:rPr>
        <w:rFonts w:hint="default" w:ascii="Times New Roman" w:hAnsi="Times New Roman" w:cs="Times New Roman"/>
        <w:b/>
        <w:bCs/>
        <w:color w:val="000000" w:themeColor="text1"/>
        <w:sz w:val="16"/>
        <w:szCs w:val="16"/>
        <w14:textFill>
          <w14:solidFill>
            <w14:schemeClr w14:val="tx1"/>
          </w14:solidFill>
        </w14:textFill>
      </w:rPr>
      <w:t>. Quality in Sport. 2025;4</w:t>
    </w:r>
    <w:r>
      <w:rPr>
        <w:rFonts w:hint="default" w:ascii="Times New Roman" w:hAnsi="Times New Roman" w:cs="Times New Roman"/>
        <w:b/>
        <w:bCs/>
        <w:color w:val="000000" w:themeColor="text1"/>
        <w:sz w:val="16"/>
        <w:szCs w:val="16"/>
        <w:lang w:val="pl-PL"/>
        <w14:textFill>
          <w14:solidFill>
            <w14:schemeClr w14:val="tx1"/>
          </w14:solidFill>
        </w14:textFill>
      </w:rPr>
      <w:t>1</w:t>
    </w:r>
    <w:r>
      <w:rPr>
        <w:rFonts w:hint="default" w:ascii="Times New Roman" w:hAnsi="Times New Roman" w:cs="Times New Roman"/>
        <w:b/>
        <w:bCs/>
        <w:color w:val="000000" w:themeColor="text1"/>
        <w:sz w:val="16"/>
        <w:szCs w:val="16"/>
        <w14:textFill>
          <w14:solidFill>
            <w14:schemeClr w14:val="tx1"/>
          </w14:solidFill>
        </w14:textFill>
      </w:rPr>
      <w:t>:</w:t>
    </w:r>
    <w:r>
      <w:rPr>
        <w:rFonts w:hint="default" w:ascii="Times New Roman" w:hAnsi="Times New Roman" w:cs="Times New Roman"/>
        <w:b/>
        <w:bCs/>
        <w:color w:val="000000" w:themeColor="text1"/>
        <w:sz w:val="16"/>
        <w:szCs w:val="16"/>
        <w:lang w:val="pl-PL"/>
        <w14:textFill>
          <w14:solidFill>
            <w14:schemeClr w14:val="tx1"/>
          </w14:solidFill>
        </w14:textFill>
      </w:rPr>
      <w:t>60</w:t>
    </w:r>
    <w:r>
      <w:rPr>
        <w:rFonts w:hint="default" w:cs="Times New Roman"/>
        <w:b/>
        <w:bCs/>
        <w:color w:val="000000" w:themeColor="text1"/>
        <w:sz w:val="16"/>
        <w:szCs w:val="16"/>
        <w:lang w:val="pl-PL"/>
        <w14:textFill>
          <w14:solidFill>
            <w14:schemeClr w14:val="tx1"/>
          </w14:solidFill>
        </w14:textFill>
      </w:rPr>
      <w:t>342</w:t>
    </w:r>
    <w:r>
      <w:rPr>
        <w:rFonts w:hint="default" w:ascii="Times New Roman" w:hAnsi="Times New Roman" w:cs="Times New Roman"/>
        <w:b/>
        <w:bCs/>
        <w:color w:val="000000" w:themeColor="text1"/>
        <w:sz w:val="16"/>
        <w:szCs w:val="16"/>
        <w14:textFill>
          <w14:solidFill>
            <w14:schemeClr w14:val="tx1"/>
          </w14:solidFill>
        </w14:textFill>
      </w:rPr>
      <w:t>. eISSN 2450-3118.</w:t>
    </w:r>
  </w:p>
  <w:p w14:paraId="09B42E38">
    <w:pPr>
      <w:tabs>
        <w:tab w:val="center" w:pos="4153"/>
        <w:tab w:val="right" w:pos="8306"/>
      </w:tabs>
      <w:jc w:val="both"/>
      <w:rPr>
        <w:rFonts w:hint="default" w:cs="Times New Roman"/>
        <w:b/>
        <w:bCs/>
        <w:color w:val="0070C0"/>
        <w:sz w:val="16"/>
        <w:szCs w:val="16"/>
        <w:u w:val="none"/>
        <w:lang w:val="pl-PL"/>
      </w:rPr>
    </w:pPr>
    <w:r>
      <w:rPr>
        <w:rFonts w:hint="default" w:ascii="Times New Roman" w:hAnsi="Times New Roman" w:cs="Times New Roman"/>
        <w:b/>
        <w:bCs/>
        <w:color w:val="0070C0"/>
        <w:sz w:val="16"/>
        <w:szCs w:val="16"/>
        <w:u w:val="none"/>
      </w:rPr>
      <w:fldChar w:fldCharType="begin"/>
    </w:r>
    <w:r>
      <w:rPr>
        <w:rFonts w:hint="default" w:ascii="Times New Roman" w:hAnsi="Times New Roman" w:cs="Times New Roman"/>
        <w:b/>
        <w:bCs/>
        <w:color w:val="0070C0"/>
        <w:sz w:val="16"/>
        <w:szCs w:val="16"/>
        <w:u w:val="none"/>
      </w:rPr>
      <w:instrText xml:space="preserve"> HYPERLINK "https://doi.org/10.12775/QS.2025.41.60342" </w:instrText>
    </w:r>
    <w:r>
      <w:rPr>
        <w:rFonts w:hint="default" w:ascii="Times New Roman" w:hAnsi="Times New Roman" w:cs="Times New Roman"/>
        <w:b/>
        <w:bCs/>
        <w:color w:val="0070C0"/>
        <w:sz w:val="16"/>
        <w:szCs w:val="16"/>
        <w:u w:val="none"/>
      </w:rPr>
      <w:fldChar w:fldCharType="separate"/>
    </w:r>
    <w:r>
      <w:rPr>
        <w:rStyle w:val="31"/>
        <w:rFonts w:hint="default" w:ascii="Times New Roman" w:hAnsi="Times New Roman" w:cs="Times New Roman"/>
        <w:b/>
        <w:bCs/>
        <w:sz w:val="16"/>
        <w:szCs w:val="16"/>
      </w:rPr>
      <w:t>https://doi.org/10.12775/QS.2025.4</w:t>
    </w:r>
    <w:r>
      <w:rPr>
        <w:rStyle w:val="31"/>
        <w:rFonts w:hint="default" w:ascii="Times New Roman" w:hAnsi="Times New Roman" w:cs="Times New Roman"/>
        <w:b/>
        <w:bCs/>
        <w:sz w:val="16"/>
        <w:szCs w:val="16"/>
        <w:lang w:val="pl-PL"/>
      </w:rPr>
      <w:t>1</w:t>
    </w:r>
    <w:r>
      <w:rPr>
        <w:rStyle w:val="31"/>
        <w:rFonts w:hint="default" w:ascii="Times New Roman" w:hAnsi="Times New Roman" w:cs="Times New Roman"/>
        <w:b/>
        <w:bCs/>
        <w:sz w:val="16"/>
        <w:szCs w:val="16"/>
      </w:rPr>
      <w:t>.</w:t>
    </w:r>
    <w:r>
      <w:rPr>
        <w:rStyle w:val="31"/>
        <w:rFonts w:hint="default" w:ascii="Times New Roman" w:hAnsi="Times New Roman" w:cs="Times New Roman"/>
        <w:b/>
        <w:bCs/>
        <w:sz w:val="16"/>
        <w:szCs w:val="16"/>
        <w:lang w:val="pl-PL"/>
      </w:rPr>
      <w:t>60</w:t>
    </w:r>
    <w:r>
      <w:rPr>
        <w:rStyle w:val="31"/>
        <w:rFonts w:hint="default" w:cs="Times New Roman"/>
        <w:b/>
        <w:bCs/>
        <w:sz w:val="16"/>
        <w:szCs w:val="16"/>
        <w:lang w:val="pl-PL"/>
      </w:rPr>
      <w:t>342</w:t>
    </w:r>
    <w:r>
      <w:rPr>
        <w:rFonts w:hint="default" w:ascii="Times New Roman" w:hAnsi="Times New Roman" w:cs="Times New Roman"/>
        <w:b/>
        <w:bCs/>
        <w:color w:val="0070C0"/>
        <w:sz w:val="16"/>
        <w:szCs w:val="16"/>
        <w:u w:val="none"/>
      </w:rPr>
      <w:fldChar w:fldCharType="end"/>
    </w:r>
  </w:p>
  <w:p w14:paraId="70C15072">
    <w:pPr>
      <w:tabs>
        <w:tab w:val="center" w:pos="4153"/>
        <w:tab w:val="right" w:pos="8306"/>
      </w:tabs>
      <w:jc w:val="both"/>
      <w:rPr>
        <w:rFonts w:hint="default" w:cs="Times New Roman"/>
        <w:b/>
        <w:bCs/>
        <w:color w:val="0070C0"/>
        <w:sz w:val="16"/>
        <w:szCs w:val="16"/>
        <w:u w:val="none"/>
        <w:lang w:val="pl-PL"/>
      </w:rPr>
    </w:pPr>
    <w:r>
      <w:rPr>
        <w:rFonts w:hint="default" w:ascii="Times New Roman" w:hAnsi="Times New Roman" w:cs="Times New Roman"/>
        <w:b/>
        <w:bCs/>
        <w:color w:val="0070C0"/>
        <w:sz w:val="16"/>
        <w:szCs w:val="16"/>
        <w:u w:val="none"/>
      </w:rPr>
      <w:fldChar w:fldCharType="begin"/>
    </w:r>
    <w:r>
      <w:rPr>
        <w:rFonts w:hint="default" w:ascii="Times New Roman" w:hAnsi="Times New Roman" w:cs="Times New Roman"/>
        <w:b/>
        <w:bCs/>
        <w:color w:val="0070C0"/>
        <w:sz w:val="16"/>
        <w:szCs w:val="16"/>
        <w:u w:val="none"/>
      </w:rPr>
      <w:instrText xml:space="preserve"> HYPERLINK "https://apcz.umk.pl/QS/article/view/60342" </w:instrText>
    </w:r>
    <w:r>
      <w:rPr>
        <w:rFonts w:hint="default" w:ascii="Times New Roman" w:hAnsi="Times New Roman" w:cs="Times New Roman"/>
        <w:b/>
        <w:bCs/>
        <w:color w:val="0070C0"/>
        <w:sz w:val="16"/>
        <w:szCs w:val="16"/>
        <w:u w:val="none"/>
      </w:rPr>
      <w:fldChar w:fldCharType="separate"/>
    </w:r>
    <w:r>
      <w:rPr>
        <w:rStyle w:val="31"/>
        <w:rFonts w:hint="default" w:ascii="Times New Roman" w:hAnsi="Times New Roman" w:cs="Times New Roman"/>
        <w:b/>
        <w:bCs/>
        <w:sz w:val="16"/>
        <w:szCs w:val="16"/>
      </w:rPr>
      <w:t>https://apcz.umk.pl/QS/article/view</w:t>
    </w:r>
    <w:r>
      <w:rPr>
        <w:rStyle w:val="31"/>
        <w:rFonts w:hint="default" w:ascii="Times New Roman" w:hAnsi="Times New Roman" w:cs="Times New Roman"/>
        <w:b/>
        <w:bCs/>
        <w:sz w:val="16"/>
        <w:szCs w:val="16"/>
        <w:lang w:val="pl-PL"/>
      </w:rPr>
      <w:t>/60</w:t>
    </w:r>
    <w:r>
      <w:rPr>
        <w:rStyle w:val="31"/>
        <w:rFonts w:hint="default" w:cs="Times New Roman"/>
        <w:b/>
        <w:bCs/>
        <w:sz w:val="16"/>
        <w:szCs w:val="16"/>
        <w:lang w:val="pl-PL"/>
      </w:rPr>
      <w:t>342</w:t>
    </w:r>
    <w:r>
      <w:rPr>
        <w:rFonts w:hint="default" w:ascii="Times New Roman" w:hAnsi="Times New Roman" w:cs="Times New Roman"/>
        <w:b/>
        <w:bCs/>
        <w:color w:val="0070C0"/>
        <w:sz w:val="16"/>
        <w:szCs w:val="16"/>
        <w:u w:val="none"/>
      </w:rPr>
      <w:fldChar w:fldCharType="end"/>
    </w:r>
  </w:p>
  <w:p w14:paraId="04708330">
    <w:pPr>
      <w:tabs>
        <w:tab w:val="center" w:pos="4153"/>
        <w:tab w:val="right" w:pos="8306"/>
      </w:tabs>
      <w:jc w:val="both"/>
      <w:rPr>
        <w:rFonts w:hint="default" w:ascii="Times New Roman" w:hAnsi="Times New Roman" w:cs="Times New Roman"/>
        <w:b/>
        <w:bCs/>
        <w:color w:val="000000" w:themeColor="text1"/>
        <w:sz w:val="16"/>
        <w:szCs w:val="16"/>
        <w14:textFill>
          <w14:solidFill>
            <w14:schemeClr w14:val="tx1"/>
          </w14:solidFill>
        </w14:textFill>
      </w:rPr>
    </w:pPr>
  </w:p>
  <w:p w14:paraId="28C7D18B">
    <w:pPr>
      <w:tabs>
        <w:tab w:val="center" w:pos="4153"/>
        <w:tab w:val="right" w:pos="8306"/>
      </w:tabs>
      <w:jc w:val="both"/>
      <w:rPr>
        <w:rFonts w:hint="default" w:ascii="Times New Roman" w:hAnsi="Times New Roman" w:cs="Times New Roman"/>
        <w:b/>
        <w:bCs/>
        <w:color w:val="000000" w:themeColor="text1"/>
        <w:sz w:val="16"/>
        <w:szCs w:val="16"/>
        <w14:textFill>
          <w14:solidFill>
            <w14:schemeClr w14:val="tx1"/>
          </w14:solidFill>
        </w14:textFill>
      </w:rPr>
    </w:pPr>
  </w:p>
  <w:p w14:paraId="1B3E182E">
    <w:pPr>
      <w:tabs>
        <w:tab w:val="center" w:pos="4153"/>
        <w:tab w:val="right" w:pos="8306"/>
      </w:tabs>
      <w:jc w:val="both"/>
      <w:rPr>
        <w:sz w:val="18"/>
        <w:szCs w:val="18"/>
      </w:rPr>
    </w:pPr>
  </w:p>
  <w:p w14:paraId="50A0F3CC">
    <w:pPr>
      <w:tabs>
        <w:tab w:val="center" w:pos="4153"/>
        <w:tab w:val="right" w:pos="8306"/>
      </w:tabs>
      <w:jc w:val="both"/>
      <w:rPr>
        <w:sz w:val="18"/>
        <w:szCs w:val="18"/>
      </w:rPr>
    </w:pPr>
  </w:p>
  <w:p w14:paraId="1C3A0870">
    <w:pPr>
      <w:tabs>
        <w:tab w:val="center" w:pos="4153"/>
        <w:tab w:val="right" w:pos="8306"/>
      </w:tabs>
      <w:jc w:val="both"/>
      <w:rPr>
        <w:sz w:val="18"/>
        <w:szCs w:val="18"/>
      </w:rPr>
    </w:pPr>
  </w:p>
  <w:p w14:paraId="3EBBC134">
    <w:pPr>
      <w:tabs>
        <w:tab w:val="center" w:pos="4153"/>
        <w:tab w:val="right" w:pos="8306"/>
      </w:tabs>
      <w:jc w:val="both"/>
      <w:rPr>
        <w:rFonts w:hint="default"/>
        <w:sz w:val="16"/>
        <w:szCs w:val="16"/>
      </w:rPr>
    </w:pPr>
    <w:r>
      <w:rPr>
        <w:rFonts w:hint="default"/>
        <w:sz w:val="16"/>
        <w:szCs w:val="16"/>
        <w:lang w:val="pl-PL"/>
      </w:rPr>
      <w:tab/>
    </w:r>
    <w:r>
      <w:rPr>
        <w:rFonts w:hint="default"/>
        <w:sz w:val="16"/>
        <w:szCs w:val="16"/>
      </w:rPr>
      <w:t xml:space="preserve">The journal has been awarded 20 points in the parametric evaluation by the Ministry of Higher Education and Science of Poland. This is according to the Annex to the announcement of the Minister of Higher Education and Science dated </w:t>
    </w:r>
    <w:r>
      <w:rPr>
        <w:rFonts w:hint="default"/>
        <w:sz w:val="16"/>
        <w:szCs w:val="16"/>
        <w:lang w:val="pl-PL"/>
      </w:rPr>
      <w:t>05.01.</w:t>
    </w:r>
    <w:r>
      <w:rPr>
        <w:rFonts w:hint="default"/>
        <w:sz w:val="16"/>
        <w:szCs w:val="16"/>
      </w:rPr>
      <w:t>2024, No. 32553. The journal has a Unique Identifier: 201398. Scientific disciplines assigned: Economics and Finance (Field of Social Sciences); Management and Quality Sciences (Field of Social Sciences).</w:t>
    </w:r>
  </w:p>
  <w:p w14:paraId="39198E3E">
    <w:pPr>
      <w:tabs>
        <w:tab w:val="center" w:pos="4153"/>
        <w:tab w:val="right" w:pos="8306"/>
      </w:tabs>
      <w:jc w:val="both"/>
      <w:rPr>
        <w:rFonts w:hint="default"/>
        <w:sz w:val="16"/>
        <w:szCs w:val="16"/>
      </w:rPr>
    </w:pPr>
    <w:r>
      <w:rPr>
        <w:rFonts w:hint="default"/>
        <w:sz w:val="16"/>
        <w:szCs w:val="16"/>
      </w:rPr>
      <w:t>Punkty Ministerialne z 2019 - aktualny rok 20 punktów. Załącznik do komunikatu Ministra Szkolnictwa Wyższego i Nauki z dnia 05.01.2024 Lp. 32553. Posiada Unikatowy Identyfikator Czasopisma: 201398. Przypisane dyscypliny naukowe: Ekonomia i finanse (Dziedzina nauk społecznych); Nauki o zarządzaniu i jakości (Dziedzina nauk społecznych). © The Authors 2025.</w:t>
    </w:r>
  </w:p>
  <w:p w14:paraId="55C2850C">
    <w:pPr>
      <w:tabs>
        <w:tab w:val="center" w:pos="4153"/>
        <w:tab w:val="right" w:pos="8306"/>
      </w:tabs>
      <w:jc w:val="both"/>
      <w:rPr>
        <w:rFonts w:hint="default"/>
        <w:sz w:val="16"/>
        <w:szCs w:val="16"/>
      </w:rPr>
    </w:pPr>
    <w:r>
      <w:rPr>
        <w:rFonts w:hint="default"/>
        <w:sz w:val="16"/>
        <w:szCs w:val="16"/>
      </w:rPr>
      <w:t xml:space="preserve">This article is published with open access </w:t>
    </w:r>
    <w:r>
      <w:rPr>
        <w:rFonts w:hint="default"/>
        <w:sz w:val="16"/>
        <w:szCs w:val="16"/>
        <w:lang w:val="pl-PL"/>
      </w:rPr>
      <w:t>under</w:t>
    </w:r>
    <w:r>
      <w:rPr>
        <w:rFonts w:hint="default"/>
        <w:sz w:val="16"/>
        <w:szCs w:val="16"/>
      </w:rPr>
      <w:t xml:space="preserve"> </w:t>
    </w:r>
    <w:r>
      <w:rPr>
        <w:rFonts w:hint="default"/>
        <w:sz w:val="16"/>
        <w:szCs w:val="16"/>
        <w:lang w:val="pl-PL"/>
      </w:rPr>
      <w:t>the License</w:t>
    </w:r>
    <w:r>
      <w:rPr>
        <w:rFonts w:hint="default"/>
        <w:sz w:val="16"/>
        <w:szCs w:val="16"/>
      </w:rPr>
      <w:t xml:space="preserve"> Open Journal Systems of Nicolaus Copernicus University in Torun, Poland. Open Access: This article is distributed under the terms of the Creative Commons Attribution Noncommercial </w:t>
    </w:r>
    <w:r>
      <w:rPr>
        <w:rFonts w:hint="default"/>
        <w:sz w:val="16"/>
        <w:szCs w:val="16"/>
        <w:lang w:val="pl-PL"/>
      </w:rPr>
      <w:t>License,</w:t>
    </w:r>
    <w:r>
      <w:rPr>
        <w:rFonts w:hint="default"/>
        <w:sz w:val="16"/>
        <w:szCs w:val="16"/>
      </w:rPr>
      <w:t xml:space="preserve"> which permits any noncommercial use, distribution, and reproduction in any medium, provided the original author(s) and source are credited. This is an open access article licensed under the terms of the Creative Commons Attribution Non-commercial Share Alike License (http://creativecommons.org/licenses/by-nc-sa/4.0/), which permits unrestricted, non-commercial use, distribution, and reproduction in any medium, provided the work is properly cited.</w:t>
    </w:r>
  </w:p>
  <w:p w14:paraId="21A5FD24">
    <w:pPr>
      <w:tabs>
        <w:tab w:val="center" w:pos="4153"/>
        <w:tab w:val="right" w:pos="8306"/>
      </w:tabs>
      <w:jc w:val="both"/>
      <w:rPr>
        <w:rFonts w:hint="default"/>
        <w:sz w:val="16"/>
        <w:szCs w:val="16"/>
      </w:rPr>
    </w:pPr>
    <w:r>
      <w:rPr>
        <w:rFonts w:hint="default"/>
        <w:sz w:val="16"/>
        <w:szCs w:val="16"/>
      </w:rPr>
      <w:t xml:space="preserve">The authors declare that there is no conflict of </w:t>
    </w:r>
    <w:r>
      <w:rPr>
        <w:rFonts w:hint="default"/>
        <w:sz w:val="16"/>
        <w:szCs w:val="16"/>
        <w:lang w:val="pl-PL"/>
      </w:rPr>
      <w:t>interest</w:t>
    </w:r>
    <w:r>
      <w:rPr>
        <w:rFonts w:hint="default"/>
        <w:sz w:val="16"/>
        <w:szCs w:val="16"/>
      </w:rPr>
      <w:t xml:space="preserve"> regarding the publication of this paper.</w:t>
    </w:r>
  </w:p>
  <w:p w14:paraId="1807681D">
    <w:pPr>
      <w:tabs>
        <w:tab w:val="center" w:pos="4153"/>
        <w:tab w:val="right" w:pos="8306"/>
      </w:tabs>
      <w:jc w:val="both"/>
      <w:rPr>
        <w:sz w:val="16"/>
        <w:szCs w:val="16"/>
      </w:rPr>
    </w:pPr>
    <w:r>
      <w:rPr>
        <w:sz w:val="16"/>
        <w:szCs w:val="16"/>
      </w:rPr>
      <w:t xml:space="preserve">Received: </w:t>
    </w:r>
    <w:r>
      <w:rPr>
        <w:rFonts w:hint="default"/>
        <w:sz w:val="16"/>
        <w:szCs w:val="16"/>
        <w:lang w:val="pl-PL"/>
      </w:rPr>
      <w:t>15</w:t>
    </w:r>
    <w:r>
      <w:rPr>
        <w:sz w:val="16"/>
        <w:szCs w:val="16"/>
      </w:rPr>
      <w:t>.0</w:t>
    </w:r>
    <w:r>
      <w:rPr>
        <w:rFonts w:hint="default"/>
        <w:sz w:val="16"/>
        <w:szCs w:val="16"/>
        <w:lang w:val="pl-PL"/>
      </w:rPr>
      <w:t>4</w:t>
    </w:r>
    <w:r>
      <w:rPr>
        <w:sz w:val="16"/>
        <w:szCs w:val="16"/>
      </w:rPr>
      <w:t>.2025. Revised: 2</w:t>
    </w:r>
    <w:r>
      <w:rPr>
        <w:rFonts w:hint="default"/>
        <w:sz w:val="16"/>
        <w:szCs w:val="16"/>
        <w:lang w:val="pl-PL"/>
      </w:rPr>
      <w:t>5</w:t>
    </w:r>
    <w:r>
      <w:rPr>
        <w:sz w:val="16"/>
        <w:szCs w:val="16"/>
      </w:rPr>
      <w:t>.0</w:t>
    </w:r>
    <w:r>
      <w:rPr>
        <w:rFonts w:hint="default"/>
        <w:sz w:val="16"/>
        <w:szCs w:val="16"/>
        <w:lang w:val="pl-PL"/>
      </w:rPr>
      <w:t>4</w:t>
    </w:r>
    <w:r>
      <w:rPr>
        <w:sz w:val="16"/>
        <w:szCs w:val="16"/>
      </w:rPr>
      <w:t xml:space="preserve">.2025. Accepted: </w:t>
    </w:r>
    <w:r>
      <w:rPr>
        <w:rFonts w:hint="default"/>
        <w:sz w:val="16"/>
        <w:szCs w:val="16"/>
        <w:lang w:val="pl-PL"/>
      </w:rPr>
      <w:t>06</w:t>
    </w:r>
    <w:r>
      <w:rPr>
        <w:sz w:val="16"/>
        <w:szCs w:val="16"/>
      </w:rPr>
      <w:t>.0</w:t>
    </w:r>
    <w:r>
      <w:rPr>
        <w:rFonts w:hint="default"/>
        <w:sz w:val="16"/>
        <w:szCs w:val="16"/>
        <w:lang w:val="pl-PL"/>
      </w:rPr>
      <w:t>5</w:t>
    </w:r>
    <w:r>
      <w:rPr>
        <w:sz w:val="16"/>
        <w:szCs w:val="16"/>
      </w:rPr>
      <w:t>.2025</w:t>
    </w:r>
    <w:r>
      <w:rPr>
        <w:rFonts w:hint="default"/>
        <w:sz w:val="16"/>
        <w:szCs w:val="16"/>
        <w:lang w:val="pl-PL"/>
      </w:rPr>
      <w:t>.</w:t>
    </w:r>
    <w:r>
      <w:rPr>
        <w:sz w:val="16"/>
        <w:szCs w:val="16"/>
      </w:rPr>
      <w:t xml:space="preserve"> Published: </w:t>
    </w:r>
    <w:r>
      <w:rPr>
        <w:rFonts w:hint="default"/>
        <w:sz w:val="16"/>
        <w:szCs w:val="16"/>
        <w:lang w:val="pl-PL"/>
      </w:rPr>
      <w:t>11</w:t>
    </w:r>
    <w:r>
      <w:rPr>
        <w:sz w:val="16"/>
        <w:szCs w:val="16"/>
      </w:rPr>
      <w:t>.0</w:t>
    </w:r>
    <w:r>
      <w:rPr>
        <w:rFonts w:hint="default"/>
        <w:sz w:val="16"/>
        <w:szCs w:val="16"/>
        <w:lang w:val="pl-PL"/>
      </w:rPr>
      <w:t>5</w:t>
    </w:r>
    <w:r>
      <w:rPr>
        <w:sz w:val="16"/>
        <w:szCs w:val="16"/>
      </w:rPr>
      <w:t>.2025.</w:t>
    </w:r>
  </w:p>
  <w:p w14:paraId="509B444B">
    <w:pPr>
      <w:tabs>
        <w:tab w:val="center" w:pos="4153"/>
        <w:tab w:val="right" w:pos="8306"/>
      </w:tabs>
      <w:jc w:val="both"/>
      <w:rPr>
        <w:sz w:val="16"/>
        <w:szCs w:val="16"/>
      </w:rPr>
    </w:pPr>
  </w:p>
  <w:p w14:paraId="37628C1A">
    <w:pPr>
      <w:tabs>
        <w:tab w:val="center" w:pos="4153"/>
        <w:tab w:val="right" w:pos="8306"/>
      </w:tabs>
      <w:jc w:val="both"/>
      <w:rPr>
        <w:sz w:val="16"/>
        <w:szCs w:val="16"/>
      </w:rPr>
    </w:pPr>
  </w:p>
  <w:p w14:paraId="7281C389">
    <w:pPr>
      <w:tabs>
        <w:tab w:val="center" w:pos="4153"/>
        <w:tab w:val="right" w:pos="8306"/>
      </w:tabs>
      <w:jc w:val="both"/>
      <w:rPr>
        <w:sz w:val="16"/>
        <w:szCs w:val="16"/>
      </w:rPr>
    </w:pPr>
  </w:p>
  <w:p w14:paraId="225D4922">
    <w:pPr>
      <w:tabs>
        <w:tab w:val="center" w:pos="4153"/>
        <w:tab w:val="right" w:pos="8306"/>
      </w:tabs>
      <w:jc w:val="both"/>
      <w:rPr>
        <w:sz w:val="16"/>
        <w:szCs w:val="16"/>
      </w:rPr>
    </w:pPr>
  </w:p>
  <w:p w14:paraId="7320434F">
    <w:pPr>
      <w:tabs>
        <w:tab w:val="center" w:pos="4153"/>
        <w:tab w:val="right" w:pos="8306"/>
      </w:tabs>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271"/>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241"/>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A5BFC22"/>
    <w:multiLevelType w:val="singleLevel"/>
    <w:tmpl w:val="CA5BFC22"/>
    <w:lvl w:ilvl="0" w:tentative="0">
      <w:start w:val="1"/>
      <w:numFmt w:val="bullet"/>
      <w:pStyle w:val="37"/>
      <w:lvlText w:val=""/>
      <w:lvlJc w:val="left"/>
      <w:pPr>
        <w:tabs>
          <w:tab w:val="left" w:pos="780"/>
        </w:tabs>
        <w:ind w:left="780" w:leftChars="200" w:hanging="360" w:hangingChars="200"/>
      </w:pPr>
      <w:rPr>
        <w:rFonts w:hint="default" w:ascii="Wingdings" w:hAnsi="Wingdings"/>
      </w:rPr>
    </w:lvl>
  </w:abstractNum>
  <w:abstractNum w:abstractNumId="3">
    <w:nsid w:val="CF092B84"/>
    <w:multiLevelType w:val="multilevel"/>
    <w:tmpl w:val="CF092B84"/>
    <w:lvl w:ilvl="0" w:tentative="0">
      <w:start w:val="0"/>
      <w:numFmt w:val="bullet"/>
      <w:pStyle w:val="208"/>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4">
    <w:nsid w:val="D6D6C09A"/>
    <w:multiLevelType w:val="singleLevel"/>
    <w:tmpl w:val="D6D6C09A"/>
    <w:lvl w:ilvl="0" w:tentative="0">
      <w:start w:val="1"/>
      <w:numFmt w:val="decimal"/>
      <w:pStyle w:val="42"/>
      <w:lvlText w:val="%1."/>
      <w:lvlJc w:val="left"/>
      <w:pPr>
        <w:tabs>
          <w:tab w:val="left" w:pos="360"/>
        </w:tabs>
        <w:ind w:left="360" w:hanging="360" w:hangingChars="200"/>
      </w:pPr>
    </w:lvl>
  </w:abstractNum>
  <w:abstractNum w:abstractNumId="5">
    <w:nsid w:val="EA925B2B"/>
    <w:multiLevelType w:val="singleLevel"/>
    <w:tmpl w:val="EA925B2B"/>
    <w:lvl w:ilvl="0" w:tentative="0">
      <w:start w:val="1"/>
      <w:numFmt w:val="bullet"/>
      <w:pStyle w:val="36"/>
      <w:lvlText w:val=""/>
      <w:lvlJc w:val="left"/>
      <w:pPr>
        <w:tabs>
          <w:tab w:val="left" w:pos="360"/>
        </w:tabs>
        <w:ind w:left="360" w:hanging="360" w:hangingChars="200"/>
      </w:pPr>
      <w:rPr>
        <w:rFonts w:hint="default" w:ascii="Wingdings" w:hAnsi="Wingdings"/>
      </w:rPr>
    </w:lvl>
  </w:abstractNum>
  <w:abstractNum w:abstractNumId="6">
    <w:nsid w:val="FEFB5B14"/>
    <w:multiLevelType w:val="singleLevel"/>
    <w:tmpl w:val="FEFB5B14"/>
    <w:lvl w:ilvl="0" w:tentative="0">
      <w:start w:val="1"/>
      <w:numFmt w:val="decimal"/>
      <w:pStyle w:val="44"/>
      <w:lvlText w:val="%1."/>
      <w:lvlJc w:val="left"/>
      <w:pPr>
        <w:tabs>
          <w:tab w:val="left" w:pos="1200"/>
        </w:tabs>
        <w:ind w:left="1200" w:leftChars="400" w:hanging="360" w:hangingChars="200"/>
      </w:pPr>
    </w:lvl>
  </w:abstractNum>
  <w:abstractNum w:abstractNumId="7">
    <w:nsid w:val="0053208E"/>
    <w:multiLevelType w:val="multilevel"/>
    <w:tmpl w:val="0053208E"/>
    <w:lvl w:ilvl="0" w:tentative="0">
      <w:start w:val="1"/>
      <w:numFmt w:val="decimal"/>
      <w:pStyle w:val="207"/>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8">
    <w:nsid w:val="03D62ECE"/>
    <w:multiLevelType w:val="multilevel"/>
    <w:tmpl w:val="03D62ECE"/>
    <w:lvl w:ilvl="0" w:tentative="0">
      <w:start w:val="1"/>
      <w:numFmt w:val="decimal"/>
      <w:lvlText w:val="(%1)"/>
      <w:lvlJc w:val="left"/>
      <w:pPr>
        <w:ind w:left="0" w:firstLine="0"/>
      </w:pPr>
    </w:lvl>
    <w:lvl w:ilvl="1" w:tentative="0">
      <w:start w:val="1"/>
      <w:numFmt w:val="lowerLetter"/>
      <w:pStyle w:val="272"/>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9">
    <w:nsid w:val="194409D7"/>
    <w:multiLevelType w:val="multilevel"/>
    <w:tmpl w:val="194409D7"/>
    <w:lvl w:ilvl="0" w:tentative="0">
      <w:start w:val="4"/>
      <w:numFmt w:val="decimal"/>
      <w:pStyle w:val="673"/>
      <w:lvlText w:val="%1"/>
      <w:lvlJc w:val="left"/>
      <w:pPr>
        <w:ind w:left="360" w:hanging="360"/>
      </w:pPr>
      <w:rPr>
        <w:rFonts w:hint="default"/>
        <w:b/>
        <w:color w:val="000000"/>
        <w:sz w:val="24"/>
        <w:szCs w:val="24"/>
      </w:rPr>
    </w:lvl>
    <w:lvl w:ilvl="1" w:tentative="0">
      <w:start w:val="2"/>
      <w:numFmt w:val="decimal"/>
      <w:pStyle w:val="672"/>
      <w:lvlText w:val="%1.%2"/>
      <w:lvlJc w:val="left"/>
      <w:pPr>
        <w:ind w:left="644" w:hanging="359"/>
      </w:pPr>
      <w:rPr>
        <w:rFonts w:hint="default"/>
        <w:b/>
        <w:color w:val="000000"/>
        <w:sz w:val="20"/>
        <w:szCs w:val="20"/>
      </w:rPr>
    </w:lvl>
    <w:lvl w:ilvl="2" w:tentative="0">
      <w:start w:val="1"/>
      <w:numFmt w:val="decimal"/>
      <w:pStyle w:val="674"/>
      <w:lvlText w:val="%1.%2.%3"/>
      <w:lvlJc w:val="left"/>
      <w:pPr>
        <w:ind w:left="1288" w:hanging="719"/>
      </w:pPr>
      <w:rPr>
        <w:rFonts w:hint="default"/>
        <w:b/>
        <w:color w:val="000000"/>
        <w:sz w:val="24"/>
        <w:szCs w:val="24"/>
      </w:rPr>
    </w:lvl>
    <w:lvl w:ilvl="3" w:tentative="0">
      <w:start w:val="1"/>
      <w:numFmt w:val="decimal"/>
      <w:lvlText w:val="%1.%2.%3.%4"/>
      <w:lvlJc w:val="left"/>
      <w:pPr>
        <w:ind w:left="1572" w:hanging="720"/>
      </w:pPr>
      <w:rPr>
        <w:rFonts w:hint="default"/>
        <w:b/>
        <w:color w:val="000000"/>
        <w:sz w:val="24"/>
        <w:szCs w:val="24"/>
      </w:rPr>
    </w:lvl>
    <w:lvl w:ilvl="4" w:tentative="0">
      <w:start w:val="1"/>
      <w:numFmt w:val="decimal"/>
      <w:lvlText w:val="%1.%2.%3.%4.%5"/>
      <w:lvlJc w:val="left"/>
      <w:pPr>
        <w:ind w:left="2216" w:hanging="1080"/>
      </w:pPr>
      <w:rPr>
        <w:rFonts w:hint="default"/>
        <w:b/>
        <w:color w:val="000000"/>
        <w:sz w:val="24"/>
        <w:szCs w:val="24"/>
      </w:rPr>
    </w:lvl>
    <w:lvl w:ilvl="5" w:tentative="0">
      <w:start w:val="1"/>
      <w:numFmt w:val="decimal"/>
      <w:lvlText w:val="%1.%2.%3.%4.%5.%6"/>
      <w:lvlJc w:val="left"/>
      <w:pPr>
        <w:ind w:left="2500" w:hanging="1080"/>
      </w:pPr>
      <w:rPr>
        <w:rFonts w:hint="default"/>
        <w:b/>
        <w:color w:val="000000"/>
        <w:sz w:val="24"/>
        <w:szCs w:val="24"/>
      </w:rPr>
    </w:lvl>
    <w:lvl w:ilvl="6" w:tentative="0">
      <w:start w:val="1"/>
      <w:numFmt w:val="decimal"/>
      <w:lvlText w:val="%1.%2.%3.%4.%5.%6.%7"/>
      <w:lvlJc w:val="left"/>
      <w:pPr>
        <w:ind w:left="3144" w:hanging="1440"/>
      </w:pPr>
      <w:rPr>
        <w:rFonts w:hint="default"/>
        <w:b/>
        <w:color w:val="000000"/>
        <w:sz w:val="24"/>
        <w:szCs w:val="24"/>
      </w:rPr>
    </w:lvl>
    <w:lvl w:ilvl="7" w:tentative="0">
      <w:start w:val="1"/>
      <w:numFmt w:val="decimal"/>
      <w:lvlText w:val="%1.%2.%3.%4.%5.%6.%7.%8"/>
      <w:lvlJc w:val="left"/>
      <w:pPr>
        <w:ind w:left="3428" w:hanging="1440"/>
      </w:pPr>
      <w:rPr>
        <w:rFonts w:hint="default"/>
        <w:b/>
        <w:color w:val="000000"/>
        <w:sz w:val="24"/>
        <w:szCs w:val="24"/>
      </w:rPr>
    </w:lvl>
    <w:lvl w:ilvl="8" w:tentative="0">
      <w:start w:val="1"/>
      <w:numFmt w:val="decimal"/>
      <w:lvlText w:val="%1.%2.%3.%4.%5.%6.%7.%8.%9"/>
      <w:lvlJc w:val="left"/>
      <w:pPr>
        <w:ind w:left="3712" w:hanging="1440"/>
      </w:pPr>
      <w:rPr>
        <w:rFonts w:hint="default"/>
        <w:b/>
        <w:color w:val="000000"/>
        <w:sz w:val="24"/>
        <w:szCs w:val="24"/>
      </w:rPr>
    </w:lvl>
  </w:abstractNum>
  <w:abstractNum w:abstractNumId="10">
    <w:nsid w:val="25B654F3"/>
    <w:multiLevelType w:val="multilevel"/>
    <w:tmpl w:val="25B654F3"/>
    <w:lvl w:ilvl="0" w:tentative="0">
      <w:start w:val="0"/>
      <w:numFmt w:val="bullet"/>
      <w:pStyle w:val="273"/>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11">
    <w:nsid w:val="27371632"/>
    <w:multiLevelType w:val="multilevel"/>
    <w:tmpl w:val="27371632"/>
    <w:lvl w:ilvl="0" w:tentative="0">
      <w:start w:val="1"/>
      <w:numFmt w:val="decimal"/>
      <w:pStyle w:val="670"/>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3C998A43"/>
    <w:multiLevelType w:val="singleLevel"/>
    <w:tmpl w:val="3C998A43"/>
    <w:lvl w:ilvl="0" w:tentative="0">
      <w:start w:val="1"/>
      <w:numFmt w:val="decimal"/>
      <w:pStyle w:val="43"/>
      <w:lvlText w:val="%1."/>
      <w:lvlJc w:val="left"/>
      <w:pPr>
        <w:tabs>
          <w:tab w:val="left" w:pos="780"/>
        </w:tabs>
        <w:ind w:left="780" w:leftChars="200" w:hanging="360" w:hangingChars="200"/>
      </w:pPr>
    </w:lvl>
  </w:abstractNum>
  <w:abstractNum w:abstractNumId="13">
    <w:nsid w:val="59ADCABA"/>
    <w:multiLevelType w:val="multilevel"/>
    <w:tmpl w:val="59ADCABA"/>
    <w:lvl w:ilvl="0" w:tentative="0">
      <w:start w:val="1"/>
      <w:numFmt w:val="decimal"/>
      <w:pStyle w:val="222"/>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14">
    <w:nsid w:val="67842F26"/>
    <w:multiLevelType w:val="singleLevel"/>
    <w:tmpl w:val="67842F26"/>
    <w:lvl w:ilvl="0" w:tentative="0">
      <w:start w:val="1"/>
      <w:numFmt w:val="bullet"/>
      <w:pStyle w:val="38"/>
      <w:lvlText w:val=""/>
      <w:lvlJc w:val="left"/>
      <w:pPr>
        <w:tabs>
          <w:tab w:val="left" w:pos="1200"/>
        </w:tabs>
        <w:ind w:left="1200" w:leftChars="400" w:hanging="360" w:hangingChars="200"/>
      </w:pPr>
      <w:rPr>
        <w:rFonts w:hint="default" w:ascii="Wingdings" w:hAnsi="Wingdings"/>
      </w:rPr>
    </w:lvl>
  </w:abstractNum>
  <w:num w:numId="1">
    <w:abstractNumId w:val="5"/>
  </w:num>
  <w:num w:numId="2">
    <w:abstractNumId w:val="2"/>
  </w:num>
  <w:num w:numId="3">
    <w:abstractNumId w:val="14"/>
  </w:num>
  <w:num w:numId="4">
    <w:abstractNumId w:val="4"/>
  </w:num>
  <w:num w:numId="5">
    <w:abstractNumId w:val="12"/>
  </w:num>
  <w:num w:numId="6">
    <w:abstractNumId w:val="6"/>
  </w:num>
  <w:num w:numId="7">
    <w:abstractNumId w:val="7"/>
  </w:num>
  <w:num w:numId="8">
    <w:abstractNumId w:val="3"/>
  </w:num>
  <w:num w:numId="9">
    <w:abstractNumId w:val="13"/>
  </w:num>
  <w:num w:numId="10">
    <w:abstractNumId w:val="1"/>
  </w:num>
  <w:num w:numId="11">
    <w:abstractNumId w:val="0"/>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autoHyphenation/>
  <w:hyphenationZone w:val="425"/>
  <w:doNotHyphenateCaps/>
  <w:drawingGridHorizontalSpacing w:val="283"/>
  <w:drawingGridVerticalSpacing w:val="283"/>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11DF1"/>
    <w:rsid w:val="00023E52"/>
    <w:rsid w:val="00024637"/>
    <w:rsid w:val="00024B0B"/>
    <w:rsid w:val="00035FB4"/>
    <w:rsid w:val="00041590"/>
    <w:rsid w:val="00043736"/>
    <w:rsid w:val="00056737"/>
    <w:rsid w:val="000812D3"/>
    <w:rsid w:val="00081C24"/>
    <w:rsid w:val="0009219F"/>
    <w:rsid w:val="000C0A18"/>
    <w:rsid w:val="000C404D"/>
    <w:rsid w:val="000C4CD7"/>
    <w:rsid w:val="000C7372"/>
    <w:rsid w:val="000D6B89"/>
    <w:rsid w:val="000F0B0B"/>
    <w:rsid w:val="000F3DB9"/>
    <w:rsid w:val="0010683E"/>
    <w:rsid w:val="001106BB"/>
    <w:rsid w:val="00116720"/>
    <w:rsid w:val="00120913"/>
    <w:rsid w:val="001218A5"/>
    <w:rsid w:val="001228AB"/>
    <w:rsid w:val="00123F60"/>
    <w:rsid w:val="0012466C"/>
    <w:rsid w:val="00132D69"/>
    <w:rsid w:val="0014672D"/>
    <w:rsid w:val="001634A5"/>
    <w:rsid w:val="00163D31"/>
    <w:rsid w:val="00171FDF"/>
    <w:rsid w:val="00182942"/>
    <w:rsid w:val="00195DD0"/>
    <w:rsid w:val="001960F9"/>
    <w:rsid w:val="001A26A1"/>
    <w:rsid w:val="001A5D19"/>
    <w:rsid w:val="001B0CAF"/>
    <w:rsid w:val="001B2079"/>
    <w:rsid w:val="001B70C4"/>
    <w:rsid w:val="001C5C04"/>
    <w:rsid w:val="001C5D4D"/>
    <w:rsid w:val="001C67AA"/>
    <w:rsid w:val="001D5A7A"/>
    <w:rsid w:val="001D5FE6"/>
    <w:rsid w:val="001E099B"/>
    <w:rsid w:val="001F2A2B"/>
    <w:rsid w:val="001F7220"/>
    <w:rsid w:val="001F74CF"/>
    <w:rsid w:val="001F759D"/>
    <w:rsid w:val="001F7B8C"/>
    <w:rsid w:val="00202D04"/>
    <w:rsid w:val="00223936"/>
    <w:rsid w:val="00230DD6"/>
    <w:rsid w:val="00235AC2"/>
    <w:rsid w:val="00251C47"/>
    <w:rsid w:val="002555A4"/>
    <w:rsid w:val="0026625D"/>
    <w:rsid w:val="00267385"/>
    <w:rsid w:val="00270A82"/>
    <w:rsid w:val="00274845"/>
    <w:rsid w:val="00274981"/>
    <w:rsid w:val="00276B19"/>
    <w:rsid w:val="00283328"/>
    <w:rsid w:val="00283F95"/>
    <w:rsid w:val="002912E0"/>
    <w:rsid w:val="002974CC"/>
    <w:rsid w:val="002974EC"/>
    <w:rsid w:val="002A50D6"/>
    <w:rsid w:val="002B0D17"/>
    <w:rsid w:val="002B5F9C"/>
    <w:rsid w:val="002C012C"/>
    <w:rsid w:val="002C3335"/>
    <w:rsid w:val="002C62E5"/>
    <w:rsid w:val="002D291A"/>
    <w:rsid w:val="002D3681"/>
    <w:rsid w:val="002E0F1D"/>
    <w:rsid w:val="002E2234"/>
    <w:rsid w:val="002E385D"/>
    <w:rsid w:val="002E491F"/>
    <w:rsid w:val="002F051E"/>
    <w:rsid w:val="002F437B"/>
    <w:rsid w:val="002F4FAC"/>
    <w:rsid w:val="003312CE"/>
    <w:rsid w:val="00335D9C"/>
    <w:rsid w:val="00341DC7"/>
    <w:rsid w:val="003456F9"/>
    <w:rsid w:val="003506EE"/>
    <w:rsid w:val="003624E8"/>
    <w:rsid w:val="00366896"/>
    <w:rsid w:val="00371A2C"/>
    <w:rsid w:val="00382836"/>
    <w:rsid w:val="00395D4A"/>
    <w:rsid w:val="003B5112"/>
    <w:rsid w:val="003B7C5E"/>
    <w:rsid w:val="003D2D2D"/>
    <w:rsid w:val="003E02D2"/>
    <w:rsid w:val="003F435C"/>
    <w:rsid w:val="003F4C2B"/>
    <w:rsid w:val="003F6913"/>
    <w:rsid w:val="003F7962"/>
    <w:rsid w:val="00403F0B"/>
    <w:rsid w:val="00410DA3"/>
    <w:rsid w:val="00411D1C"/>
    <w:rsid w:val="00412286"/>
    <w:rsid w:val="00414D9F"/>
    <w:rsid w:val="004150EE"/>
    <w:rsid w:val="004205E2"/>
    <w:rsid w:val="00423BD4"/>
    <w:rsid w:val="004273A0"/>
    <w:rsid w:val="0044038B"/>
    <w:rsid w:val="00442991"/>
    <w:rsid w:val="00462EC8"/>
    <w:rsid w:val="00477E24"/>
    <w:rsid w:val="0049133E"/>
    <w:rsid w:val="0049166F"/>
    <w:rsid w:val="00491EDC"/>
    <w:rsid w:val="004A0BEB"/>
    <w:rsid w:val="004A674E"/>
    <w:rsid w:val="004A67B9"/>
    <w:rsid w:val="004B6D1C"/>
    <w:rsid w:val="004C4CB9"/>
    <w:rsid w:val="004C7267"/>
    <w:rsid w:val="004D31F7"/>
    <w:rsid w:val="004D4F6C"/>
    <w:rsid w:val="004D634E"/>
    <w:rsid w:val="004E1265"/>
    <w:rsid w:val="004E7411"/>
    <w:rsid w:val="00501592"/>
    <w:rsid w:val="005056AA"/>
    <w:rsid w:val="00514CA2"/>
    <w:rsid w:val="00527956"/>
    <w:rsid w:val="00530E8E"/>
    <w:rsid w:val="00541E20"/>
    <w:rsid w:val="00543069"/>
    <w:rsid w:val="005449B0"/>
    <w:rsid w:val="005579E2"/>
    <w:rsid w:val="005751E9"/>
    <w:rsid w:val="0058326E"/>
    <w:rsid w:val="0058586E"/>
    <w:rsid w:val="00587B20"/>
    <w:rsid w:val="00591702"/>
    <w:rsid w:val="005A6523"/>
    <w:rsid w:val="005B079B"/>
    <w:rsid w:val="005B4542"/>
    <w:rsid w:val="005B4CA6"/>
    <w:rsid w:val="005B4E49"/>
    <w:rsid w:val="005C176C"/>
    <w:rsid w:val="005D2875"/>
    <w:rsid w:val="005D3FCC"/>
    <w:rsid w:val="005E2265"/>
    <w:rsid w:val="005E5CE2"/>
    <w:rsid w:val="005E6782"/>
    <w:rsid w:val="00610D54"/>
    <w:rsid w:val="006276C2"/>
    <w:rsid w:val="006456ED"/>
    <w:rsid w:val="00647FE7"/>
    <w:rsid w:val="006506D5"/>
    <w:rsid w:val="0065404E"/>
    <w:rsid w:val="00681F96"/>
    <w:rsid w:val="006820FB"/>
    <w:rsid w:val="00682DB0"/>
    <w:rsid w:val="0068553E"/>
    <w:rsid w:val="00685770"/>
    <w:rsid w:val="00686C7F"/>
    <w:rsid w:val="00690B1F"/>
    <w:rsid w:val="006968A6"/>
    <w:rsid w:val="006A4A09"/>
    <w:rsid w:val="006B60BB"/>
    <w:rsid w:val="006B6151"/>
    <w:rsid w:val="006B79D1"/>
    <w:rsid w:val="006C15FE"/>
    <w:rsid w:val="006C5637"/>
    <w:rsid w:val="006C699C"/>
    <w:rsid w:val="006C765C"/>
    <w:rsid w:val="006D31E2"/>
    <w:rsid w:val="006D49C3"/>
    <w:rsid w:val="006D526A"/>
    <w:rsid w:val="006F17FE"/>
    <w:rsid w:val="00704204"/>
    <w:rsid w:val="007158AD"/>
    <w:rsid w:val="007621B6"/>
    <w:rsid w:val="00773CB5"/>
    <w:rsid w:val="0078274D"/>
    <w:rsid w:val="00797427"/>
    <w:rsid w:val="007A2C65"/>
    <w:rsid w:val="007A2D4B"/>
    <w:rsid w:val="007A401B"/>
    <w:rsid w:val="007B57C9"/>
    <w:rsid w:val="007D482E"/>
    <w:rsid w:val="007F2994"/>
    <w:rsid w:val="00806AA9"/>
    <w:rsid w:val="00817FAA"/>
    <w:rsid w:val="00820B86"/>
    <w:rsid w:val="00822E86"/>
    <w:rsid w:val="0082546D"/>
    <w:rsid w:val="008311CA"/>
    <w:rsid w:val="00832D06"/>
    <w:rsid w:val="00833542"/>
    <w:rsid w:val="00836485"/>
    <w:rsid w:val="00846507"/>
    <w:rsid w:val="008555EF"/>
    <w:rsid w:val="00856BDF"/>
    <w:rsid w:val="00860850"/>
    <w:rsid w:val="0087002F"/>
    <w:rsid w:val="00873248"/>
    <w:rsid w:val="00875811"/>
    <w:rsid w:val="0087585B"/>
    <w:rsid w:val="00876AF3"/>
    <w:rsid w:val="00883871"/>
    <w:rsid w:val="00886C6C"/>
    <w:rsid w:val="00887F6A"/>
    <w:rsid w:val="00897072"/>
    <w:rsid w:val="008A2EF0"/>
    <w:rsid w:val="008B1F60"/>
    <w:rsid w:val="008B2500"/>
    <w:rsid w:val="008D565B"/>
    <w:rsid w:val="008E314C"/>
    <w:rsid w:val="008E4014"/>
    <w:rsid w:val="008F06E9"/>
    <w:rsid w:val="008F73C6"/>
    <w:rsid w:val="009066D7"/>
    <w:rsid w:val="00912F11"/>
    <w:rsid w:val="0091771C"/>
    <w:rsid w:val="00930362"/>
    <w:rsid w:val="00931492"/>
    <w:rsid w:val="00932C87"/>
    <w:rsid w:val="00936B3A"/>
    <w:rsid w:val="00941128"/>
    <w:rsid w:val="00941D56"/>
    <w:rsid w:val="009420F1"/>
    <w:rsid w:val="00952DBA"/>
    <w:rsid w:val="00953C83"/>
    <w:rsid w:val="00954004"/>
    <w:rsid w:val="00955C8C"/>
    <w:rsid w:val="009657C2"/>
    <w:rsid w:val="009709F6"/>
    <w:rsid w:val="00980E95"/>
    <w:rsid w:val="00987AB2"/>
    <w:rsid w:val="00991371"/>
    <w:rsid w:val="009B3744"/>
    <w:rsid w:val="009B5FA5"/>
    <w:rsid w:val="009B5FE0"/>
    <w:rsid w:val="009B6A74"/>
    <w:rsid w:val="009B7A7C"/>
    <w:rsid w:val="009C2A13"/>
    <w:rsid w:val="009C3DF7"/>
    <w:rsid w:val="009D4930"/>
    <w:rsid w:val="009E319B"/>
    <w:rsid w:val="009E402A"/>
    <w:rsid w:val="009F1439"/>
    <w:rsid w:val="009F1B18"/>
    <w:rsid w:val="009F70F9"/>
    <w:rsid w:val="00A01025"/>
    <w:rsid w:val="00A07A52"/>
    <w:rsid w:val="00A20399"/>
    <w:rsid w:val="00A23F35"/>
    <w:rsid w:val="00A247D9"/>
    <w:rsid w:val="00A31FFC"/>
    <w:rsid w:val="00A34626"/>
    <w:rsid w:val="00A4238C"/>
    <w:rsid w:val="00A424CA"/>
    <w:rsid w:val="00A4483F"/>
    <w:rsid w:val="00A45A8F"/>
    <w:rsid w:val="00A520C7"/>
    <w:rsid w:val="00A56A84"/>
    <w:rsid w:val="00A66E35"/>
    <w:rsid w:val="00A763C0"/>
    <w:rsid w:val="00A845F9"/>
    <w:rsid w:val="00A900C8"/>
    <w:rsid w:val="00A91471"/>
    <w:rsid w:val="00A95FE1"/>
    <w:rsid w:val="00A975D4"/>
    <w:rsid w:val="00AA2A04"/>
    <w:rsid w:val="00AB0186"/>
    <w:rsid w:val="00AB35C0"/>
    <w:rsid w:val="00AB6CB4"/>
    <w:rsid w:val="00AC17F7"/>
    <w:rsid w:val="00AD3BAF"/>
    <w:rsid w:val="00AE1CF7"/>
    <w:rsid w:val="00AE3C46"/>
    <w:rsid w:val="00AF7932"/>
    <w:rsid w:val="00B01D6C"/>
    <w:rsid w:val="00B022C3"/>
    <w:rsid w:val="00B044D2"/>
    <w:rsid w:val="00B0680B"/>
    <w:rsid w:val="00B06B16"/>
    <w:rsid w:val="00B07564"/>
    <w:rsid w:val="00B16E89"/>
    <w:rsid w:val="00B22FDE"/>
    <w:rsid w:val="00B3770D"/>
    <w:rsid w:val="00B433DC"/>
    <w:rsid w:val="00B50342"/>
    <w:rsid w:val="00B5090A"/>
    <w:rsid w:val="00B544E1"/>
    <w:rsid w:val="00B62E34"/>
    <w:rsid w:val="00B708F9"/>
    <w:rsid w:val="00B80222"/>
    <w:rsid w:val="00B80365"/>
    <w:rsid w:val="00B80F35"/>
    <w:rsid w:val="00B87A7A"/>
    <w:rsid w:val="00B95EB5"/>
    <w:rsid w:val="00B9698A"/>
    <w:rsid w:val="00BA1EEF"/>
    <w:rsid w:val="00BB0680"/>
    <w:rsid w:val="00BB6411"/>
    <w:rsid w:val="00BB765A"/>
    <w:rsid w:val="00BC6B5B"/>
    <w:rsid w:val="00BC6C5F"/>
    <w:rsid w:val="00BC7C89"/>
    <w:rsid w:val="00BD13E6"/>
    <w:rsid w:val="00BD24AF"/>
    <w:rsid w:val="00BF4D76"/>
    <w:rsid w:val="00C02650"/>
    <w:rsid w:val="00C112B0"/>
    <w:rsid w:val="00C11DB0"/>
    <w:rsid w:val="00C20862"/>
    <w:rsid w:val="00C21F25"/>
    <w:rsid w:val="00C248FC"/>
    <w:rsid w:val="00C4016E"/>
    <w:rsid w:val="00C40873"/>
    <w:rsid w:val="00C51DB5"/>
    <w:rsid w:val="00C5221D"/>
    <w:rsid w:val="00C52679"/>
    <w:rsid w:val="00C71C61"/>
    <w:rsid w:val="00C87C7A"/>
    <w:rsid w:val="00C90E2D"/>
    <w:rsid w:val="00C91FA5"/>
    <w:rsid w:val="00C944FE"/>
    <w:rsid w:val="00C97AFF"/>
    <w:rsid w:val="00CA2555"/>
    <w:rsid w:val="00CA628F"/>
    <w:rsid w:val="00CA7BC5"/>
    <w:rsid w:val="00CB09D3"/>
    <w:rsid w:val="00CB5A68"/>
    <w:rsid w:val="00CC0C33"/>
    <w:rsid w:val="00CC1054"/>
    <w:rsid w:val="00CD3786"/>
    <w:rsid w:val="00CD42CF"/>
    <w:rsid w:val="00CE5FFE"/>
    <w:rsid w:val="00CF4DC0"/>
    <w:rsid w:val="00D05A4D"/>
    <w:rsid w:val="00D109A2"/>
    <w:rsid w:val="00D20C8A"/>
    <w:rsid w:val="00D308B6"/>
    <w:rsid w:val="00D368D3"/>
    <w:rsid w:val="00D40430"/>
    <w:rsid w:val="00D41204"/>
    <w:rsid w:val="00D452CF"/>
    <w:rsid w:val="00D5211D"/>
    <w:rsid w:val="00D618F6"/>
    <w:rsid w:val="00D64A55"/>
    <w:rsid w:val="00D734A5"/>
    <w:rsid w:val="00D7383E"/>
    <w:rsid w:val="00D85E94"/>
    <w:rsid w:val="00D90CE4"/>
    <w:rsid w:val="00D94ED5"/>
    <w:rsid w:val="00D95474"/>
    <w:rsid w:val="00DA143A"/>
    <w:rsid w:val="00DA5DD4"/>
    <w:rsid w:val="00DA7708"/>
    <w:rsid w:val="00DB74F9"/>
    <w:rsid w:val="00DD6645"/>
    <w:rsid w:val="00DE65FC"/>
    <w:rsid w:val="00DF4196"/>
    <w:rsid w:val="00E02C07"/>
    <w:rsid w:val="00E0560E"/>
    <w:rsid w:val="00E2376F"/>
    <w:rsid w:val="00E301A2"/>
    <w:rsid w:val="00E3728B"/>
    <w:rsid w:val="00E40FEF"/>
    <w:rsid w:val="00E4576C"/>
    <w:rsid w:val="00E51A0E"/>
    <w:rsid w:val="00E521F5"/>
    <w:rsid w:val="00E52642"/>
    <w:rsid w:val="00E60E56"/>
    <w:rsid w:val="00E65538"/>
    <w:rsid w:val="00E77584"/>
    <w:rsid w:val="00E87053"/>
    <w:rsid w:val="00E9204C"/>
    <w:rsid w:val="00EA1123"/>
    <w:rsid w:val="00EA3DC8"/>
    <w:rsid w:val="00EA77C0"/>
    <w:rsid w:val="00EB00E9"/>
    <w:rsid w:val="00EC0FDD"/>
    <w:rsid w:val="00EC6CDC"/>
    <w:rsid w:val="00ED310B"/>
    <w:rsid w:val="00ED53CC"/>
    <w:rsid w:val="00EF5FE7"/>
    <w:rsid w:val="00F06384"/>
    <w:rsid w:val="00F124AA"/>
    <w:rsid w:val="00F12EAC"/>
    <w:rsid w:val="00F20488"/>
    <w:rsid w:val="00F260BB"/>
    <w:rsid w:val="00F32FA6"/>
    <w:rsid w:val="00F37203"/>
    <w:rsid w:val="00F43122"/>
    <w:rsid w:val="00F47F5D"/>
    <w:rsid w:val="00F53519"/>
    <w:rsid w:val="00F706E3"/>
    <w:rsid w:val="00F77DDA"/>
    <w:rsid w:val="00F819BD"/>
    <w:rsid w:val="00F84440"/>
    <w:rsid w:val="00F920B5"/>
    <w:rsid w:val="00F92348"/>
    <w:rsid w:val="00FB61EB"/>
    <w:rsid w:val="00FF3E85"/>
    <w:rsid w:val="00FF41B1"/>
    <w:rsid w:val="010E6FF4"/>
    <w:rsid w:val="017F5000"/>
    <w:rsid w:val="019474B8"/>
    <w:rsid w:val="019C23B2"/>
    <w:rsid w:val="01D84F6B"/>
    <w:rsid w:val="01DD3C4D"/>
    <w:rsid w:val="01F04DA1"/>
    <w:rsid w:val="01F94428"/>
    <w:rsid w:val="023B77EE"/>
    <w:rsid w:val="02B83D33"/>
    <w:rsid w:val="02CE01A5"/>
    <w:rsid w:val="030B3FC2"/>
    <w:rsid w:val="032D1844"/>
    <w:rsid w:val="0330036B"/>
    <w:rsid w:val="03514002"/>
    <w:rsid w:val="03793B65"/>
    <w:rsid w:val="03AA2EED"/>
    <w:rsid w:val="040354C1"/>
    <w:rsid w:val="04055B2F"/>
    <w:rsid w:val="040840C4"/>
    <w:rsid w:val="040930D8"/>
    <w:rsid w:val="04952722"/>
    <w:rsid w:val="04BC3E65"/>
    <w:rsid w:val="051D5083"/>
    <w:rsid w:val="05EC1204"/>
    <w:rsid w:val="069B3464"/>
    <w:rsid w:val="06E04E90"/>
    <w:rsid w:val="07125F5D"/>
    <w:rsid w:val="07173074"/>
    <w:rsid w:val="07431B5A"/>
    <w:rsid w:val="077943D1"/>
    <w:rsid w:val="079923C4"/>
    <w:rsid w:val="07E61381"/>
    <w:rsid w:val="082A41F5"/>
    <w:rsid w:val="084C21AB"/>
    <w:rsid w:val="08700D7C"/>
    <w:rsid w:val="08793FA4"/>
    <w:rsid w:val="08846B77"/>
    <w:rsid w:val="088C0A16"/>
    <w:rsid w:val="08D35DAA"/>
    <w:rsid w:val="0914471B"/>
    <w:rsid w:val="0968325F"/>
    <w:rsid w:val="09914A41"/>
    <w:rsid w:val="09E5309B"/>
    <w:rsid w:val="0A275A79"/>
    <w:rsid w:val="0A3D797F"/>
    <w:rsid w:val="0A3E1C68"/>
    <w:rsid w:val="0A7D5FCD"/>
    <w:rsid w:val="0B542E1A"/>
    <w:rsid w:val="0B5459A6"/>
    <w:rsid w:val="0B8B0198"/>
    <w:rsid w:val="0B94510B"/>
    <w:rsid w:val="0BBE4AEF"/>
    <w:rsid w:val="0BF05825"/>
    <w:rsid w:val="0C4068A9"/>
    <w:rsid w:val="0CA61AD0"/>
    <w:rsid w:val="0D3F09CA"/>
    <w:rsid w:val="0D88561F"/>
    <w:rsid w:val="0DAB5AFB"/>
    <w:rsid w:val="0DF90060"/>
    <w:rsid w:val="0E245572"/>
    <w:rsid w:val="0E4F6609"/>
    <w:rsid w:val="0EAC0C2F"/>
    <w:rsid w:val="0EC24D75"/>
    <w:rsid w:val="0EC775CF"/>
    <w:rsid w:val="0F2D7E01"/>
    <w:rsid w:val="0F42375E"/>
    <w:rsid w:val="0FC0523E"/>
    <w:rsid w:val="0FC23F80"/>
    <w:rsid w:val="10022AD1"/>
    <w:rsid w:val="10171923"/>
    <w:rsid w:val="10247326"/>
    <w:rsid w:val="107A73AF"/>
    <w:rsid w:val="10E264DA"/>
    <w:rsid w:val="10E943BC"/>
    <w:rsid w:val="10F87627"/>
    <w:rsid w:val="1124761B"/>
    <w:rsid w:val="117D7454"/>
    <w:rsid w:val="11C5312D"/>
    <w:rsid w:val="129F26C5"/>
    <w:rsid w:val="12E00606"/>
    <w:rsid w:val="12F26322"/>
    <w:rsid w:val="137141F5"/>
    <w:rsid w:val="14635783"/>
    <w:rsid w:val="14833235"/>
    <w:rsid w:val="148E0DD7"/>
    <w:rsid w:val="14F47D37"/>
    <w:rsid w:val="1514167B"/>
    <w:rsid w:val="15921B5C"/>
    <w:rsid w:val="15E92769"/>
    <w:rsid w:val="16041C50"/>
    <w:rsid w:val="1632306E"/>
    <w:rsid w:val="16466CE3"/>
    <w:rsid w:val="16702E8A"/>
    <w:rsid w:val="16B22841"/>
    <w:rsid w:val="16B31319"/>
    <w:rsid w:val="173D342E"/>
    <w:rsid w:val="17692FF8"/>
    <w:rsid w:val="177A4574"/>
    <w:rsid w:val="178B0FAF"/>
    <w:rsid w:val="17F80F83"/>
    <w:rsid w:val="18923D5F"/>
    <w:rsid w:val="18C125C0"/>
    <w:rsid w:val="19053D5D"/>
    <w:rsid w:val="19173FB9"/>
    <w:rsid w:val="19404D95"/>
    <w:rsid w:val="19697BEA"/>
    <w:rsid w:val="197907DA"/>
    <w:rsid w:val="19B04FCB"/>
    <w:rsid w:val="19C943CD"/>
    <w:rsid w:val="19F518A6"/>
    <w:rsid w:val="1A553711"/>
    <w:rsid w:val="1AC45B86"/>
    <w:rsid w:val="1ADC1A10"/>
    <w:rsid w:val="1B412344"/>
    <w:rsid w:val="1C081639"/>
    <w:rsid w:val="1C3A271C"/>
    <w:rsid w:val="1C5E47EB"/>
    <w:rsid w:val="1C6A49D1"/>
    <w:rsid w:val="1D33076D"/>
    <w:rsid w:val="1D9B4C90"/>
    <w:rsid w:val="1DC25D24"/>
    <w:rsid w:val="1DF40B8B"/>
    <w:rsid w:val="1E410966"/>
    <w:rsid w:val="1E922536"/>
    <w:rsid w:val="1EB109E6"/>
    <w:rsid w:val="1EC3698D"/>
    <w:rsid w:val="1F093E7B"/>
    <w:rsid w:val="1F0D2AA6"/>
    <w:rsid w:val="1F2930F3"/>
    <w:rsid w:val="1F773101"/>
    <w:rsid w:val="202B1C7C"/>
    <w:rsid w:val="205C0B29"/>
    <w:rsid w:val="213149B5"/>
    <w:rsid w:val="21F430C2"/>
    <w:rsid w:val="22A243CB"/>
    <w:rsid w:val="22C0346C"/>
    <w:rsid w:val="22E9024C"/>
    <w:rsid w:val="22F03DA5"/>
    <w:rsid w:val="23024E6A"/>
    <w:rsid w:val="230711A0"/>
    <w:rsid w:val="2322375E"/>
    <w:rsid w:val="23782A71"/>
    <w:rsid w:val="237A7CEB"/>
    <w:rsid w:val="243E5205"/>
    <w:rsid w:val="24AE54B9"/>
    <w:rsid w:val="24B23EBF"/>
    <w:rsid w:val="24EA3120"/>
    <w:rsid w:val="25102EC3"/>
    <w:rsid w:val="253357AE"/>
    <w:rsid w:val="2536069B"/>
    <w:rsid w:val="257264FC"/>
    <w:rsid w:val="26314C48"/>
    <w:rsid w:val="26354118"/>
    <w:rsid w:val="26392A41"/>
    <w:rsid w:val="2649655F"/>
    <w:rsid w:val="26526108"/>
    <w:rsid w:val="26893ABE"/>
    <w:rsid w:val="26A10E3D"/>
    <w:rsid w:val="26B80AB8"/>
    <w:rsid w:val="26C37F72"/>
    <w:rsid w:val="27220408"/>
    <w:rsid w:val="275B76A1"/>
    <w:rsid w:val="27750E70"/>
    <w:rsid w:val="27B0758A"/>
    <w:rsid w:val="27DF39CB"/>
    <w:rsid w:val="27DF3E1A"/>
    <w:rsid w:val="27E77285"/>
    <w:rsid w:val="280972E5"/>
    <w:rsid w:val="28642123"/>
    <w:rsid w:val="286D25D1"/>
    <w:rsid w:val="28A569C3"/>
    <w:rsid w:val="28EA6ACC"/>
    <w:rsid w:val="2918654C"/>
    <w:rsid w:val="29426DC5"/>
    <w:rsid w:val="2996455E"/>
    <w:rsid w:val="2A1D07DB"/>
    <w:rsid w:val="2A3C3884"/>
    <w:rsid w:val="2A8A3C44"/>
    <w:rsid w:val="2AA62AF5"/>
    <w:rsid w:val="2AC76AA7"/>
    <w:rsid w:val="2AF53422"/>
    <w:rsid w:val="2BBE7364"/>
    <w:rsid w:val="2BDD257A"/>
    <w:rsid w:val="2BF3422E"/>
    <w:rsid w:val="2C491D5B"/>
    <w:rsid w:val="2D480665"/>
    <w:rsid w:val="2D823A25"/>
    <w:rsid w:val="2DB013B9"/>
    <w:rsid w:val="2DB068A4"/>
    <w:rsid w:val="2DFD2DFD"/>
    <w:rsid w:val="2E726AC5"/>
    <w:rsid w:val="2EBA6F40"/>
    <w:rsid w:val="2F2D375F"/>
    <w:rsid w:val="2F7B4EE1"/>
    <w:rsid w:val="2FA70495"/>
    <w:rsid w:val="2FBD48E2"/>
    <w:rsid w:val="2FC52A37"/>
    <w:rsid w:val="2FCB609D"/>
    <w:rsid w:val="30666C7D"/>
    <w:rsid w:val="306C2448"/>
    <w:rsid w:val="30937BE8"/>
    <w:rsid w:val="30BE2F3E"/>
    <w:rsid w:val="30C776F3"/>
    <w:rsid w:val="30D8237A"/>
    <w:rsid w:val="310B75DF"/>
    <w:rsid w:val="3118459C"/>
    <w:rsid w:val="31955D57"/>
    <w:rsid w:val="31CF4E7E"/>
    <w:rsid w:val="31D03048"/>
    <w:rsid w:val="329326DF"/>
    <w:rsid w:val="329B3A16"/>
    <w:rsid w:val="32C8301C"/>
    <w:rsid w:val="330E785B"/>
    <w:rsid w:val="337B0E24"/>
    <w:rsid w:val="33D87B9A"/>
    <w:rsid w:val="33DA14EB"/>
    <w:rsid w:val="33F9355C"/>
    <w:rsid w:val="34083EF2"/>
    <w:rsid w:val="3413511E"/>
    <w:rsid w:val="341D43D9"/>
    <w:rsid w:val="345F6B7A"/>
    <w:rsid w:val="346C064E"/>
    <w:rsid w:val="34A12E66"/>
    <w:rsid w:val="34CE4C2F"/>
    <w:rsid w:val="34E27153"/>
    <w:rsid w:val="34FE797D"/>
    <w:rsid w:val="35152803"/>
    <w:rsid w:val="35401A7A"/>
    <w:rsid w:val="36056CF3"/>
    <w:rsid w:val="362B4B6B"/>
    <w:rsid w:val="36907E91"/>
    <w:rsid w:val="36B31C26"/>
    <w:rsid w:val="374F06C6"/>
    <w:rsid w:val="37DD2351"/>
    <w:rsid w:val="37F407F5"/>
    <w:rsid w:val="37FF6857"/>
    <w:rsid w:val="383832E4"/>
    <w:rsid w:val="38514471"/>
    <w:rsid w:val="387E40BB"/>
    <w:rsid w:val="38922AE9"/>
    <w:rsid w:val="38E925EC"/>
    <w:rsid w:val="396477DD"/>
    <w:rsid w:val="39934616"/>
    <w:rsid w:val="39BA75CB"/>
    <w:rsid w:val="3A1D5794"/>
    <w:rsid w:val="3A7022ED"/>
    <w:rsid w:val="3ACF2530"/>
    <w:rsid w:val="3AE35320"/>
    <w:rsid w:val="3B4E14F1"/>
    <w:rsid w:val="3BAC768B"/>
    <w:rsid w:val="3BC96A15"/>
    <w:rsid w:val="3BDB4DC2"/>
    <w:rsid w:val="3C227735"/>
    <w:rsid w:val="3C8B5D33"/>
    <w:rsid w:val="3D4C1612"/>
    <w:rsid w:val="3D5D09AE"/>
    <w:rsid w:val="3D817AEA"/>
    <w:rsid w:val="3DBE0EF2"/>
    <w:rsid w:val="3DC10BD0"/>
    <w:rsid w:val="3DC23073"/>
    <w:rsid w:val="3DFA32CC"/>
    <w:rsid w:val="3E062630"/>
    <w:rsid w:val="3E1A5000"/>
    <w:rsid w:val="3E3C34CE"/>
    <w:rsid w:val="3E593D0A"/>
    <w:rsid w:val="3EC45B0A"/>
    <w:rsid w:val="3EC67F79"/>
    <w:rsid w:val="3ED92C95"/>
    <w:rsid w:val="3F7614A0"/>
    <w:rsid w:val="401219C9"/>
    <w:rsid w:val="40520794"/>
    <w:rsid w:val="40C91463"/>
    <w:rsid w:val="41181DC2"/>
    <w:rsid w:val="415E1BCB"/>
    <w:rsid w:val="41793EAD"/>
    <w:rsid w:val="418906D8"/>
    <w:rsid w:val="41B43C31"/>
    <w:rsid w:val="420B083E"/>
    <w:rsid w:val="421B564E"/>
    <w:rsid w:val="42B26FF9"/>
    <w:rsid w:val="42E17B48"/>
    <w:rsid w:val="430A2F0B"/>
    <w:rsid w:val="444A3897"/>
    <w:rsid w:val="44B47E4E"/>
    <w:rsid w:val="456674E7"/>
    <w:rsid w:val="45A81969"/>
    <w:rsid w:val="464B08F1"/>
    <w:rsid w:val="464B70A6"/>
    <w:rsid w:val="475A7FF8"/>
    <w:rsid w:val="476E56BE"/>
    <w:rsid w:val="47991F0D"/>
    <w:rsid w:val="48464D6E"/>
    <w:rsid w:val="49A431A9"/>
    <w:rsid w:val="49BE5E87"/>
    <w:rsid w:val="49D17A6A"/>
    <w:rsid w:val="49DA3603"/>
    <w:rsid w:val="49DC472E"/>
    <w:rsid w:val="49E62FA9"/>
    <w:rsid w:val="4A554ED6"/>
    <w:rsid w:val="4A8C3A1A"/>
    <w:rsid w:val="4ADF3AD0"/>
    <w:rsid w:val="4AFB5D4A"/>
    <w:rsid w:val="4B120FE4"/>
    <w:rsid w:val="4B9B321A"/>
    <w:rsid w:val="4BE87A96"/>
    <w:rsid w:val="4C1042C9"/>
    <w:rsid w:val="4C540B2D"/>
    <w:rsid w:val="4C601CDE"/>
    <w:rsid w:val="4CAB58DC"/>
    <w:rsid w:val="4CEB59EE"/>
    <w:rsid w:val="4CEC5A66"/>
    <w:rsid w:val="4D3F60F3"/>
    <w:rsid w:val="4D6E2635"/>
    <w:rsid w:val="4E925861"/>
    <w:rsid w:val="4EA273A7"/>
    <w:rsid w:val="4ED748E6"/>
    <w:rsid w:val="4FC128BB"/>
    <w:rsid w:val="50006977"/>
    <w:rsid w:val="50EA390E"/>
    <w:rsid w:val="511E6577"/>
    <w:rsid w:val="51AE408E"/>
    <w:rsid w:val="51B8499E"/>
    <w:rsid w:val="51C07E7F"/>
    <w:rsid w:val="51DB43E6"/>
    <w:rsid w:val="520A30CD"/>
    <w:rsid w:val="52C03038"/>
    <w:rsid w:val="52D13090"/>
    <w:rsid w:val="52F30B38"/>
    <w:rsid w:val="530F48B5"/>
    <w:rsid w:val="53205E6B"/>
    <w:rsid w:val="53236914"/>
    <w:rsid w:val="53C223E1"/>
    <w:rsid w:val="53CB3860"/>
    <w:rsid w:val="540A554E"/>
    <w:rsid w:val="544615F0"/>
    <w:rsid w:val="547D5A8E"/>
    <w:rsid w:val="54D871DA"/>
    <w:rsid w:val="55365AB7"/>
    <w:rsid w:val="55723134"/>
    <w:rsid w:val="55B058A3"/>
    <w:rsid w:val="55B45C20"/>
    <w:rsid w:val="55BA0109"/>
    <w:rsid w:val="57056B5E"/>
    <w:rsid w:val="573B4EA2"/>
    <w:rsid w:val="5783573B"/>
    <w:rsid w:val="57E557D7"/>
    <w:rsid w:val="58373FC8"/>
    <w:rsid w:val="586C6A21"/>
    <w:rsid w:val="58825446"/>
    <w:rsid w:val="58C3742F"/>
    <w:rsid w:val="58EC1801"/>
    <w:rsid w:val="59BE3434"/>
    <w:rsid w:val="59D625D1"/>
    <w:rsid w:val="59E36A9C"/>
    <w:rsid w:val="59EC5FE7"/>
    <w:rsid w:val="59F0461E"/>
    <w:rsid w:val="5A045B1B"/>
    <w:rsid w:val="5A1B453B"/>
    <w:rsid w:val="5A1E1882"/>
    <w:rsid w:val="5A2921FA"/>
    <w:rsid w:val="5A615BD7"/>
    <w:rsid w:val="5A843DDB"/>
    <w:rsid w:val="5A8E07B6"/>
    <w:rsid w:val="5ABF18BC"/>
    <w:rsid w:val="5B9C1856"/>
    <w:rsid w:val="5BB167FD"/>
    <w:rsid w:val="5BD56DA6"/>
    <w:rsid w:val="5C7B275F"/>
    <w:rsid w:val="5C840D54"/>
    <w:rsid w:val="5CB815AE"/>
    <w:rsid w:val="5CC77B66"/>
    <w:rsid w:val="5D242FA7"/>
    <w:rsid w:val="5D2B66EF"/>
    <w:rsid w:val="5D4A0409"/>
    <w:rsid w:val="5D6E2442"/>
    <w:rsid w:val="5DE24514"/>
    <w:rsid w:val="5E183091"/>
    <w:rsid w:val="5E452B59"/>
    <w:rsid w:val="5E4E70C6"/>
    <w:rsid w:val="5E530194"/>
    <w:rsid w:val="5EBD409B"/>
    <w:rsid w:val="5ECC5796"/>
    <w:rsid w:val="5EF702F6"/>
    <w:rsid w:val="5EF86DE5"/>
    <w:rsid w:val="5F3D3236"/>
    <w:rsid w:val="5F8B48CF"/>
    <w:rsid w:val="5FEB216D"/>
    <w:rsid w:val="5FF25578"/>
    <w:rsid w:val="60605B63"/>
    <w:rsid w:val="607757D2"/>
    <w:rsid w:val="60BD5F46"/>
    <w:rsid w:val="60C72C73"/>
    <w:rsid w:val="60F65306"/>
    <w:rsid w:val="61BE356A"/>
    <w:rsid w:val="620A2365"/>
    <w:rsid w:val="62583769"/>
    <w:rsid w:val="62F37741"/>
    <w:rsid w:val="630E695C"/>
    <w:rsid w:val="63715AB4"/>
    <w:rsid w:val="63EA1C75"/>
    <w:rsid w:val="63FA0049"/>
    <w:rsid w:val="646E709C"/>
    <w:rsid w:val="64983C98"/>
    <w:rsid w:val="64DE67DD"/>
    <w:rsid w:val="654D24C2"/>
    <w:rsid w:val="65865E9F"/>
    <w:rsid w:val="66196E92"/>
    <w:rsid w:val="664957AC"/>
    <w:rsid w:val="67022E0D"/>
    <w:rsid w:val="679F2119"/>
    <w:rsid w:val="68172955"/>
    <w:rsid w:val="68883DCF"/>
    <w:rsid w:val="68921DB9"/>
    <w:rsid w:val="68B95306"/>
    <w:rsid w:val="68D51CA5"/>
    <w:rsid w:val="69023BD7"/>
    <w:rsid w:val="69146CA2"/>
    <w:rsid w:val="69777FBA"/>
    <w:rsid w:val="69A74846"/>
    <w:rsid w:val="6A483EEE"/>
    <w:rsid w:val="6A58034D"/>
    <w:rsid w:val="6A6E08AB"/>
    <w:rsid w:val="6A733675"/>
    <w:rsid w:val="6AE40637"/>
    <w:rsid w:val="6B362ECF"/>
    <w:rsid w:val="6B7564F4"/>
    <w:rsid w:val="6BBA3DC4"/>
    <w:rsid w:val="6C2814C5"/>
    <w:rsid w:val="6CC57521"/>
    <w:rsid w:val="6D095C70"/>
    <w:rsid w:val="6D266F73"/>
    <w:rsid w:val="6D8E5EC9"/>
    <w:rsid w:val="6E4D0886"/>
    <w:rsid w:val="6E6470C4"/>
    <w:rsid w:val="6E6B3D6B"/>
    <w:rsid w:val="6F252371"/>
    <w:rsid w:val="6F7637EB"/>
    <w:rsid w:val="6F7A1CF9"/>
    <w:rsid w:val="6F7C65F8"/>
    <w:rsid w:val="6FE56C72"/>
    <w:rsid w:val="6FF61F69"/>
    <w:rsid w:val="6FFD045F"/>
    <w:rsid w:val="704C5A3D"/>
    <w:rsid w:val="705E3AE9"/>
    <w:rsid w:val="70694595"/>
    <w:rsid w:val="709242BB"/>
    <w:rsid w:val="70934DCE"/>
    <w:rsid w:val="70B8767B"/>
    <w:rsid w:val="71493231"/>
    <w:rsid w:val="722F14B3"/>
    <w:rsid w:val="726E7B66"/>
    <w:rsid w:val="729C7E50"/>
    <w:rsid w:val="73505624"/>
    <w:rsid w:val="73A745A8"/>
    <w:rsid w:val="741312C3"/>
    <w:rsid w:val="746A2535"/>
    <w:rsid w:val="74EE0065"/>
    <w:rsid w:val="752B7ECA"/>
    <w:rsid w:val="757D264D"/>
    <w:rsid w:val="759904FE"/>
    <w:rsid w:val="760D71EE"/>
    <w:rsid w:val="763D100B"/>
    <w:rsid w:val="7647342F"/>
    <w:rsid w:val="764E5633"/>
    <w:rsid w:val="76547EDE"/>
    <w:rsid w:val="76C770D1"/>
    <w:rsid w:val="76DC18AE"/>
    <w:rsid w:val="772C5D4A"/>
    <w:rsid w:val="777F7DA9"/>
    <w:rsid w:val="78A91184"/>
    <w:rsid w:val="79175EB6"/>
    <w:rsid w:val="79604A1C"/>
    <w:rsid w:val="797F6322"/>
    <w:rsid w:val="79DE4E5E"/>
    <w:rsid w:val="7A0016B7"/>
    <w:rsid w:val="7A666C01"/>
    <w:rsid w:val="7A6A0050"/>
    <w:rsid w:val="7AA5772A"/>
    <w:rsid w:val="7B257445"/>
    <w:rsid w:val="7B417AC4"/>
    <w:rsid w:val="7B4735CF"/>
    <w:rsid w:val="7BEA22C0"/>
    <w:rsid w:val="7BFB2B06"/>
    <w:rsid w:val="7C1A0C1C"/>
    <w:rsid w:val="7CC025F5"/>
    <w:rsid w:val="7CEB7DFA"/>
    <w:rsid w:val="7D1E1A15"/>
    <w:rsid w:val="7D204AD7"/>
    <w:rsid w:val="7D5071D7"/>
    <w:rsid w:val="7D8966AC"/>
    <w:rsid w:val="7DA43B86"/>
    <w:rsid w:val="7DC6144D"/>
    <w:rsid w:val="7DE15842"/>
    <w:rsid w:val="7DFA40C9"/>
    <w:rsid w:val="7E0E55E6"/>
    <w:rsid w:val="7E4B4A8C"/>
    <w:rsid w:val="7E655B4E"/>
    <w:rsid w:val="7E663774"/>
    <w:rsid w:val="7E6C7346"/>
    <w:rsid w:val="7E863680"/>
    <w:rsid w:val="7EAC0461"/>
    <w:rsid w:val="7EAC4B74"/>
    <w:rsid w:val="7EDC3936"/>
    <w:rsid w:val="7F1629A4"/>
    <w:rsid w:val="7F544A77"/>
    <w:rsid w:val="7F5E259D"/>
    <w:rsid w:val="7F660214"/>
    <w:rsid w:val="7F816BF3"/>
    <w:rsid w:val="7FB80F18"/>
    <w:rsid w:val="7FBA4AFB"/>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en-US" w:eastAsia="zh-CN" w:bidi="ar-SA"/>
    </w:rPr>
  </w:style>
  <w:style w:type="paragraph" w:styleId="2">
    <w:name w:val="heading 1"/>
    <w:basedOn w:val="1"/>
    <w:next w:val="1"/>
    <w:link w:val="32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17"/>
    <w:semiHidden/>
    <w:unhideWhenUsed/>
    <w:qFormat/>
    <w:uiPriority w:val="9"/>
    <w:pPr>
      <w:spacing w:before="280" w:after="280"/>
      <w:outlineLvl w:val="1"/>
    </w:pPr>
    <w:rPr>
      <w:b/>
      <w:bCs/>
      <w:sz w:val="36"/>
      <w:szCs w:val="36"/>
    </w:rPr>
  </w:style>
  <w:style w:type="paragraph" w:styleId="4">
    <w:name w:val="heading 3"/>
    <w:basedOn w:val="1"/>
    <w:next w:val="1"/>
    <w:link w:val="291"/>
    <w:semiHidden/>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292"/>
    <w:semiHidden/>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293"/>
    <w:semiHidden/>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294"/>
    <w:semiHidden/>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295"/>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296"/>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297"/>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707"/>
    <w:semiHidden/>
    <w:unhideWhenUsed/>
    <w:uiPriority w:val="99"/>
    <w:rPr>
      <w:rFonts w:ascii="Tahoma" w:hAnsi="Tahoma" w:cs="Tahoma"/>
      <w:sz w:val="16"/>
      <w:szCs w:val="16"/>
    </w:rPr>
  </w:style>
  <w:style w:type="paragraph" w:styleId="14">
    <w:name w:val="Body Text"/>
    <w:basedOn w:val="1"/>
    <w:link w:val="346"/>
    <w:semiHidden/>
    <w:unhideWhenUsed/>
    <w:uiPriority w:val="99"/>
    <w:pPr>
      <w:spacing w:after="140" w:line="276" w:lineRule="auto"/>
    </w:pPr>
    <w:rPr>
      <w:lang w:eastAsia="ja-JP"/>
    </w:rPr>
  </w:style>
  <w:style w:type="paragraph" w:styleId="15">
    <w:name w:val="Body Text 2"/>
    <w:basedOn w:val="1"/>
    <w:link w:val="726"/>
    <w:unhideWhenUsed/>
    <w:qFormat/>
    <w:uiPriority w:val="99"/>
    <w:pPr>
      <w:suppressAutoHyphens/>
      <w:spacing w:after="120" w:line="480" w:lineRule="auto"/>
    </w:pPr>
    <w:rPr>
      <w:rFonts w:eastAsiaTheme="minorEastAsia" w:cstheme="minorBidi"/>
      <w:kern w:val="0"/>
      <w:szCs w:val="22"/>
      <w:lang w:eastAsia="en-US"/>
    </w:rPr>
  </w:style>
  <w:style w:type="paragraph" w:styleId="16">
    <w:name w:val="Body Text 3"/>
    <w:basedOn w:val="1"/>
    <w:link w:val="727"/>
    <w:unhideWhenUsed/>
    <w:qFormat/>
    <w:uiPriority w:val="99"/>
    <w:pPr>
      <w:suppressAutoHyphens/>
      <w:spacing w:after="120" w:line="276" w:lineRule="auto"/>
    </w:pPr>
    <w:rPr>
      <w:rFonts w:eastAsiaTheme="minorEastAsia" w:cstheme="minorBidi"/>
      <w:kern w:val="0"/>
      <w:sz w:val="16"/>
      <w:szCs w:val="16"/>
      <w:lang w:eastAsia="en-US"/>
    </w:rPr>
  </w:style>
  <w:style w:type="paragraph" w:styleId="17">
    <w:name w:val="Body Text Indent"/>
    <w:basedOn w:val="1"/>
    <w:semiHidden/>
    <w:unhideWhenUsed/>
    <w:uiPriority w:val="99"/>
    <w:pPr>
      <w:spacing w:line="360" w:lineRule="auto"/>
      <w:ind w:firstLine="567"/>
      <w:jc w:val="both"/>
    </w:pPr>
    <w:rPr>
      <w:rFonts w:cs="Mangal"/>
      <w:sz w:val="28"/>
      <w:szCs w:val="28"/>
    </w:rPr>
  </w:style>
  <w:style w:type="paragraph" w:styleId="18">
    <w:name w:val="caption"/>
    <w:basedOn w:val="1"/>
    <w:next w:val="1"/>
    <w:semiHidden/>
    <w:unhideWhenUsed/>
    <w:qFormat/>
    <w:uiPriority w:val="35"/>
    <w:pPr>
      <w:suppressLineNumbers/>
      <w:spacing w:before="120" w:after="120"/>
    </w:pPr>
    <w:rPr>
      <w:rFonts w:cs="Lucida Sans"/>
      <w:i/>
      <w:iCs/>
    </w:rPr>
  </w:style>
  <w:style w:type="character" w:styleId="19">
    <w:name w:val="annotation reference"/>
    <w:basedOn w:val="11"/>
    <w:semiHidden/>
    <w:unhideWhenUsed/>
    <w:uiPriority w:val="99"/>
    <w:rPr>
      <w:sz w:val="16"/>
      <w:szCs w:val="16"/>
    </w:rPr>
  </w:style>
  <w:style w:type="paragraph" w:styleId="20">
    <w:name w:val="annotation text"/>
    <w:basedOn w:val="1"/>
    <w:link w:val="350"/>
    <w:semiHidden/>
    <w:unhideWhenUsed/>
    <w:uiPriority w:val="99"/>
    <w:rPr>
      <w:sz w:val="20"/>
      <w:szCs w:val="20"/>
    </w:rPr>
  </w:style>
  <w:style w:type="paragraph" w:styleId="21">
    <w:name w:val="annotation subject"/>
    <w:basedOn w:val="20"/>
    <w:next w:val="20"/>
    <w:link w:val="616"/>
    <w:semiHidden/>
    <w:unhideWhenUsed/>
    <w:uiPriority w:val="99"/>
    <w:rPr>
      <w:b/>
      <w:bCs/>
    </w:rPr>
  </w:style>
  <w:style w:type="character" w:styleId="22">
    <w:name w:val="Emphasis"/>
    <w:basedOn w:val="11"/>
    <w:qFormat/>
    <w:uiPriority w:val="20"/>
    <w:rPr>
      <w:rFonts w:ascii="Times New Roman" w:hAnsi="Times New Roman" w:eastAsia="Times New Roman" w:cs="Times New Roman"/>
      <w:i/>
      <w:iCs/>
      <w:sz w:val="22"/>
      <w:szCs w:val="22"/>
      <w:lang w:val="pl-PL" w:bidi="ar-SA"/>
    </w:rPr>
  </w:style>
  <w:style w:type="character" w:styleId="23">
    <w:name w:val="endnote reference"/>
    <w:semiHidden/>
    <w:unhideWhenUsed/>
    <w:uiPriority w:val="99"/>
    <w:rPr>
      <w:vertAlign w:val="superscript"/>
    </w:rPr>
  </w:style>
  <w:style w:type="paragraph" w:styleId="24">
    <w:name w:val="endnote text"/>
    <w:basedOn w:val="1"/>
    <w:link w:val="321"/>
    <w:semiHidden/>
    <w:unhideWhenUsed/>
    <w:uiPriority w:val="99"/>
    <w:rPr>
      <w:sz w:val="20"/>
    </w:rPr>
  </w:style>
  <w:style w:type="character" w:styleId="25">
    <w:name w:val="FollowedHyperlink"/>
    <w:basedOn w:val="11"/>
    <w:semiHidden/>
    <w:unhideWhenUsed/>
    <w:uiPriority w:val="99"/>
    <w:rPr>
      <w:color w:val="954F72"/>
      <w:u w:val="single"/>
    </w:rPr>
  </w:style>
  <w:style w:type="paragraph" w:styleId="26">
    <w:name w:val="footer"/>
    <w:basedOn w:val="1"/>
    <w:link w:val="417"/>
    <w:semiHidden/>
    <w:unhideWhenUsed/>
    <w:uiPriority w:val="99"/>
    <w:pPr>
      <w:tabs>
        <w:tab w:val="center" w:pos="4153"/>
        <w:tab w:val="right" w:pos="8306"/>
      </w:tabs>
    </w:pPr>
    <w:rPr>
      <w:sz w:val="18"/>
      <w:szCs w:val="18"/>
    </w:rPr>
  </w:style>
  <w:style w:type="character" w:styleId="27">
    <w:name w:val="footnote reference"/>
    <w:semiHidden/>
    <w:unhideWhenUsed/>
    <w:uiPriority w:val="99"/>
    <w:rPr>
      <w:vertAlign w:val="superscript"/>
    </w:rPr>
  </w:style>
  <w:style w:type="paragraph" w:styleId="28">
    <w:name w:val="footnote text"/>
    <w:basedOn w:val="1"/>
    <w:link w:val="447"/>
    <w:semiHidden/>
    <w:unhideWhenUsed/>
    <w:uiPriority w:val="99"/>
    <w:pPr>
      <w:spacing w:after="40"/>
    </w:pPr>
    <w:rPr>
      <w:sz w:val="18"/>
    </w:rPr>
  </w:style>
  <w:style w:type="paragraph" w:styleId="29">
    <w:name w:val="header"/>
    <w:basedOn w:val="1"/>
    <w:link w:val="416"/>
    <w:semiHidden/>
    <w:unhideWhenUsed/>
    <w:uiPriority w:val="99"/>
    <w:pPr>
      <w:keepNext/>
      <w:spacing w:before="240" w:after="120"/>
    </w:pPr>
    <w:rPr>
      <w:rFonts w:ascii="Liberation Sans" w:hAnsi="Liberation Sans" w:eastAsia="Microsoft YaHei" w:cs="Lucida Sans"/>
      <w:sz w:val="28"/>
      <w:szCs w:val="28"/>
    </w:rPr>
  </w:style>
  <w:style w:type="paragraph" w:styleId="30">
    <w:name w:val="HTML Preformatted"/>
    <w:basedOn w:val="1"/>
    <w:link w:val="31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31">
    <w:name w:val="Hyperlink"/>
    <w:basedOn w:val="11"/>
    <w:semiHidden/>
    <w:unhideWhenUsed/>
    <w:uiPriority w:val="99"/>
    <w:rPr>
      <w:color w:val="0000FF"/>
      <w:u w:val="single"/>
    </w:rPr>
  </w:style>
  <w:style w:type="character" w:styleId="32">
    <w:name w:val="line number"/>
    <w:semiHidden/>
    <w:unhideWhenUsed/>
    <w:uiPriority w:val="99"/>
    <w:rPr>
      <w:rFonts w:ascii="Palatino Linotype" w:hAnsi="Palatino Linotype" w:eastAsia="SimSun" w:cs="Times New Roman"/>
      <w:sz w:val="16"/>
      <w:lang w:val="en-US" w:eastAsia="zh-CN" w:bidi="ar-SA"/>
    </w:rPr>
  </w:style>
  <w:style w:type="paragraph" w:styleId="33">
    <w:name w:val="List"/>
    <w:basedOn w:val="1"/>
    <w:semiHidden/>
    <w:unhideWhenUsed/>
    <w:uiPriority w:val="99"/>
    <w:rPr>
      <w:rFonts w:ascii="Liberation Serif" w:hAnsi="Liberation Serif" w:eastAsia="NSimSun"/>
    </w:rPr>
  </w:style>
  <w:style w:type="paragraph" w:styleId="34">
    <w:name w:val="List 2"/>
    <w:basedOn w:val="1"/>
    <w:unhideWhenUsed/>
    <w:qFormat/>
    <w:uiPriority w:val="99"/>
    <w:pPr>
      <w:suppressAutoHyphens/>
      <w:spacing w:after="200" w:line="276" w:lineRule="auto"/>
      <w:ind w:left="720" w:hanging="360"/>
      <w:contextualSpacing/>
    </w:pPr>
    <w:rPr>
      <w:rFonts w:eastAsiaTheme="minorEastAsia" w:cstheme="minorBidi"/>
      <w:kern w:val="0"/>
      <w:szCs w:val="22"/>
      <w:lang w:eastAsia="en-US"/>
    </w:rPr>
  </w:style>
  <w:style w:type="paragraph" w:styleId="35">
    <w:name w:val="List 3"/>
    <w:basedOn w:val="1"/>
    <w:unhideWhenUsed/>
    <w:qFormat/>
    <w:uiPriority w:val="99"/>
    <w:pPr>
      <w:suppressAutoHyphens/>
      <w:spacing w:after="200" w:line="276" w:lineRule="auto"/>
      <w:ind w:left="1080" w:hanging="360"/>
      <w:contextualSpacing/>
    </w:pPr>
    <w:rPr>
      <w:rFonts w:eastAsiaTheme="minorEastAsia" w:cstheme="minorBidi"/>
      <w:kern w:val="0"/>
      <w:szCs w:val="22"/>
      <w:lang w:eastAsia="en-US"/>
    </w:rPr>
  </w:style>
  <w:style w:type="paragraph" w:styleId="36">
    <w:name w:val="List Bullet"/>
    <w:basedOn w:val="1"/>
    <w:semiHidden/>
    <w:unhideWhenUsed/>
    <w:uiPriority w:val="99"/>
    <w:pPr>
      <w:numPr>
        <w:ilvl w:val="0"/>
        <w:numId w:val="1"/>
      </w:numPr>
    </w:pPr>
  </w:style>
  <w:style w:type="paragraph" w:styleId="37">
    <w:name w:val="List Bullet 2"/>
    <w:basedOn w:val="1"/>
    <w:semiHidden/>
    <w:unhideWhenUsed/>
    <w:uiPriority w:val="99"/>
    <w:pPr>
      <w:numPr>
        <w:ilvl w:val="0"/>
        <w:numId w:val="2"/>
      </w:numPr>
    </w:pPr>
  </w:style>
  <w:style w:type="paragraph" w:styleId="38">
    <w:name w:val="List Bullet 3"/>
    <w:basedOn w:val="1"/>
    <w:semiHidden/>
    <w:unhideWhenUsed/>
    <w:uiPriority w:val="99"/>
    <w:pPr>
      <w:numPr>
        <w:ilvl w:val="0"/>
        <w:numId w:val="3"/>
      </w:numPr>
    </w:pPr>
  </w:style>
  <w:style w:type="paragraph" w:styleId="39">
    <w:name w:val="List Continue"/>
    <w:basedOn w:val="1"/>
    <w:unhideWhenUsed/>
    <w:qFormat/>
    <w:uiPriority w:val="99"/>
    <w:pPr>
      <w:suppressAutoHyphens/>
      <w:spacing w:after="120" w:line="276" w:lineRule="auto"/>
      <w:ind w:left="360"/>
      <w:contextualSpacing/>
    </w:pPr>
    <w:rPr>
      <w:rFonts w:eastAsiaTheme="minorEastAsia" w:cstheme="minorBidi"/>
      <w:kern w:val="0"/>
      <w:szCs w:val="22"/>
      <w:lang w:eastAsia="en-US"/>
    </w:rPr>
  </w:style>
  <w:style w:type="paragraph" w:styleId="40">
    <w:name w:val="List Continue 2"/>
    <w:basedOn w:val="1"/>
    <w:unhideWhenUsed/>
    <w:uiPriority w:val="99"/>
    <w:pPr>
      <w:suppressAutoHyphens/>
      <w:spacing w:after="120" w:line="276" w:lineRule="auto"/>
      <w:ind w:left="720"/>
      <w:contextualSpacing/>
    </w:pPr>
    <w:rPr>
      <w:rFonts w:eastAsiaTheme="minorEastAsia" w:cstheme="minorBidi"/>
      <w:kern w:val="0"/>
      <w:szCs w:val="22"/>
      <w:lang w:eastAsia="en-US"/>
    </w:rPr>
  </w:style>
  <w:style w:type="paragraph" w:styleId="41">
    <w:name w:val="List Continue 3"/>
    <w:basedOn w:val="1"/>
    <w:unhideWhenUsed/>
    <w:qFormat/>
    <w:uiPriority w:val="99"/>
    <w:pPr>
      <w:suppressAutoHyphens/>
      <w:spacing w:after="120" w:line="276" w:lineRule="auto"/>
      <w:ind w:left="1080"/>
      <w:contextualSpacing/>
    </w:pPr>
    <w:rPr>
      <w:rFonts w:eastAsiaTheme="minorEastAsia" w:cstheme="minorBidi"/>
      <w:kern w:val="0"/>
      <w:szCs w:val="22"/>
      <w:lang w:eastAsia="en-US"/>
    </w:rPr>
  </w:style>
  <w:style w:type="paragraph" w:styleId="42">
    <w:name w:val="List Number"/>
    <w:basedOn w:val="1"/>
    <w:semiHidden/>
    <w:unhideWhenUsed/>
    <w:uiPriority w:val="99"/>
    <w:pPr>
      <w:numPr>
        <w:ilvl w:val="0"/>
        <w:numId w:val="4"/>
      </w:numPr>
    </w:pPr>
  </w:style>
  <w:style w:type="paragraph" w:styleId="43">
    <w:name w:val="List Number 2"/>
    <w:basedOn w:val="1"/>
    <w:semiHidden/>
    <w:unhideWhenUsed/>
    <w:uiPriority w:val="99"/>
    <w:pPr>
      <w:numPr>
        <w:ilvl w:val="0"/>
        <w:numId w:val="5"/>
      </w:numPr>
    </w:pPr>
  </w:style>
  <w:style w:type="paragraph" w:styleId="44">
    <w:name w:val="List Number 3"/>
    <w:basedOn w:val="1"/>
    <w:semiHidden/>
    <w:unhideWhenUsed/>
    <w:uiPriority w:val="99"/>
    <w:pPr>
      <w:numPr>
        <w:ilvl w:val="0"/>
        <w:numId w:val="6"/>
      </w:numPr>
    </w:pPr>
  </w:style>
  <w:style w:type="paragraph" w:styleId="45">
    <w:name w:val="macro"/>
    <w:link w:val="72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46">
    <w:name w:val="Normal (Web)"/>
    <w:basedOn w:val="1"/>
    <w:semiHidden/>
    <w:unhideWhenUsed/>
    <w:uiPriority w:val="99"/>
    <w:pPr>
      <w:spacing w:beforeAutospacing="1" w:after="142" w:line="288" w:lineRule="auto"/>
    </w:pPr>
    <w:rPr>
      <w:rFonts w:eastAsia="Calibri"/>
      <w:sz w:val="20"/>
      <w:szCs w:val="20"/>
    </w:rPr>
  </w:style>
  <w:style w:type="paragraph" w:styleId="47">
    <w:name w:val="Normal Indent"/>
    <w:basedOn w:val="1"/>
    <w:semiHidden/>
    <w:unhideWhenUsed/>
    <w:uiPriority w:val="99"/>
    <w:pPr>
      <w:ind w:left="720"/>
      <w:jc w:val="both"/>
    </w:pPr>
    <w:rPr>
      <w:rFonts w:ascii="Calibri" w:hAnsi="Calibri" w:eastAsia="DengXian" w:cs="21"/>
      <w:kern w:val="0"/>
      <w:sz w:val="22"/>
      <w:szCs w:val="22"/>
      <w:lang w:eastAsia="en-US"/>
    </w:rPr>
  </w:style>
  <w:style w:type="character" w:styleId="48">
    <w:name w:val="page number"/>
    <w:basedOn w:val="11"/>
    <w:semiHidden/>
    <w:unhideWhenUsed/>
    <w:uiPriority w:val="99"/>
    <w:rPr>
      <w:rFonts w:ascii="Calibri" w:hAnsi="Calibri" w:eastAsia="SimSun" w:cs="Times New Roman"/>
      <w:lang w:val="en-US" w:eastAsia="zh-CN" w:bidi="ar-SA"/>
    </w:rPr>
  </w:style>
  <w:style w:type="paragraph" w:styleId="49">
    <w:name w:val="Plain Text"/>
    <w:basedOn w:val="1"/>
    <w:link w:val="610"/>
    <w:semiHidden/>
    <w:unhideWhenUsed/>
    <w:uiPriority w:val="99"/>
    <w:pPr>
      <w:suppressAutoHyphens w:val="0"/>
    </w:pPr>
    <w:rPr>
      <w:rFonts w:ascii="Consolas" w:hAnsi="Consolas" w:eastAsiaTheme="minorHAnsi" w:cstheme="minorBidi"/>
      <w:kern w:val="0"/>
      <w:sz w:val="21"/>
      <w:szCs w:val="21"/>
      <w:lang w:eastAsia="en-US"/>
    </w:rPr>
  </w:style>
  <w:style w:type="character" w:styleId="50">
    <w:name w:val="Strong"/>
    <w:basedOn w:val="11"/>
    <w:qFormat/>
    <w:uiPriority w:val="22"/>
    <w:rPr>
      <w:rFonts w:ascii="Arial" w:hAnsi="Arial" w:eastAsia="Arial" w:cs="Arial"/>
      <w:b/>
      <w:bCs/>
    </w:rPr>
  </w:style>
  <w:style w:type="paragraph" w:styleId="51">
    <w:name w:val="Subtitle"/>
    <w:basedOn w:val="1"/>
    <w:next w:val="1"/>
    <w:link w:val="299"/>
    <w:qFormat/>
    <w:uiPriority w:val="11"/>
    <w:pPr>
      <w:spacing w:before="200" w:after="200"/>
    </w:pPr>
  </w:style>
  <w:style w:type="table" w:styleId="52">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3">
    <w:name w:val="table of figures"/>
    <w:basedOn w:val="1"/>
    <w:next w:val="1"/>
    <w:semiHidden/>
    <w:unhideWhenUsed/>
    <w:uiPriority w:val="99"/>
  </w:style>
  <w:style w:type="paragraph" w:styleId="54">
    <w:name w:val="Title"/>
    <w:basedOn w:val="1"/>
    <w:next w:val="1"/>
    <w:link w:val="298"/>
    <w:qFormat/>
    <w:uiPriority w:val="10"/>
    <w:pPr>
      <w:spacing w:before="300" w:after="200"/>
      <w:contextualSpacing/>
    </w:pPr>
    <w:rPr>
      <w:sz w:val="48"/>
      <w:szCs w:val="48"/>
    </w:rPr>
  </w:style>
  <w:style w:type="paragraph" w:styleId="55">
    <w:name w:val="toc 1"/>
    <w:basedOn w:val="1"/>
    <w:next w:val="1"/>
    <w:semiHidden/>
    <w:unhideWhenUsed/>
    <w:uiPriority w:val="39"/>
    <w:pPr>
      <w:spacing w:after="57"/>
    </w:pPr>
  </w:style>
  <w:style w:type="paragraph" w:styleId="56">
    <w:name w:val="toc 2"/>
    <w:basedOn w:val="1"/>
    <w:next w:val="1"/>
    <w:semiHidden/>
    <w:unhideWhenUsed/>
    <w:uiPriority w:val="39"/>
    <w:pPr>
      <w:spacing w:after="57"/>
      <w:ind w:left="283"/>
    </w:pPr>
  </w:style>
  <w:style w:type="paragraph" w:styleId="57">
    <w:name w:val="toc 3"/>
    <w:basedOn w:val="1"/>
    <w:next w:val="1"/>
    <w:semiHidden/>
    <w:unhideWhenUsed/>
    <w:uiPriority w:val="39"/>
    <w:pPr>
      <w:spacing w:after="57"/>
      <w:ind w:left="567"/>
    </w:pPr>
  </w:style>
  <w:style w:type="paragraph" w:styleId="58">
    <w:name w:val="toc 4"/>
    <w:basedOn w:val="1"/>
    <w:next w:val="1"/>
    <w:semiHidden/>
    <w:unhideWhenUsed/>
    <w:uiPriority w:val="39"/>
    <w:pPr>
      <w:spacing w:after="57"/>
      <w:ind w:left="850"/>
    </w:pPr>
  </w:style>
  <w:style w:type="paragraph" w:styleId="59">
    <w:name w:val="toc 5"/>
    <w:basedOn w:val="1"/>
    <w:next w:val="1"/>
    <w:semiHidden/>
    <w:unhideWhenUsed/>
    <w:uiPriority w:val="39"/>
    <w:pPr>
      <w:spacing w:after="57"/>
      <w:ind w:left="1134"/>
    </w:pPr>
  </w:style>
  <w:style w:type="paragraph" w:styleId="60">
    <w:name w:val="toc 6"/>
    <w:basedOn w:val="1"/>
    <w:next w:val="1"/>
    <w:semiHidden/>
    <w:unhideWhenUsed/>
    <w:uiPriority w:val="39"/>
    <w:pPr>
      <w:spacing w:after="57"/>
      <w:ind w:left="1417"/>
    </w:pPr>
  </w:style>
  <w:style w:type="paragraph" w:styleId="61">
    <w:name w:val="toc 7"/>
    <w:basedOn w:val="1"/>
    <w:next w:val="1"/>
    <w:semiHidden/>
    <w:unhideWhenUsed/>
    <w:uiPriority w:val="39"/>
    <w:pPr>
      <w:spacing w:after="57"/>
      <w:ind w:left="1701"/>
    </w:pPr>
  </w:style>
  <w:style w:type="paragraph" w:styleId="62">
    <w:name w:val="toc 8"/>
    <w:basedOn w:val="1"/>
    <w:next w:val="1"/>
    <w:semiHidden/>
    <w:unhideWhenUsed/>
    <w:uiPriority w:val="39"/>
    <w:pPr>
      <w:spacing w:after="57"/>
      <w:ind w:left="1984"/>
    </w:pPr>
  </w:style>
  <w:style w:type="paragraph" w:styleId="63">
    <w:name w:val="toc 9"/>
    <w:basedOn w:val="1"/>
    <w:next w:val="1"/>
    <w:semiHidden/>
    <w:unhideWhenUsed/>
    <w:uiPriority w:val="39"/>
    <w:pPr>
      <w:spacing w:after="57"/>
      <w:ind w:left="2268"/>
    </w:pPr>
  </w:style>
  <w:style w:type="table" w:styleId="64">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65">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6">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67">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68">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69">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70">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71">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2">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3">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4">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5">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6">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7">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78">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79">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0">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1">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2">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3">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4">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5">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86">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87">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88">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89">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90">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91">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92">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3">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4">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5">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6">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7">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8">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9">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00">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01">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02">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03">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04">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05">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06">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7">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8">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09">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10">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11">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12">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3">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14">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15">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16">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17">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8">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19">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20">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21">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22">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23">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24">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25">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26">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27">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28">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29">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0">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1">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2">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3">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4">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5">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36">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37">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38">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39">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40">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41">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2">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3">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45">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49">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50">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51">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52">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53">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54">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55">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56">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57">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58">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59">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60">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62">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63">
    <w:name w:val="Text body"/>
    <w:basedOn w:val="164"/>
    <w:qFormat/>
    <w:uiPriority w:val="0"/>
    <w:pPr>
      <w:autoSpaceDN w:val="0"/>
      <w:spacing w:after="120"/>
      <w:textAlignment w:val="baseline"/>
    </w:pPr>
    <w:rPr>
      <w:kern w:val="3"/>
      <w:lang w:val="pl-PL"/>
    </w:rPr>
  </w:style>
  <w:style w:type="paragraph" w:customStyle="1" w:styleId="164">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65">
    <w:name w:val="Indeks"/>
    <w:basedOn w:val="1"/>
    <w:qFormat/>
    <w:uiPriority w:val="0"/>
    <w:pPr>
      <w:suppressLineNumbers/>
    </w:pPr>
    <w:rPr>
      <w:rFonts w:ascii="Liberation Serif" w:hAnsi="Liberation Serif" w:eastAsia="NSimSun" w:cs="Arial"/>
      <w:lang w:bidi="hi-IN"/>
    </w:rPr>
  </w:style>
  <w:style w:type="paragraph" w:customStyle="1" w:styleId="166">
    <w:name w:val="caption1"/>
    <w:basedOn w:val="1"/>
    <w:next w:val="1"/>
    <w:qFormat/>
    <w:uiPriority w:val="0"/>
    <w:pPr>
      <w:spacing w:line="276" w:lineRule="auto"/>
    </w:pPr>
    <w:rPr>
      <w:b/>
      <w:bCs/>
      <w:color w:val="4F81BD"/>
      <w:sz w:val="18"/>
      <w:szCs w:val="18"/>
    </w:rPr>
  </w:style>
  <w:style w:type="paragraph" w:customStyle="1" w:styleId="167">
    <w:name w:val="Comment Text1"/>
    <w:basedOn w:val="1"/>
    <w:qFormat/>
    <w:uiPriority w:val="0"/>
    <w:pPr>
      <w:spacing w:after="200"/>
    </w:pPr>
    <w:rPr>
      <w:sz w:val="20"/>
      <w:szCs w:val="20"/>
    </w:rPr>
  </w:style>
  <w:style w:type="paragraph" w:customStyle="1" w:styleId="168">
    <w:name w:val="Comment Subject1"/>
    <w:basedOn w:val="167"/>
    <w:next w:val="167"/>
    <w:qFormat/>
    <w:uiPriority w:val="0"/>
    <w:rPr>
      <w:b/>
      <w:bCs/>
    </w:rPr>
  </w:style>
  <w:style w:type="paragraph" w:customStyle="1" w:styleId="169">
    <w:name w:val="Główka i stopka"/>
    <w:basedOn w:val="1"/>
    <w:qFormat/>
    <w:uiPriority w:val="0"/>
  </w:style>
  <w:style w:type="paragraph" w:customStyle="1" w:styleId="170">
    <w:name w:val="Header1"/>
    <w:basedOn w:val="1"/>
    <w:qFormat/>
    <w:uiPriority w:val="0"/>
    <w:pPr>
      <w:tabs>
        <w:tab w:val="center" w:pos="4153"/>
        <w:tab w:val="right" w:pos="8306"/>
      </w:tabs>
    </w:pPr>
    <w:rPr>
      <w:sz w:val="18"/>
      <w:szCs w:val="18"/>
    </w:rPr>
  </w:style>
  <w:style w:type="paragraph" w:customStyle="1" w:styleId="171">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172">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173">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174">
    <w:name w:val="Quote"/>
    <w:basedOn w:val="1"/>
    <w:next w:val="1"/>
    <w:link w:val="300"/>
    <w:qFormat/>
    <w:uiPriority w:val="29"/>
    <w:pPr>
      <w:ind w:left="720" w:right="720"/>
    </w:pPr>
    <w:rPr>
      <w:i/>
    </w:rPr>
  </w:style>
  <w:style w:type="paragraph" w:styleId="175">
    <w:name w:val="Intense Quote"/>
    <w:basedOn w:val="1"/>
    <w:next w:val="1"/>
    <w:link w:val="301"/>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176">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177">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178">
    <w:name w:val="Style1"/>
    <w:basedOn w:val="1"/>
    <w:qFormat/>
    <w:uiPriority w:val="0"/>
    <w:pPr>
      <w:widowControl w:val="0"/>
      <w:spacing w:line="204" w:lineRule="exact"/>
      <w:ind w:firstLine="250"/>
      <w:jc w:val="both"/>
    </w:pPr>
    <w:rPr>
      <w:rFonts w:ascii="Sylfaen" w:hAnsi="Sylfaen"/>
    </w:rPr>
  </w:style>
  <w:style w:type="paragraph" w:styleId="179">
    <w:name w:val="List Paragraph"/>
    <w:basedOn w:val="1"/>
    <w:link w:val="436"/>
    <w:qFormat/>
    <w:uiPriority w:val="34"/>
    <w:pPr>
      <w:spacing w:after="200" w:line="276" w:lineRule="auto"/>
      <w:ind w:left="720"/>
      <w:contextualSpacing/>
    </w:pPr>
    <w:rPr>
      <w:rFonts w:ascii="Calibri" w:hAnsi="Calibri"/>
      <w:sz w:val="22"/>
      <w:szCs w:val="22"/>
    </w:rPr>
  </w:style>
  <w:style w:type="paragraph" w:styleId="180">
    <w:name w:val="No Spacing"/>
    <w:qFormat/>
    <w:uiPriority w:val="1"/>
    <w:pPr>
      <w:suppressAutoHyphens/>
    </w:pPr>
    <w:rPr>
      <w:rFonts w:ascii="Calibri" w:hAnsi="Calibri" w:eastAsia="SimSun" w:cs="Times New Roman"/>
      <w:kern w:val="1"/>
      <w:sz w:val="22"/>
      <w:szCs w:val="22"/>
      <w:lang w:val="pl-PL" w:eastAsia="zh-CN" w:bidi="ar-SA"/>
    </w:rPr>
  </w:style>
  <w:style w:type="paragraph" w:customStyle="1" w:styleId="181">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182">
    <w:name w:val="xfmc1"/>
    <w:basedOn w:val="1"/>
    <w:qFormat/>
    <w:uiPriority w:val="0"/>
    <w:pPr>
      <w:spacing w:beforeAutospacing="1" w:afterAutospacing="1"/>
    </w:pPr>
  </w:style>
  <w:style w:type="paragraph" w:customStyle="1" w:styleId="183">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184">
    <w:name w:val="gwp24d7e105_gmail-c-article-info-details"/>
    <w:basedOn w:val="1"/>
    <w:qFormat/>
    <w:uiPriority w:val="0"/>
    <w:pPr>
      <w:spacing w:beforeAutospacing="1" w:afterAutospacing="1"/>
    </w:pPr>
  </w:style>
  <w:style w:type="paragraph" w:customStyle="1" w:styleId="185">
    <w:name w:val="Pa13"/>
    <w:basedOn w:val="1"/>
    <w:next w:val="1"/>
    <w:qFormat/>
    <w:uiPriority w:val="0"/>
    <w:pPr>
      <w:spacing w:line="111" w:lineRule="atLeast"/>
    </w:pPr>
    <w:rPr>
      <w:rFonts w:ascii="Museo Sans" w:hAnsi="Museo Sans"/>
    </w:rPr>
  </w:style>
  <w:style w:type="paragraph" w:customStyle="1" w:styleId="186">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187">
    <w:name w:val="Tekst wstępnie sformatowany"/>
    <w:basedOn w:val="1"/>
    <w:qFormat/>
    <w:uiPriority w:val="0"/>
    <w:rPr>
      <w:rFonts w:ascii="Liberation Mono" w:hAnsi="Liberation Mono" w:eastAsia="NSimSun" w:cs="Liberation Mono"/>
      <w:sz w:val="20"/>
      <w:szCs w:val="20"/>
      <w:lang w:bidi="hi-IN"/>
    </w:rPr>
  </w:style>
  <w:style w:type="paragraph" w:customStyle="1" w:styleId="188">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189">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190">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191">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192">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193">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194">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195">
    <w:name w:val="MDPI_1.4_history"/>
    <w:basedOn w:val="1"/>
    <w:next w:val="1"/>
    <w:qFormat/>
    <w:uiPriority w:val="0"/>
    <w:pPr>
      <w:spacing w:line="240" w:lineRule="atLeast"/>
      <w:ind w:right="113"/>
    </w:pPr>
    <w:rPr>
      <w:rFonts w:ascii="Palatino Linotype" w:hAnsi="Palatino Linotype"/>
      <w:color w:val="000000"/>
      <w:sz w:val="14"/>
      <w:szCs w:val="20"/>
    </w:rPr>
  </w:style>
  <w:style w:type="paragraph" w:customStyle="1" w:styleId="196">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197">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198">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199">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200">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201">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202">
    <w:name w:val="MDPI_3.2_text_no_indent"/>
    <w:basedOn w:val="201"/>
    <w:qFormat/>
    <w:uiPriority w:val="0"/>
    <w:pPr>
      <w:ind w:firstLine="0"/>
    </w:pPr>
  </w:style>
  <w:style w:type="paragraph" w:customStyle="1" w:styleId="203">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204">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205">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206">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207">
    <w:name w:val="MDPI_3.7_itemize"/>
    <w:qFormat/>
    <w:uiPriority w:val="0"/>
    <w:pPr>
      <w:numPr>
        <w:ilvl w:val="0"/>
        <w:numId w:val="7"/>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208">
    <w:name w:val="MDPI_3.8_bullet"/>
    <w:qFormat/>
    <w:uiPriority w:val="0"/>
    <w:pPr>
      <w:numPr>
        <w:ilvl w:val="0"/>
        <w:numId w:val="8"/>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209">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210">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211">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212">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213">
    <w:name w:val="MDPI_4.3_table_footer"/>
    <w:next w:val="201"/>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214">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215">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216">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217">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218">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219">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220">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221">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222">
    <w:name w:val="MDPI_7.1_References"/>
    <w:qFormat/>
    <w:uiPriority w:val="0"/>
    <w:pPr>
      <w:numPr>
        <w:ilvl w:val="0"/>
        <w:numId w:val="9"/>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223">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224">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225">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226">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227">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228">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229">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230">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231">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232">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233">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234">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235">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236">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237">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238">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239">
    <w:name w:val="Bibliografia1"/>
    <w:basedOn w:val="1"/>
    <w:next w:val="1"/>
    <w:qFormat/>
    <w:uiPriority w:val="0"/>
    <w:pPr>
      <w:spacing w:line="260" w:lineRule="atLeast"/>
      <w:jc w:val="both"/>
    </w:pPr>
    <w:rPr>
      <w:rFonts w:ascii="Palatino Linotype" w:hAnsi="Palatino Linotype" w:eastAsia="SimSun"/>
      <w:color w:val="000000"/>
      <w:sz w:val="20"/>
      <w:szCs w:val="20"/>
    </w:rPr>
  </w:style>
  <w:style w:type="paragraph" w:customStyle="1" w:styleId="240">
    <w:name w:val="MsoFootnoteText"/>
    <w:basedOn w:val="46"/>
    <w:qFormat/>
    <w:uiPriority w:val="0"/>
    <w:pPr>
      <w:spacing w:before="280" w:beforeAutospacing="0" w:after="0" w:line="260" w:lineRule="atLeast"/>
      <w:jc w:val="both"/>
    </w:pPr>
    <w:rPr>
      <w:rFonts w:eastAsia="SimSun"/>
      <w:color w:val="000000"/>
      <w:szCs w:val="24"/>
    </w:rPr>
  </w:style>
  <w:style w:type="paragraph" w:customStyle="1" w:styleId="241">
    <w:name w:val="MDPI_7.1_FootNotes"/>
    <w:qFormat/>
    <w:uiPriority w:val="0"/>
    <w:pPr>
      <w:numPr>
        <w:ilvl w:val="0"/>
        <w:numId w:val="10"/>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242">
    <w:name w:val="svarticle"/>
    <w:basedOn w:val="1"/>
    <w:qFormat/>
    <w:uiPriority w:val="0"/>
    <w:pPr>
      <w:spacing w:beforeAutospacing="1" w:afterAutospacing="1"/>
    </w:pPr>
    <w:rPr>
      <w:lang w:val="en-GB"/>
    </w:rPr>
  </w:style>
  <w:style w:type="paragraph" w:customStyle="1" w:styleId="243">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244">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245">
    <w:name w:val="Nagłówek tabeli"/>
    <w:basedOn w:val="244"/>
    <w:qFormat/>
    <w:uiPriority w:val="0"/>
    <w:pPr>
      <w:jc w:val="center"/>
    </w:pPr>
    <w:rPr>
      <w:b/>
      <w:bCs/>
    </w:rPr>
  </w:style>
  <w:style w:type="paragraph" w:customStyle="1" w:styleId="246">
    <w:name w:val="Tekst treści"/>
    <w:basedOn w:val="1"/>
    <w:qFormat/>
    <w:uiPriority w:val="0"/>
    <w:pPr>
      <w:widowControl w:val="0"/>
      <w:spacing w:after="380" w:line="360" w:lineRule="auto"/>
    </w:pPr>
  </w:style>
  <w:style w:type="paragraph" w:customStyle="1" w:styleId="247">
    <w:name w:val="Nagłówek #2"/>
    <w:basedOn w:val="1"/>
    <w:qFormat/>
    <w:uiPriority w:val="0"/>
    <w:pPr>
      <w:widowControl w:val="0"/>
      <w:spacing w:line="360" w:lineRule="auto"/>
      <w:outlineLvl w:val="1"/>
    </w:pPr>
    <w:rPr>
      <w:b/>
      <w:bCs/>
    </w:rPr>
  </w:style>
  <w:style w:type="paragraph" w:customStyle="1" w:styleId="248">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249">
    <w:name w:val="Bibliografia11"/>
    <w:basedOn w:val="1"/>
    <w:qFormat/>
    <w:uiPriority w:val="0"/>
    <w:pPr>
      <w:spacing w:line="480" w:lineRule="auto"/>
      <w:ind w:left="720" w:hanging="720"/>
    </w:pPr>
  </w:style>
  <w:style w:type="paragraph" w:customStyle="1" w:styleId="250">
    <w:name w:val="EndNote Bibliography Title"/>
    <w:basedOn w:val="1"/>
    <w:link w:val="443"/>
    <w:qFormat/>
    <w:uiPriority w:val="0"/>
    <w:pPr>
      <w:spacing w:line="276" w:lineRule="auto"/>
      <w:jc w:val="center"/>
    </w:pPr>
    <w:rPr>
      <w:rFonts w:ascii="Aptos" w:hAnsi="Aptos"/>
    </w:rPr>
  </w:style>
  <w:style w:type="paragraph" w:customStyle="1" w:styleId="251">
    <w:name w:val="EndNote Bibliography"/>
    <w:basedOn w:val="1"/>
    <w:link w:val="415"/>
    <w:qFormat/>
    <w:uiPriority w:val="0"/>
    <w:pPr>
      <w:spacing w:after="160"/>
    </w:pPr>
    <w:rPr>
      <w:rFonts w:ascii="Aptos" w:hAnsi="Aptos"/>
    </w:rPr>
  </w:style>
  <w:style w:type="paragraph" w:customStyle="1" w:styleId="252">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253">
    <w:name w:val="Citavi Bibliography Entry"/>
    <w:basedOn w:val="1"/>
    <w:qFormat/>
    <w:uiPriority w:val="0"/>
    <w:pPr>
      <w:tabs>
        <w:tab w:val="left" w:pos="567"/>
      </w:tabs>
      <w:spacing w:after="60" w:line="259" w:lineRule="auto"/>
      <w:ind w:left="567" w:hanging="567"/>
    </w:pPr>
    <w:rPr>
      <w:sz w:val="22"/>
      <w:szCs w:val="22"/>
    </w:rPr>
  </w:style>
  <w:style w:type="paragraph" w:customStyle="1" w:styleId="254">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255">
    <w:name w:val="Nagłówek 21"/>
    <w:next w:val="189"/>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256">
    <w:name w:val="Nagłówek 31"/>
    <w:next w:val="189"/>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257">
    <w:name w:val="Bibliografia2"/>
    <w:basedOn w:val="1"/>
    <w:next w:val="1"/>
    <w:qFormat/>
    <w:uiPriority w:val="0"/>
  </w:style>
  <w:style w:type="paragraph" w:customStyle="1" w:styleId="258">
    <w:name w:val="p"/>
    <w:basedOn w:val="1"/>
    <w:qFormat/>
    <w:uiPriority w:val="0"/>
    <w:pPr>
      <w:spacing w:beforeAutospacing="1" w:afterAutospacing="1"/>
    </w:pPr>
  </w:style>
  <w:style w:type="paragraph" w:customStyle="1" w:styleId="259">
    <w:name w:val="pf0"/>
    <w:basedOn w:val="1"/>
    <w:qFormat/>
    <w:uiPriority w:val="0"/>
    <w:pPr>
      <w:spacing w:beforeAutospacing="1" w:afterAutospacing="1"/>
    </w:pPr>
  </w:style>
  <w:style w:type="paragraph" w:customStyle="1" w:styleId="260">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rPr>
  </w:style>
  <w:style w:type="paragraph" w:customStyle="1" w:styleId="261">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rPr>
  </w:style>
  <w:style w:type="paragraph" w:customStyle="1" w:styleId="262">
    <w:name w:val="样式 样式 标题 3 + 段前: 1 行1 + 段前: 0.5 行 段后: 0.5 行"/>
    <w:basedOn w:val="261"/>
    <w:qFormat/>
    <w:uiPriority w:val="0"/>
    <w:rPr>
      <w:rFonts w:cs="SimSun"/>
      <w:bCs/>
      <w:szCs w:val="14"/>
    </w:rPr>
  </w:style>
  <w:style w:type="paragraph" w:customStyle="1" w:styleId="263">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rPr>
  </w:style>
  <w:style w:type="paragraph" w:customStyle="1" w:styleId="264">
    <w:name w:val="样式 样式 标题 2 + (符号) Times New Roman + 段前: 1 行"/>
    <w:basedOn w:val="263"/>
    <w:qFormat/>
    <w:uiPriority w:val="0"/>
    <w:pPr>
      <w:spacing w:before="50" w:after="50" w:line="400" w:lineRule="exact"/>
    </w:pPr>
  </w:style>
  <w:style w:type="paragraph" w:customStyle="1" w:styleId="265">
    <w:name w:val="样式 样式 样式 标题 2 + (符号) Times New Roman + 段前: 1 行 + 段前: 0.5 行 段后: ..."/>
    <w:basedOn w:val="264"/>
    <w:qFormat/>
    <w:uiPriority w:val="0"/>
    <w:pPr>
      <w:spacing w:before="156" w:after="156"/>
    </w:pPr>
  </w:style>
  <w:style w:type="paragraph" w:customStyle="1" w:styleId="266">
    <w:name w:val="样式 样式 样式 样式 标题 2 + (符号) Times New Roman + 段前: 1 行 + 段前: 0.5 行 段后..."/>
    <w:basedOn w:val="265"/>
    <w:qFormat/>
    <w:uiPriority w:val="0"/>
    <w:pPr>
      <w:spacing w:before="50" w:after="50"/>
    </w:pPr>
    <w:rPr>
      <w:rFonts w:cs="SimSun"/>
      <w:bCs/>
      <w:szCs w:val="14"/>
    </w:rPr>
  </w:style>
  <w:style w:type="paragraph" w:customStyle="1" w:styleId="267">
    <w:name w:val="Bibliografia3"/>
    <w:basedOn w:val="1"/>
    <w:next w:val="1"/>
    <w:qFormat/>
    <w:uiPriority w:val="0"/>
    <w:pPr>
      <w:spacing w:after="160" w:line="259" w:lineRule="auto"/>
    </w:pPr>
    <w:rPr>
      <w:szCs w:val="22"/>
    </w:rPr>
  </w:style>
  <w:style w:type="paragraph" w:customStyle="1" w:styleId="268">
    <w:name w:val="Body text no indent"/>
    <w:basedOn w:val="1"/>
    <w:link w:val="431"/>
    <w:qFormat/>
    <w:uiPriority w:val="0"/>
    <w:pPr>
      <w:spacing w:after="120" w:line="276" w:lineRule="auto"/>
      <w:jc w:val="both"/>
    </w:pPr>
  </w:style>
  <w:style w:type="paragraph" w:customStyle="1" w:styleId="269">
    <w:name w:val="Tekst podstawowy wcięty1"/>
    <w:basedOn w:val="1"/>
    <w:link w:val="432"/>
    <w:qFormat/>
    <w:uiPriority w:val="0"/>
    <w:pPr>
      <w:spacing w:after="120" w:line="276" w:lineRule="auto"/>
      <w:ind w:firstLine="425"/>
      <w:jc w:val="both"/>
    </w:pPr>
    <w:rPr>
      <w:szCs w:val="20"/>
      <w:lang w:val="en-GB"/>
    </w:rPr>
  </w:style>
  <w:style w:type="paragraph" w:customStyle="1" w:styleId="270">
    <w:name w:val="Block quotation"/>
    <w:basedOn w:val="1"/>
    <w:link w:val="433"/>
    <w:qFormat/>
    <w:uiPriority w:val="0"/>
    <w:pPr>
      <w:spacing w:before="420" w:after="420"/>
      <w:ind w:left="709" w:right="709"/>
      <w:jc w:val="both"/>
    </w:pPr>
    <w:rPr>
      <w:sz w:val="20"/>
      <w:szCs w:val="20"/>
    </w:rPr>
  </w:style>
  <w:style w:type="paragraph" w:customStyle="1" w:styleId="271">
    <w:name w:val="Numbered list"/>
    <w:basedOn w:val="179"/>
    <w:link w:val="435"/>
    <w:qFormat/>
    <w:uiPriority w:val="0"/>
    <w:pPr>
      <w:numPr>
        <w:ilvl w:val="0"/>
        <w:numId w:val="11"/>
      </w:numPr>
      <w:spacing w:after="0"/>
      <w:ind w:left="360" w:hanging="360"/>
    </w:pPr>
    <w:rPr>
      <w:rFonts w:ascii="Times New Roman" w:hAnsi="Times New Roman"/>
      <w:sz w:val="24"/>
      <w:szCs w:val="24"/>
      <w:lang w:val="en-GB"/>
    </w:rPr>
  </w:style>
  <w:style w:type="paragraph" w:customStyle="1" w:styleId="272">
    <w:name w:val="Numbered list 2"/>
    <w:basedOn w:val="179"/>
    <w:link w:val="437"/>
    <w:qFormat/>
    <w:uiPriority w:val="0"/>
    <w:pPr>
      <w:numPr>
        <w:ilvl w:val="1"/>
        <w:numId w:val="12"/>
      </w:numPr>
      <w:spacing w:after="0"/>
      <w:ind w:left="720" w:hanging="360"/>
    </w:pPr>
    <w:rPr>
      <w:rFonts w:ascii="Times New Roman" w:hAnsi="Times New Roman"/>
      <w:sz w:val="24"/>
      <w:szCs w:val="24"/>
    </w:rPr>
  </w:style>
  <w:style w:type="paragraph" w:customStyle="1" w:styleId="273">
    <w:name w:val="Bulleted list"/>
    <w:basedOn w:val="179"/>
    <w:link w:val="438"/>
    <w:qFormat/>
    <w:uiPriority w:val="0"/>
    <w:pPr>
      <w:numPr>
        <w:ilvl w:val="0"/>
        <w:numId w:val="13"/>
      </w:numPr>
      <w:spacing w:after="0"/>
      <w:ind w:left="785" w:hanging="360"/>
    </w:pPr>
    <w:rPr>
      <w:rFonts w:ascii="Times New Roman" w:hAnsi="Times New Roman"/>
      <w:sz w:val="24"/>
      <w:szCs w:val="24"/>
    </w:rPr>
  </w:style>
  <w:style w:type="paragraph" w:customStyle="1" w:styleId="274">
    <w:name w:val="Table text"/>
    <w:basedOn w:val="1"/>
    <w:link w:val="439"/>
    <w:qFormat/>
    <w:uiPriority w:val="0"/>
    <w:rPr>
      <w:sz w:val="20"/>
      <w:szCs w:val="20"/>
    </w:rPr>
  </w:style>
  <w:style w:type="paragraph" w:customStyle="1" w:styleId="275">
    <w:name w:val="p1"/>
    <w:basedOn w:val="1"/>
    <w:qFormat/>
    <w:uiPriority w:val="0"/>
    <w:rPr>
      <w:rFonts w:ascii=".AppleSystemUIFont" w:hAnsi=".AppleSystemUIFont" w:eastAsia="SimSun" w:cs="SimSun"/>
      <w:color w:val="0E0E0E"/>
      <w:sz w:val="21"/>
      <w:szCs w:val="21"/>
    </w:rPr>
  </w:style>
  <w:style w:type="paragraph" w:customStyle="1" w:styleId="276">
    <w:name w:val="Table Paragraph"/>
    <w:basedOn w:val="1"/>
    <w:qFormat/>
    <w:uiPriority w:val="0"/>
    <w:pPr>
      <w:widowControl w:val="0"/>
    </w:pPr>
    <w:rPr>
      <w:sz w:val="22"/>
      <w:szCs w:val="22"/>
    </w:rPr>
  </w:style>
  <w:style w:type="paragraph" w:customStyle="1" w:styleId="277">
    <w:name w:val="Bibliography1"/>
    <w:basedOn w:val="1"/>
    <w:next w:val="1"/>
    <w:qFormat/>
    <w:uiPriority w:val="37"/>
  </w:style>
  <w:style w:type="paragraph" w:customStyle="1" w:styleId="278">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rPr>
  </w:style>
  <w:style w:type="paragraph" w:customStyle="1" w:styleId="279">
    <w:name w:val="样式 居中 行距: 1.5 倍行距"/>
    <w:basedOn w:val="1"/>
    <w:qFormat/>
    <w:uiPriority w:val="0"/>
    <w:pPr>
      <w:widowControl w:val="0"/>
      <w:spacing w:line="360" w:lineRule="auto"/>
      <w:ind w:firstLine="480"/>
      <w:jc w:val="center"/>
    </w:pPr>
    <w:rPr>
      <w:rFonts w:eastAsia="SimSun" w:cs="SimSun"/>
      <w:sz w:val="20"/>
      <w:szCs w:val="20"/>
    </w:rPr>
  </w:style>
  <w:style w:type="paragraph" w:customStyle="1" w:styleId="280">
    <w:name w:val="黑"/>
    <w:basedOn w:val="1"/>
    <w:qFormat/>
    <w:uiPriority w:val="0"/>
    <w:pPr>
      <w:widowControl w:val="0"/>
      <w:spacing w:line="440" w:lineRule="exact"/>
      <w:ind w:firstLine="640"/>
      <w:jc w:val="both"/>
    </w:pPr>
    <w:rPr>
      <w:rFonts w:ascii="方正黑体_GBK" w:hAnsi="方正黑体_GBK" w:eastAsia="方正黑体_GBK"/>
      <w:bCs/>
      <w:sz w:val="32"/>
      <w:szCs w:val="32"/>
    </w:rPr>
  </w:style>
  <w:style w:type="paragraph" w:customStyle="1" w:styleId="281">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282">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283">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284">
    <w:name w:val="Zawartość ramki"/>
    <w:basedOn w:val="1"/>
    <w:qFormat/>
    <w:uiPriority w:val="0"/>
  </w:style>
  <w:style w:type="character" w:customStyle="1" w:styleId="285">
    <w:name w:val="Comment Reference1"/>
    <w:basedOn w:val="11"/>
    <w:qFormat/>
    <w:uiPriority w:val="0"/>
    <w:rPr>
      <w:rFonts w:ascii="Times New Roman" w:hAnsi="Times New Roman" w:eastAsia="Times New Roman" w:cs="Times New Roman"/>
      <w:sz w:val="16"/>
      <w:szCs w:val="16"/>
      <w:lang w:val="pl-PL" w:bidi="ar-SA"/>
    </w:rPr>
  </w:style>
  <w:style w:type="character" w:customStyle="1" w:styleId="286">
    <w:name w:val="Znaki przypisów końcowych"/>
    <w:basedOn w:val="11"/>
    <w:qFormat/>
    <w:uiPriority w:val="0"/>
    <w:rPr>
      <w:vertAlign w:val="superscript"/>
    </w:rPr>
  </w:style>
  <w:style w:type="character" w:customStyle="1" w:styleId="287">
    <w:name w:val="Znaki przypisów dolnych"/>
    <w:qFormat/>
    <w:uiPriority w:val="0"/>
    <w:rPr>
      <w:rFonts w:ascii="Liberation Serif" w:hAnsi="Liberation Serif" w:eastAsia="NSimSun" w:cs="Arial"/>
      <w:kern w:val="1"/>
      <w:sz w:val="24"/>
      <w:szCs w:val="24"/>
      <w:lang w:val="pl-PL" w:eastAsia="zh-CN" w:bidi="hi-IN"/>
    </w:rPr>
  </w:style>
  <w:style w:type="character" w:customStyle="1" w:styleId="288">
    <w:name w:val="Hyperlink1"/>
    <w:basedOn w:val="11"/>
    <w:qFormat/>
    <w:uiPriority w:val="0"/>
    <w:rPr>
      <w:color w:val="0000FF"/>
      <w:u w:val="single"/>
    </w:rPr>
  </w:style>
  <w:style w:type="character" w:customStyle="1" w:styleId="289">
    <w:name w:val="Heading 1 Char"/>
    <w:basedOn w:val="11"/>
    <w:link w:val="2"/>
    <w:qFormat/>
    <w:uiPriority w:val="0"/>
    <w:rPr>
      <w:rFonts w:ascii="Arial" w:hAnsi="Arial" w:eastAsia="Arial" w:cs="Arial"/>
      <w:sz w:val="40"/>
      <w:szCs w:val="40"/>
    </w:rPr>
  </w:style>
  <w:style w:type="character" w:customStyle="1" w:styleId="290">
    <w:name w:val="Heading 2 Char"/>
    <w:basedOn w:val="11"/>
    <w:link w:val="3"/>
    <w:qFormat/>
    <w:uiPriority w:val="0"/>
    <w:rPr>
      <w:rFonts w:ascii="Arial" w:hAnsi="Arial" w:eastAsia="Arial" w:cs="Arial"/>
      <w:sz w:val="34"/>
    </w:rPr>
  </w:style>
  <w:style w:type="character" w:customStyle="1" w:styleId="291">
    <w:name w:val="Nagłówek 3 Znak"/>
    <w:basedOn w:val="11"/>
    <w:link w:val="4"/>
    <w:qFormat/>
    <w:uiPriority w:val="9"/>
    <w:rPr>
      <w:rFonts w:ascii="Arial" w:hAnsi="Arial" w:eastAsia="Arial" w:cs="Arial"/>
      <w:sz w:val="30"/>
      <w:szCs w:val="30"/>
    </w:rPr>
  </w:style>
  <w:style w:type="character" w:customStyle="1" w:styleId="292">
    <w:name w:val="Nagłówek 4 Znak"/>
    <w:basedOn w:val="11"/>
    <w:link w:val="5"/>
    <w:qFormat/>
    <w:uiPriority w:val="9"/>
    <w:rPr>
      <w:rFonts w:ascii="Arial" w:hAnsi="Arial" w:eastAsia="Arial" w:cs="Arial"/>
      <w:b/>
      <w:bCs/>
      <w:sz w:val="26"/>
      <w:szCs w:val="26"/>
    </w:rPr>
  </w:style>
  <w:style w:type="character" w:customStyle="1" w:styleId="293">
    <w:name w:val="Nagłówek 5 Znak"/>
    <w:basedOn w:val="11"/>
    <w:link w:val="6"/>
    <w:qFormat/>
    <w:uiPriority w:val="9"/>
    <w:rPr>
      <w:rFonts w:ascii="Arial" w:hAnsi="Arial" w:eastAsia="Arial" w:cs="Arial"/>
      <w:b/>
      <w:bCs/>
    </w:rPr>
  </w:style>
  <w:style w:type="character" w:customStyle="1" w:styleId="294">
    <w:name w:val="Nagłówek 6 Znak"/>
    <w:basedOn w:val="11"/>
    <w:link w:val="7"/>
    <w:qFormat/>
    <w:uiPriority w:val="9"/>
    <w:rPr>
      <w:rFonts w:ascii="Arial" w:hAnsi="Arial" w:eastAsia="Arial" w:cs="Arial"/>
      <w:b/>
      <w:bCs/>
      <w:sz w:val="22"/>
      <w:szCs w:val="22"/>
    </w:rPr>
  </w:style>
  <w:style w:type="character" w:customStyle="1" w:styleId="295">
    <w:name w:val="Nagłówek 7 Znak"/>
    <w:basedOn w:val="11"/>
    <w:link w:val="8"/>
    <w:qFormat/>
    <w:uiPriority w:val="9"/>
    <w:rPr>
      <w:rFonts w:ascii="Arial" w:hAnsi="Arial" w:eastAsia="Arial" w:cs="Arial"/>
      <w:b/>
      <w:bCs/>
      <w:i/>
      <w:iCs/>
      <w:sz w:val="22"/>
      <w:szCs w:val="22"/>
    </w:rPr>
  </w:style>
  <w:style w:type="character" w:customStyle="1" w:styleId="296">
    <w:name w:val="Nagłówek 8 Znak"/>
    <w:basedOn w:val="11"/>
    <w:link w:val="9"/>
    <w:qFormat/>
    <w:uiPriority w:val="9"/>
    <w:rPr>
      <w:rFonts w:ascii="Arial" w:hAnsi="Arial" w:eastAsia="Arial" w:cs="Arial"/>
      <w:i/>
      <w:iCs/>
      <w:sz w:val="22"/>
      <w:szCs w:val="22"/>
    </w:rPr>
  </w:style>
  <w:style w:type="character" w:customStyle="1" w:styleId="297">
    <w:name w:val="Nagłówek 9 Znak"/>
    <w:basedOn w:val="11"/>
    <w:link w:val="10"/>
    <w:qFormat/>
    <w:uiPriority w:val="9"/>
    <w:rPr>
      <w:rFonts w:ascii="Arial" w:hAnsi="Arial" w:eastAsia="Arial" w:cs="Arial"/>
      <w:i/>
      <w:iCs/>
      <w:sz w:val="21"/>
      <w:szCs w:val="21"/>
    </w:rPr>
  </w:style>
  <w:style w:type="character" w:customStyle="1" w:styleId="298">
    <w:name w:val="Tytuł Znak"/>
    <w:basedOn w:val="11"/>
    <w:link w:val="54"/>
    <w:qFormat/>
    <w:uiPriority w:val="10"/>
    <w:rPr>
      <w:sz w:val="48"/>
      <w:szCs w:val="48"/>
    </w:rPr>
  </w:style>
  <w:style w:type="character" w:customStyle="1" w:styleId="299">
    <w:name w:val="Podtytuł Znak"/>
    <w:basedOn w:val="11"/>
    <w:link w:val="51"/>
    <w:qFormat/>
    <w:uiPriority w:val="11"/>
  </w:style>
  <w:style w:type="character" w:customStyle="1" w:styleId="300">
    <w:name w:val="Cytat Znak"/>
    <w:basedOn w:val="11"/>
    <w:link w:val="174"/>
    <w:qFormat/>
    <w:uiPriority w:val="29"/>
    <w:rPr>
      <w:i/>
    </w:rPr>
  </w:style>
  <w:style w:type="character" w:customStyle="1" w:styleId="301">
    <w:name w:val="Cytat intensywny Znak"/>
    <w:basedOn w:val="11"/>
    <w:link w:val="175"/>
    <w:qFormat/>
    <w:uiPriority w:val="30"/>
    <w:rPr>
      <w:i/>
    </w:rPr>
  </w:style>
  <w:style w:type="character" w:customStyle="1" w:styleId="302">
    <w:name w:val="Header Char"/>
    <w:basedOn w:val="11"/>
    <w:qFormat/>
    <w:uiPriority w:val="0"/>
  </w:style>
  <w:style w:type="character" w:customStyle="1" w:styleId="303">
    <w:name w:val="Footer Char"/>
    <w:basedOn w:val="11"/>
    <w:qFormat/>
    <w:uiPriority w:val="0"/>
  </w:style>
  <w:style w:type="character" w:customStyle="1" w:styleId="304">
    <w:name w:val="Caption Char"/>
    <w:qFormat/>
    <w:uiPriority w:val="0"/>
  </w:style>
  <w:style w:type="character" w:customStyle="1" w:styleId="305">
    <w:name w:val="Footnote Text Char"/>
    <w:basedOn w:val="11"/>
    <w:qFormat/>
    <w:uiPriority w:val="0"/>
    <w:rPr>
      <w:sz w:val="18"/>
    </w:rPr>
  </w:style>
  <w:style w:type="character" w:customStyle="1" w:styleId="306">
    <w:name w:val="Endnote Text Char"/>
    <w:qFormat/>
    <w:uiPriority w:val="0"/>
    <w:rPr>
      <w:sz w:val="20"/>
    </w:rPr>
  </w:style>
  <w:style w:type="character" w:customStyle="1" w:styleId="307">
    <w:name w:val="Font Style11"/>
    <w:qFormat/>
    <w:uiPriority w:val="0"/>
    <w:rPr>
      <w:rFonts w:ascii="Sylfaen" w:hAnsi="Sylfaen" w:cs="Sylfaen"/>
      <w:sz w:val="18"/>
      <w:szCs w:val="18"/>
    </w:rPr>
  </w:style>
  <w:style w:type="character" w:customStyle="1" w:styleId="308">
    <w:name w:val="Font Style12"/>
    <w:qFormat/>
    <w:uiPriority w:val="0"/>
    <w:rPr>
      <w:rFonts w:ascii="Sylfaen" w:hAnsi="Sylfaen" w:cs="Sylfaen"/>
      <w:b/>
      <w:bCs/>
      <w:sz w:val="18"/>
      <w:szCs w:val="18"/>
    </w:rPr>
  </w:style>
  <w:style w:type="character" w:customStyle="1" w:styleId="309">
    <w:name w:val="label"/>
    <w:qFormat/>
    <w:uiPriority w:val="0"/>
  </w:style>
  <w:style w:type="character" w:customStyle="1" w:styleId="310">
    <w:name w:val="jlqj4b"/>
    <w:qFormat/>
    <w:uiPriority w:val="0"/>
  </w:style>
  <w:style w:type="character" w:customStyle="1" w:styleId="311">
    <w:name w:val="HTML - wstępnie sformatowany Znak"/>
    <w:basedOn w:val="11"/>
    <w:link w:val="30"/>
    <w:qFormat/>
    <w:uiPriority w:val="0"/>
    <w:rPr>
      <w:rFonts w:ascii="Courier New" w:hAnsi="Courier New" w:cs="Courier New"/>
      <w:sz w:val="20"/>
      <w:szCs w:val="20"/>
    </w:rPr>
  </w:style>
  <w:style w:type="character" w:customStyle="1" w:styleId="312">
    <w:name w:val="viiyi"/>
    <w:qFormat/>
    <w:uiPriority w:val="0"/>
  </w:style>
  <w:style w:type="character" w:customStyle="1" w:styleId="313">
    <w:name w:val="rynqvb"/>
    <w:qFormat/>
    <w:uiPriority w:val="0"/>
  </w:style>
  <w:style w:type="character" w:customStyle="1" w:styleId="314">
    <w:name w:val="Tekst podstawowy wcięty Znak"/>
    <w:basedOn w:val="11"/>
    <w:qFormat/>
    <w:uiPriority w:val="0"/>
    <w:rPr>
      <w:rFonts w:ascii="Times New Roman" w:hAnsi="Times New Roman" w:eastAsia="Times New Roman" w:cs="Mangal"/>
      <w:sz w:val="28"/>
      <w:szCs w:val="28"/>
    </w:rPr>
  </w:style>
  <w:style w:type="character" w:customStyle="1" w:styleId="315">
    <w:name w:val="apple-style-span"/>
    <w:qFormat/>
    <w:uiPriority w:val="0"/>
  </w:style>
  <w:style w:type="character" w:customStyle="1" w:styleId="316">
    <w:name w:val="hwtze"/>
    <w:basedOn w:val="11"/>
    <w:qFormat/>
    <w:uiPriority w:val="0"/>
  </w:style>
  <w:style w:type="character" w:customStyle="1" w:styleId="317">
    <w:name w:val="Nagłówek 2 Znak"/>
    <w:basedOn w:val="11"/>
    <w:link w:val="3"/>
    <w:qFormat/>
    <w:uiPriority w:val="9"/>
    <w:rPr>
      <w:b/>
      <w:bCs/>
      <w:sz w:val="36"/>
      <w:szCs w:val="36"/>
    </w:rPr>
  </w:style>
  <w:style w:type="character" w:customStyle="1" w:styleId="318">
    <w:name w:val="tm61"/>
    <w:qFormat/>
    <w:uiPriority w:val="0"/>
    <w:rPr>
      <w:sz w:val="22"/>
      <w:szCs w:val="22"/>
    </w:rPr>
  </w:style>
  <w:style w:type="character" w:customStyle="1" w:styleId="319">
    <w:name w:val="tm81"/>
    <w:qFormat/>
    <w:uiPriority w:val="0"/>
    <w:rPr>
      <w:sz w:val="24"/>
      <w:szCs w:val="24"/>
    </w:rPr>
  </w:style>
  <w:style w:type="character" w:customStyle="1" w:styleId="320">
    <w:name w:val="Nagłówek 1 Znak"/>
    <w:basedOn w:val="11"/>
    <w:link w:val="2"/>
    <w:qFormat/>
    <w:uiPriority w:val="9"/>
    <w:rPr>
      <w:rFonts w:ascii="Arial" w:hAnsi="Arial" w:eastAsia="Arial" w:cs="Arial"/>
      <w:sz w:val="40"/>
      <w:szCs w:val="40"/>
    </w:rPr>
  </w:style>
  <w:style w:type="character" w:customStyle="1" w:styleId="321">
    <w:name w:val="Tekst przypisu końcowego Znak"/>
    <w:basedOn w:val="11"/>
    <w:link w:val="24"/>
    <w:qFormat/>
    <w:uiPriority w:val="0"/>
    <w:rPr>
      <w:sz w:val="20"/>
    </w:rPr>
  </w:style>
  <w:style w:type="character" w:customStyle="1" w:styleId="322">
    <w:name w:val="title-text"/>
    <w:basedOn w:val="11"/>
    <w:qFormat/>
    <w:uiPriority w:val="0"/>
    <w:rPr>
      <w:rFonts w:ascii="Times New Roman" w:hAnsi="Times New Roman" w:eastAsia="Times New Roman" w:cs="Times New Roman"/>
      <w:sz w:val="22"/>
      <w:szCs w:val="22"/>
      <w:lang w:val="pl-PL" w:bidi="ar-SA"/>
    </w:rPr>
  </w:style>
  <w:style w:type="character" w:customStyle="1" w:styleId="323">
    <w:name w:val="anchor-text"/>
    <w:basedOn w:val="11"/>
    <w:qFormat/>
    <w:uiPriority w:val="0"/>
    <w:rPr>
      <w:rFonts w:ascii="Times New Roman" w:hAnsi="Times New Roman" w:eastAsia="Times New Roman" w:cs="Times New Roman"/>
      <w:sz w:val="22"/>
      <w:szCs w:val="22"/>
      <w:lang w:val="pl-PL" w:bidi="ar-SA"/>
    </w:rPr>
  </w:style>
  <w:style w:type="character" w:customStyle="1" w:styleId="324">
    <w:name w:val="given-name"/>
    <w:basedOn w:val="11"/>
    <w:qFormat/>
    <w:uiPriority w:val="0"/>
    <w:rPr>
      <w:rFonts w:ascii="Times New Roman" w:hAnsi="Times New Roman" w:eastAsia="Times New Roman" w:cs="Times New Roman"/>
      <w:sz w:val="22"/>
      <w:szCs w:val="22"/>
      <w:lang w:val="pl-PL" w:bidi="ar-SA"/>
    </w:rPr>
  </w:style>
  <w:style w:type="character" w:customStyle="1" w:styleId="325">
    <w:name w:val="text"/>
    <w:basedOn w:val="11"/>
    <w:qFormat/>
    <w:uiPriority w:val="0"/>
    <w:rPr>
      <w:rFonts w:ascii="Times New Roman" w:hAnsi="Times New Roman" w:eastAsia="Times New Roman" w:cs="Times New Roman"/>
      <w:sz w:val="22"/>
      <w:szCs w:val="22"/>
      <w:lang w:val="pl-PL" w:bidi="ar-SA"/>
    </w:rPr>
  </w:style>
  <w:style w:type="character" w:customStyle="1" w:styleId="326">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327">
    <w:name w:val="Balloon Text Char"/>
    <w:basedOn w:val="11"/>
    <w:qFormat/>
    <w:uiPriority w:val="0"/>
    <w:rPr>
      <w:rFonts w:ascii="Tahoma" w:hAnsi="Tahoma" w:cs="Tahoma"/>
      <w:sz w:val="16"/>
      <w:szCs w:val="16"/>
    </w:rPr>
  </w:style>
  <w:style w:type="character" w:customStyle="1" w:styleId="328">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329">
    <w:name w:val="comma-separator"/>
    <w:basedOn w:val="11"/>
    <w:qFormat/>
    <w:uiPriority w:val="0"/>
    <w:rPr>
      <w:rFonts w:ascii="Times New Roman" w:hAnsi="Times New Roman" w:eastAsia="Times New Roman" w:cs="Times New Roman"/>
      <w:sz w:val="22"/>
      <w:szCs w:val="22"/>
      <w:lang w:val="pl-PL" w:bidi="ar-SA"/>
    </w:rPr>
  </w:style>
  <w:style w:type="character" w:customStyle="1" w:styleId="330">
    <w:name w:val="cit"/>
    <w:basedOn w:val="11"/>
    <w:qFormat/>
    <w:uiPriority w:val="0"/>
    <w:rPr>
      <w:rFonts w:ascii="Times New Roman" w:hAnsi="Times New Roman" w:eastAsia="Times New Roman" w:cs="Times New Roman"/>
      <w:sz w:val="22"/>
      <w:szCs w:val="22"/>
      <w:lang w:val="pl-PL" w:bidi="ar-SA"/>
    </w:rPr>
  </w:style>
  <w:style w:type="character" w:customStyle="1" w:styleId="331">
    <w:name w:val="citation-doi"/>
    <w:basedOn w:val="11"/>
    <w:qFormat/>
    <w:uiPriority w:val="0"/>
    <w:rPr>
      <w:rFonts w:ascii="Times New Roman" w:hAnsi="Times New Roman" w:eastAsia="Times New Roman" w:cs="Times New Roman"/>
      <w:sz w:val="22"/>
      <w:szCs w:val="22"/>
      <w:lang w:val="pl-PL" w:bidi="ar-SA"/>
    </w:rPr>
  </w:style>
  <w:style w:type="character" w:customStyle="1" w:styleId="332">
    <w:name w:val="secondary-date"/>
    <w:basedOn w:val="11"/>
    <w:qFormat/>
    <w:uiPriority w:val="0"/>
    <w:rPr>
      <w:rFonts w:ascii="Times New Roman" w:hAnsi="Times New Roman" w:eastAsia="Times New Roman" w:cs="Times New Roman"/>
      <w:sz w:val="22"/>
      <w:szCs w:val="22"/>
      <w:lang w:val="pl-PL" w:bidi="ar-SA"/>
    </w:rPr>
  </w:style>
  <w:style w:type="character" w:customStyle="1" w:styleId="333">
    <w:name w:val="contribdegrees"/>
    <w:basedOn w:val="11"/>
    <w:qFormat/>
    <w:uiPriority w:val="0"/>
    <w:rPr>
      <w:rFonts w:ascii="Times New Roman" w:hAnsi="Times New Roman" w:eastAsia="Times New Roman" w:cs="Times New Roman"/>
      <w:sz w:val="22"/>
      <w:szCs w:val="22"/>
      <w:lang w:val="pl-PL" w:bidi="ar-SA"/>
    </w:rPr>
  </w:style>
  <w:style w:type="character" w:customStyle="1" w:styleId="334">
    <w:name w:val="orcid-icon"/>
    <w:basedOn w:val="11"/>
    <w:qFormat/>
    <w:uiPriority w:val="0"/>
    <w:rPr>
      <w:rFonts w:ascii="Times New Roman" w:hAnsi="Times New Roman" w:eastAsia="Times New Roman" w:cs="Times New Roman"/>
      <w:sz w:val="22"/>
      <w:szCs w:val="22"/>
      <w:lang w:val="pl-PL" w:bidi="ar-SA"/>
    </w:rPr>
  </w:style>
  <w:style w:type="character" w:customStyle="1" w:styleId="335">
    <w:name w:val="fm-role"/>
    <w:basedOn w:val="11"/>
    <w:qFormat/>
    <w:uiPriority w:val="0"/>
    <w:rPr>
      <w:rFonts w:ascii="Times New Roman" w:hAnsi="Times New Roman" w:eastAsia="Times New Roman" w:cs="Times New Roman"/>
      <w:sz w:val="22"/>
      <w:szCs w:val="22"/>
      <w:lang w:val="pl-PL" w:bidi="ar-SA"/>
    </w:rPr>
  </w:style>
  <w:style w:type="character" w:customStyle="1" w:styleId="336">
    <w:name w:val="al-author-delim"/>
    <w:basedOn w:val="11"/>
    <w:qFormat/>
    <w:uiPriority w:val="0"/>
    <w:rPr>
      <w:rFonts w:ascii="Times New Roman" w:hAnsi="Times New Roman" w:eastAsia="Times New Roman" w:cs="Times New Roman"/>
      <w:sz w:val="22"/>
      <w:szCs w:val="22"/>
      <w:lang w:val="pl-PL" w:bidi="ar-SA"/>
    </w:rPr>
  </w:style>
  <w:style w:type="character" w:customStyle="1" w:styleId="337">
    <w:name w:val="author"/>
    <w:basedOn w:val="11"/>
    <w:qFormat/>
    <w:uiPriority w:val="0"/>
    <w:rPr>
      <w:rFonts w:ascii="Times New Roman" w:hAnsi="Times New Roman" w:eastAsia="Times New Roman" w:cs="Times New Roman"/>
      <w:sz w:val="22"/>
      <w:szCs w:val="22"/>
      <w:lang w:val="pl-PL" w:bidi="ar-SA"/>
    </w:rPr>
  </w:style>
  <w:style w:type="character" w:customStyle="1" w:styleId="338">
    <w:name w:val="articletitle"/>
    <w:basedOn w:val="11"/>
    <w:qFormat/>
    <w:uiPriority w:val="0"/>
    <w:rPr>
      <w:rFonts w:ascii="Times New Roman" w:hAnsi="Times New Roman" w:eastAsia="Times New Roman" w:cs="Times New Roman"/>
      <w:sz w:val="22"/>
      <w:szCs w:val="22"/>
      <w:lang w:val="pl-PL" w:bidi="ar-SA"/>
    </w:rPr>
  </w:style>
  <w:style w:type="character" w:customStyle="1" w:styleId="339">
    <w:name w:val="pubyear"/>
    <w:basedOn w:val="11"/>
    <w:qFormat/>
    <w:uiPriority w:val="0"/>
    <w:rPr>
      <w:rFonts w:ascii="Times New Roman" w:hAnsi="Times New Roman" w:eastAsia="Times New Roman" w:cs="Times New Roman"/>
      <w:sz w:val="22"/>
      <w:szCs w:val="22"/>
      <w:lang w:val="pl-PL" w:bidi="ar-SA"/>
    </w:rPr>
  </w:style>
  <w:style w:type="character" w:customStyle="1" w:styleId="340">
    <w:name w:val="vol"/>
    <w:basedOn w:val="11"/>
    <w:qFormat/>
    <w:uiPriority w:val="0"/>
    <w:rPr>
      <w:rFonts w:ascii="Times New Roman" w:hAnsi="Times New Roman" w:eastAsia="Times New Roman" w:cs="Times New Roman"/>
      <w:sz w:val="22"/>
      <w:szCs w:val="22"/>
      <w:lang w:val="pl-PL" w:bidi="ar-SA"/>
    </w:rPr>
  </w:style>
  <w:style w:type="character" w:customStyle="1" w:styleId="341">
    <w:name w:val="pagefirst"/>
    <w:basedOn w:val="11"/>
    <w:qFormat/>
    <w:uiPriority w:val="0"/>
    <w:rPr>
      <w:rFonts w:ascii="Times New Roman" w:hAnsi="Times New Roman" w:eastAsia="Times New Roman" w:cs="Times New Roman"/>
      <w:sz w:val="22"/>
      <w:szCs w:val="22"/>
      <w:lang w:val="pl-PL" w:bidi="ar-SA"/>
    </w:rPr>
  </w:style>
  <w:style w:type="character" w:customStyle="1" w:styleId="342">
    <w:name w:val="pagelast"/>
    <w:basedOn w:val="11"/>
    <w:qFormat/>
    <w:uiPriority w:val="0"/>
    <w:rPr>
      <w:rFonts w:ascii="Times New Roman" w:hAnsi="Times New Roman" w:eastAsia="Times New Roman" w:cs="Times New Roman"/>
      <w:sz w:val="22"/>
      <w:szCs w:val="22"/>
      <w:lang w:val="pl-PL" w:bidi="ar-SA"/>
    </w:rPr>
  </w:style>
  <w:style w:type="character" w:customStyle="1" w:styleId="343">
    <w:name w:val="Header Char1"/>
    <w:basedOn w:val="11"/>
    <w:qFormat/>
    <w:uiPriority w:val="0"/>
    <w:rPr>
      <w:rFonts w:ascii="Times New Roman" w:hAnsi="Times New Roman" w:eastAsia="Times New Roman" w:cs="Times New Roman"/>
      <w:sz w:val="18"/>
      <w:szCs w:val="18"/>
      <w:lang w:val="pl-PL" w:bidi="ar-SA"/>
    </w:rPr>
  </w:style>
  <w:style w:type="character" w:customStyle="1" w:styleId="344">
    <w:name w:val="Footer Char1"/>
    <w:basedOn w:val="11"/>
    <w:qFormat/>
    <w:uiPriority w:val="0"/>
    <w:rPr>
      <w:rFonts w:ascii="Times New Roman" w:hAnsi="Times New Roman" w:eastAsia="Times New Roman" w:cs="Times New Roman"/>
      <w:sz w:val="18"/>
      <w:szCs w:val="18"/>
      <w:lang w:val="pl-PL" w:bidi="ar-SA"/>
    </w:rPr>
  </w:style>
  <w:style w:type="character" w:customStyle="1" w:styleId="345">
    <w:name w:val="Nierozpoznana wzmianka1"/>
    <w:basedOn w:val="11"/>
    <w:qFormat/>
    <w:uiPriority w:val="0"/>
    <w:rPr>
      <w:color w:val="605E5C"/>
      <w:shd w:val="clear" w:color="auto" w:fill="E1DFDD"/>
    </w:rPr>
  </w:style>
  <w:style w:type="character" w:customStyle="1" w:styleId="346">
    <w:name w:val="Tekst podstawowy Znak"/>
    <w:basedOn w:val="11"/>
    <w:link w:val="14"/>
    <w:qFormat/>
    <w:uiPriority w:val="0"/>
    <w:rPr>
      <w:lang w:eastAsia="ja-JP"/>
    </w:rPr>
  </w:style>
  <w:style w:type="character" w:customStyle="1" w:styleId="347">
    <w:name w:val="y2iqfc"/>
    <w:basedOn w:val="11"/>
    <w:qFormat/>
    <w:uiPriority w:val="0"/>
    <w:rPr>
      <w:rFonts w:ascii="Arial" w:hAnsi="Arial" w:eastAsia="Arial" w:cs="Arial"/>
    </w:rPr>
  </w:style>
  <w:style w:type="character" w:customStyle="1" w:styleId="348">
    <w:name w:val="w7gcoc"/>
    <w:basedOn w:val="11"/>
    <w:qFormat/>
    <w:uiPriority w:val="0"/>
    <w:rPr>
      <w:rFonts w:ascii="Arial" w:hAnsi="Arial" w:eastAsia="Arial" w:cs="Arial"/>
    </w:rPr>
  </w:style>
  <w:style w:type="character" w:customStyle="1" w:styleId="349">
    <w:name w:val="gwp24d7e105_gmail-apple-converted-space"/>
    <w:basedOn w:val="11"/>
    <w:qFormat/>
    <w:uiPriority w:val="0"/>
    <w:rPr>
      <w:rFonts w:ascii="Arial" w:hAnsi="Arial" w:eastAsia="Arial" w:cs="Arial"/>
    </w:rPr>
  </w:style>
  <w:style w:type="character" w:customStyle="1" w:styleId="350">
    <w:name w:val="Tekst komentarza Znak"/>
    <w:basedOn w:val="11"/>
    <w:link w:val="20"/>
    <w:qFormat/>
    <w:uiPriority w:val="0"/>
    <w:rPr>
      <w:rFonts w:ascii="Times New Roman" w:hAnsi="Times New Roman" w:eastAsia="Times New Roman" w:cs="Times New Roman"/>
      <w:sz w:val="20"/>
      <w:szCs w:val="20"/>
      <w:lang w:val="pl-PL" w:bidi="ar-SA"/>
    </w:rPr>
  </w:style>
  <w:style w:type="character" w:customStyle="1" w:styleId="351">
    <w:name w:val="Temat komentarza Znak"/>
    <w:basedOn w:val="350"/>
    <w:link w:val="21"/>
    <w:qFormat/>
    <w:uiPriority w:val="0"/>
    <w:rPr>
      <w:rFonts w:ascii="Times New Roman" w:hAnsi="Times New Roman" w:eastAsia="Times New Roman" w:cs="Times New Roman"/>
      <w:b/>
      <w:bCs/>
      <w:sz w:val="20"/>
      <w:szCs w:val="20"/>
      <w:lang w:val="pl-PL" w:bidi="ar-SA"/>
    </w:rPr>
  </w:style>
  <w:style w:type="character" w:customStyle="1" w:styleId="352">
    <w:name w:val="Tekst przypisu dolnego Znak1"/>
    <w:qFormat/>
    <w:uiPriority w:val="0"/>
    <w:rPr>
      <w:sz w:val="20"/>
      <w:szCs w:val="20"/>
    </w:rPr>
  </w:style>
  <w:style w:type="character" w:customStyle="1" w:styleId="353">
    <w:name w:val="Nierozpoznana wzmianka2"/>
    <w:basedOn w:val="11"/>
    <w:qFormat/>
    <w:uiPriority w:val="0"/>
    <w:rPr>
      <w:color w:val="605E5C"/>
      <w:shd w:val="clear" w:color="auto" w:fill="E1DFDD"/>
    </w:rPr>
  </w:style>
  <w:style w:type="character" w:styleId="354">
    <w:name w:val="Placeholder Text"/>
    <w:basedOn w:val="11"/>
    <w:semiHidden/>
    <w:qFormat/>
    <w:uiPriority w:val="99"/>
    <w:rPr>
      <w:rFonts w:ascii="Times New Roman" w:hAnsi="Times New Roman" w:eastAsia="Times New Roman" w:cs="Times New Roman"/>
      <w:color w:val="808080"/>
      <w:sz w:val="22"/>
      <w:szCs w:val="22"/>
      <w:lang w:val="pl-PL" w:bidi="ar-SA"/>
    </w:rPr>
  </w:style>
  <w:style w:type="character" w:customStyle="1" w:styleId="355">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356">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357">
    <w:name w:val="Zagięcie od góry formularza Znak"/>
    <w:basedOn w:val="11"/>
    <w:link w:val="358"/>
    <w:qFormat/>
    <w:uiPriority w:val="0"/>
    <w:rPr>
      <w:rFonts w:ascii="Arial" w:hAnsi="Arial" w:eastAsia="Times New Roman" w:cs="Arial"/>
      <w:vanish/>
      <w:sz w:val="16"/>
      <w:szCs w:val="16"/>
    </w:rPr>
  </w:style>
  <w:style w:type="paragraph" w:customStyle="1" w:styleId="358">
    <w:name w:val="z-Top of Form1"/>
    <w:basedOn w:val="1"/>
    <w:next w:val="1"/>
    <w:link w:val="357"/>
    <w:semiHidden/>
    <w:unhideWhenUsed/>
    <w:qFormat/>
    <w:uiPriority w:val="99"/>
    <w:pPr>
      <w:pBdr>
        <w:bottom w:val="single" w:color="auto" w:sz="6" w:space="1"/>
      </w:pBdr>
      <w:jc w:val="center"/>
    </w:pPr>
    <w:rPr>
      <w:rFonts w:ascii="Arial" w:hAnsi="Arial" w:cs="Arial"/>
      <w:vanish/>
      <w:kern w:val="0"/>
      <w:sz w:val="16"/>
      <w:szCs w:val="16"/>
      <w:lang w:eastAsia="pl-PL"/>
    </w:rPr>
  </w:style>
  <w:style w:type="character" w:customStyle="1" w:styleId="359">
    <w:name w:val="Znaki numeracji"/>
    <w:qFormat/>
    <w:uiPriority w:val="0"/>
    <w:rPr>
      <w:rFonts w:ascii="Liberation Serif" w:hAnsi="Liberation Serif" w:eastAsia="NSimSun" w:cs="Arial"/>
      <w:kern w:val="1"/>
      <w:sz w:val="24"/>
      <w:szCs w:val="24"/>
      <w:lang w:val="pl-PL" w:eastAsia="zh-CN" w:bidi="hi-IN"/>
    </w:rPr>
  </w:style>
  <w:style w:type="character" w:customStyle="1" w:styleId="360">
    <w:name w:val="Znaki wypunktowania"/>
    <w:qFormat/>
    <w:uiPriority w:val="0"/>
    <w:rPr>
      <w:rFonts w:ascii="OpenSymbol" w:hAnsi="OpenSymbol" w:eastAsia="OpenSymbol" w:cs="OpenSymbol"/>
      <w:kern w:val="1"/>
      <w:sz w:val="24"/>
      <w:szCs w:val="24"/>
      <w:lang w:val="pl-PL" w:eastAsia="zh-CN" w:bidi="hi-IN"/>
    </w:rPr>
  </w:style>
  <w:style w:type="character" w:customStyle="1" w:styleId="361">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362">
    <w:name w:val="Łącze"/>
    <w:qFormat/>
    <w:uiPriority w:val="0"/>
    <w:rPr>
      <w:rFonts w:ascii="Times New Roman" w:hAnsi="Times New Roman" w:eastAsia="Arial Unicode MS" w:cs="Times New Roman"/>
      <w:color w:val="0563C1"/>
      <w:u w:val="single" w:color="0563C1"/>
      <w:lang w:val="pl-PL" w:bidi="ar-SA"/>
    </w:rPr>
  </w:style>
  <w:style w:type="character" w:customStyle="1" w:styleId="363">
    <w:name w:val="Hyperlink.0"/>
    <w:basedOn w:val="362"/>
    <w:qFormat/>
    <w:uiPriority w:val="0"/>
    <w:rPr>
      <w:rFonts w:ascii="Times New Roman" w:hAnsi="Times New Roman" w:eastAsia="Arial Unicode MS" w:cs="Times New Roman"/>
      <w:color w:val="0000FF"/>
      <w:u w:val="single" w:color="1B1E20"/>
      <w:lang w:val="en-US" w:bidi="ar-SA"/>
    </w:rPr>
  </w:style>
  <w:style w:type="character" w:customStyle="1" w:styleId="364">
    <w:name w:val="Hyperlink.1"/>
    <w:basedOn w:val="362"/>
    <w:qFormat/>
    <w:uiPriority w:val="0"/>
    <w:rPr>
      <w:rFonts w:ascii="Times New Roman" w:hAnsi="Times New Roman" w:eastAsia="Arial Unicode MS" w:cs="Times New Roman"/>
      <w:color w:val="0000FF"/>
      <w:u w:val="single" w:color="1B1E20"/>
      <w:lang w:val="en-US" w:bidi="ar-SA"/>
    </w:rPr>
  </w:style>
  <w:style w:type="character" w:customStyle="1" w:styleId="365">
    <w:name w:val="Hyperlink.2"/>
    <w:basedOn w:val="362"/>
    <w:qFormat/>
    <w:uiPriority w:val="0"/>
    <w:rPr>
      <w:rFonts w:ascii="Times New Roman" w:hAnsi="Times New Roman" w:eastAsia="Arial Unicode MS" w:cs="Times New Roman"/>
      <w:color w:val="auto"/>
      <w:spacing w:val="0"/>
      <w:w w:val="100"/>
      <w:kern w:val="1"/>
      <w:sz w:val="20"/>
      <w:szCs w:val="20"/>
      <w:u w:val="single" w:color="E4E5EB"/>
      <w:vertAlign w:val="baseline"/>
      <w:lang w:val="en-US" w:bidi="ar-SA"/>
    </w:rPr>
  </w:style>
  <w:style w:type="character" w:customStyle="1" w:styleId="366">
    <w:name w:val="Hyperlink.3"/>
    <w:basedOn w:val="362"/>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367">
    <w:name w:val="Hyperlink.4"/>
    <w:basedOn w:val="361"/>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368">
    <w:name w:val="Hyperlink.5"/>
    <w:basedOn w:val="361"/>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369">
    <w:name w:val="Hyperlink.6"/>
    <w:basedOn w:val="361"/>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370">
    <w:name w:val="Hyperlink.7"/>
    <w:basedOn w:val="361"/>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371">
    <w:name w:val="Hyperlink.8"/>
    <w:basedOn w:val="361"/>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372">
    <w:name w:val="Hyperlink.9"/>
    <w:basedOn w:val="361"/>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373">
    <w:name w:val="apple-tab-span"/>
    <w:basedOn w:val="11"/>
    <w:qFormat/>
    <w:uiPriority w:val="0"/>
    <w:rPr>
      <w:rFonts w:ascii="Arial" w:hAnsi="Arial" w:eastAsia="Arial" w:cs="Arial"/>
      <w:sz w:val="22"/>
      <w:szCs w:val="22"/>
      <w:lang w:val="pl-PL" w:bidi="ar-SA"/>
    </w:rPr>
  </w:style>
  <w:style w:type="character" w:customStyle="1" w:styleId="374">
    <w:name w:val="apple-converted-space"/>
    <w:basedOn w:val="11"/>
    <w:qFormat/>
    <w:uiPriority w:val="0"/>
    <w:rPr>
      <w:rFonts w:ascii="Calibri" w:hAnsi="Calibri" w:eastAsia="SimSun" w:cs="Times New Roman"/>
      <w:lang w:val="en-US" w:eastAsia="zh-CN" w:bidi="ar-SA"/>
    </w:rPr>
  </w:style>
  <w:style w:type="character" w:customStyle="1" w:styleId="375">
    <w:name w:val="hgkelc"/>
    <w:basedOn w:val="11"/>
    <w:qFormat/>
    <w:uiPriority w:val="0"/>
    <w:rPr>
      <w:rFonts w:ascii="Calibri" w:hAnsi="Calibri" w:eastAsia="SimSun" w:cs="Times New Roman"/>
      <w:lang w:val="en-US" w:eastAsia="zh-CN" w:bidi="ar-SA"/>
    </w:rPr>
  </w:style>
  <w:style w:type="character" w:customStyle="1" w:styleId="376">
    <w:name w:val="yt-core-attributed-string--link-inherit-color"/>
    <w:basedOn w:val="11"/>
    <w:qFormat/>
    <w:uiPriority w:val="0"/>
    <w:rPr>
      <w:rFonts w:ascii="Calibri" w:hAnsi="Calibri" w:eastAsia="SimSun" w:cs="Times New Roman"/>
      <w:lang w:val="en-US" w:eastAsia="zh-CN" w:bidi="ar-SA"/>
    </w:rPr>
  </w:style>
  <w:style w:type="character" w:customStyle="1" w:styleId="377">
    <w:name w:val="Heading 3 Char"/>
    <w:basedOn w:val="11"/>
    <w:link w:val="4"/>
    <w:qFormat/>
    <w:uiPriority w:val="0"/>
    <w:rPr>
      <w:rFonts w:ascii="Times New Roman" w:hAnsi="Times New Roman" w:eastAsia="Times New Roman" w:cs="Times New Roman"/>
      <w:color w:val="376092"/>
      <w:sz w:val="28"/>
      <w:szCs w:val="28"/>
      <w:lang w:val="en-US" w:eastAsia="ja-JP" w:bidi="ar-SA"/>
    </w:rPr>
  </w:style>
  <w:style w:type="character" w:customStyle="1" w:styleId="378">
    <w:name w:val="Heading 4 Char"/>
    <w:basedOn w:val="11"/>
    <w:link w:val="5"/>
    <w:qFormat/>
    <w:uiPriority w:val="9"/>
    <w:rPr>
      <w:rFonts w:ascii="Times New Roman" w:hAnsi="Times New Roman" w:eastAsia="Times New Roman" w:cs="Times New Roman"/>
      <w:i/>
      <w:iCs/>
      <w:color w:val="376092"/>
      <w:sz w:val="24"/>
      <w:szCs w:val="24"/>
      <w:lang w:val="en-US" w:eastAsia="ja-JP" w:bidi="ar-SA"/>
    </w:rPr>
  </w:style>
  <w:style w:type="character" w:customStyle="1" w:styleId="379">
    <w:name w:val="Nagłówek 5 Znak1"/>
    <w:basedOn w:val="11"/>
    <w:link w:val="6"/>
    <w:qFormat/>
    <w:uiPriority w:val="9"/>
    <w:rPr>
      <w:rFonts w:ascii="Times New Roman" w:hAnsi="Times New Roman" w:eastAsia="Times New Roman" w:cs="Times New Roman"/>
      <w:color w:val="376092"/>
      <w:sz w:val="24"/>
      <w:szCs w:val="24"/>
      <w:lang w:val="en-US" w:eastAsia="ja-JP" w:bidi="ar-SA"/>
    </w:rPr>
  </w:style>
  <w:style w:type="character" w:customStyle="1" w:styleId="380">
    <w:name w:val="Nagłówek 6 Znak1"/>
    <w:basedOn w:val="11"/>
    <w:link w:val="7"/>
    <w:qFormat/>
    <w:uiPriority w:val="9"/>
    <w:rPr>
      <w:rFonts w:ascii="Times New Roman" w:hAnsi="Times New Roman" w:eastAsia="Times New Roman" w:cs="Times New Roman"/>
      <w:i/>
      <w:iCs/>
      <w:color w:val="595959"/>
      <w:sz w:val="24"/>
      <w:szCs w:val="24"/>
      <w:lang w:val="en-US" w:eastAsia="ja-JP" w:bidi="ar-SA"/>
    </w:rPr>
  </w:style>
  <w:style w:type="character" w:customStyle="1" w:styleId="381">
    <w:name w:val="Nagłówek 7 Znak1"/>
    <w:basedOn w:val="11"/>
    <w:link w:val="8"/>
    <w:qFormat/>
    <w:uiPriority w:val="9"/>
    <w:rPr>
      <w:rFonts w:ascii="Times New Roman" w:hAnsi="Times New Roman" w:eastAsia="Times New Roman" w:cs="Times New Roman"/>
      <w:color w:val="595959"/>
      <w:sz w:val="24"/>
      <w:szCs w:val="24"/>
      <w:lang w:val="en-US" w:eastAsia="ja-JP" w:bidi="ar-SA"/>
    </w:rPr>
  </w:style>
  <w:style w:type="character" w:customStyle="1" w:styleId="382">
    <w:name w:val="Nagłówek 8 Znak1"/>
    <w:basedOn w:val="11"/>
    <w:link w:val="9"/>
    <w:qFormat/>
    <w:uiPriority w:val="9"/>
    <w:rPr>
      <w:rFonts w:ascii="Times New Roman" w:hAnsi="Times New Roman" w:eastAsia="Times New Roman" w:cs="Times New Roman"/>
      <w:i/>
      <w:iCs/>
      <w:color w:val="262626"/>
      <w:sz w:val="24"/>
      <w:szCs w:val="24"/>
      <w:lang w:val="en-US" w:eastAsia="ja-JP" w:bidi="ar-SA"/>
    </w:rPr>
  </w:style>
  <w:style w:type="character" w:customStyle="1" w:styleId="383">
    <w:name w:val="Nagłówek 9 Znak1"/>
    <w:basedOn w:val="11"/>
    <w:link w:val="10"/>
    <w:qFormat/>
    <w:uiPriority w:val="9"/>
    <w:rPr>
      <w:rFonts w:ascii="Times New Roman" w:hAnsi="Times New Roman" w:eastAsia="Times New Roman" w:cs="Times New Roman"/>
      <w:color w:val="262626"/>
      <w:sz w:val="24"/>
      <w:szCs w:val="24"/>
      <w:lang w:val="en-US" w:eastAsia="ja-JP" w:bidi="ar-SA"/>
    </w:rPr>
  </w:style>
  <w:style w:type="character" w:customStyle="1" w:styleId="384">
    <w:name w:val="Title Char"/>
    <w:basedOn w:val="11"/>
    <w:link w:val="54"/>
    <w:qFormat/>
    <w:uiPriority w:val="10"/>
    <w:rPr>
      <w:rFonts w:ascii="Times New Roman" w:hAnsi="Times New Roman" w:eastAsia="Times New Roman" w:cs="Times New Roman"/>
      <w:spacing w:val="-9"/>
      <w:kern w:val="1"/>
      <w:sz w:val="56"/>
      <w:szCs w:val="56"/>
      <w:lang w:val="en-US" w:eastAsia="ja-JP" w:bidi="ar-SA"/>
    </w:rPr>
  </w:style>
  <w:style w:type="character" w:customStyle="1" w:styleId="385">
    <w:name w:val="Subtitle Char"/>
    <w:basedOn w:val="11"/>
    <w:link w:val="51"/>
    <w:qFormat/>
    <w:uiPriority w:val="11"/>
    <w:rPr>
      <w:rFonts w:ascii="Times New Roman" w:hAnsi="Times New Roman" w:eastAsia="Times New Roman" w:cs="Times New Roman"/>
      <w:color w:val="595959"/>
      <w:spacing w:val="15"/>
      <w:sz w:val="28"/>
      <w:szCs w:val="28"/>
      <w:lang w:val="en-US" w:eastAsia="ja-JP" w:bidi="ar-SA"/>
    </w:rPr>
  </w:style>
  <w:style w:type="character" w:customStyle="1" w:styleId="386">
    <w:name w:val="Cytat Znak1"/>
    <w:basedOn w:val="11"/>
    <w:link w:val="174"/>
    <w:qFormat/>
    <w:uiPriority w:val="29"/>
    <w:rPr>
      <w:rFonts w:ascii="Times New Roman" w:hAnsi="Times New Roman" w:eastAsia="Times New Roman" w:cs="Times New Roman"/>
      <w:i/>
      <w:iCs/>
      <w:color w:val="404040"/>
      <w:sz w:val="24"/>
      <w:szCs w:val="24"/>
      <w:lang w:val="en-US" w:eastAsia="ja-JP" w:bidi="ar-SA"/>
    </w:rPr>
  </w:style>
  <w:style w:type="character" w:customStyle="1" w:styleId="387">
    <w:name w:val="Cytat intensywny Znak1"/>
    <w:basedOn w:val="11"/>
    <w:link w:val="175"/>
    <w:qFormat/>
    <w:uiPriority w:val="30"/>
    <w:rPr>
      <w:rFonts w:ascii="Times New Roman" w:hAnsi="Times New Roman" w:eastAsia="Times New Roman" w:cs="Times New Roman"/>
      <w:i/>
      <w:iCs/>
      <w:color w:val="376092"/>
      <w:sz w:val="24"/>
      <w:szCs w:val="24"/>
      <w:lang w:val="en-US" w:eastAsia="ja-JP" w:bidi="ar-SA"/>
    </w:rPr>
  </w:style>
  <w:style w:type="character" w:customStyle="1" w:styleId="388">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389">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390">
    <w:name w:val="sr-only"/>
    <w:basedOn w:val="11"/>
    <w:qFormat/>
    <w:uiPriority w:val="0"/>
    <w:rPr>
      <w:rFonts w:ascii="Times New Roman" w:hAnsi="Times New Roman" w:eastAsia="Times New Roman" w:cs="Times New Roman"/>
      <w:kern w:val="1"/>
      <w:sz w:val="24"/>
      <w:szCs w:val="24"/>
      <w:lang w:val="pl-PL" w:bidi="ar-SA"/>
    </w:rPr>
  </w:style>
  <w:style w:type="character" w:customStyle="1" w:styleId="391">
    <w:name w:val="footnote description Char"/>
    <w:qFormat/>
    <w:uiPriority w:val="0"/>
    <w:rPr>
      <w:rFonts w:ascii="Calibri" w:hAnsi="Calibri" w:eastAsia="Calibri" w:cs="Calibri"/>
      <w:color w:val="152443"/>
      <w:kern w:val="1"/>
      <w:sz w:val="24"/>
      <w:szCs w:val="24"/>
      <w:lang w:val="pl-PL" w:bidi="ar-SA"/>
    </w:rPr>
  </w:style>
  <w:style w:type="character" w:customStyle="1" w:styleId="392">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393">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394">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395">
    <w:name w:val="italic"/>
    <w:basedOn w:val="11"/>
    <w:qFormat/>
    <w:uiPriority w:val="0"/>
    <w:rPr>
      <w:rFonts w:ascii="Times New Roman" w:hAnsi="Times New Roman" w:eastAsia="Times New Roman" w:cs="Times New Roman"/>
      <w:kern w:val="1"/>
      <w:sz w:val="22"/>
      <w:szCs w:val="22"/>
      <w:lang w:val="pl-PL" w:bidi="ar-SA"/>
    </w:rPr>
  </w:style>
  <w:style w:type="character" w:customStyle="1" w:styleId="396">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397">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398">
    <w:name w:val="ref-vol"/>
    <w:basedOn w:val="11"/>
    <w:qFormat/>
    <w:uiPriority w:val="0"/>
    <w:rPr>
      <w:rFonts w:ascii="Times New Roman" w:hAnsi="Times New Roman" w:eastAsia="Times New Roman" w:cs="Times New Roman"/>
      <w:kern w:val="1"/>
      <w:sz w:val="22"/>
      <w:szCs w:val="22"/>
      <w:lang w:val="pl-PL" w:bidi="ar-SA"/>
    </w:rPr>
  </w:style>
  <w:style w:type="character" w:customStyle="1" w:styleId="399">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400">
    <w:name w:val="comma"/>
    <w:basedOn w:val="11"/>
    <w:qFormat/>
    <w:uiPriority w:val="0"/>
    <w:rPr>
      <w:rFonts w:ascii="Times New Roman" w:hAnsi="Times New Roman" w:eastAsia="Times New Roman" w:cs="Times New Roman"/>
      <w:kern w:val="1"/>
      <w:sz w:val="22"/>
      <w:szCs w:val="22"/>
      <w:lang w:val="pl-PL" w:bidi="ar-SA"/>
    </w:rPr>
  </w:style>
  <w:style w:type="character" w:customStyle="1" w:styleId="401">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402">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403">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404">
    <w:name w:val="doi"/>
    <w:basedOn w:val="11"/>
    <w:qFormat/>
    <w:uiPriority w:val="0"/>
    <w:rPr>
      <w:rFonts w:ascii="Times New Roman" w:hAnsi="Times New Roman" w:eastAsia="Times New Roman" w:cs="Times New Roman"/>
      <w:kern w:val="1"/>
      <w:sz w:val="22"/>
      <w:szCs w:val="22"/>
      <w:lang w:val="pl-PL" w:bidi="ar-SA"/>
    </w:rPr>
  </w:style>
  <w:style w:type="character" w:customStyle="1" w:styleId="405">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406">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407">
    <w:name w:val="EndNote Bibliography Title Znak"/>
    <w:basedOn w:val="11"/>
    <w:qFormat/>
    <w:uiPriority w:val="0"/>
    <w:rPr>
      <w:rFonts w:ascii="Aptos" w:hAnsi="Aptos" w:eastAsia="Times New Roman" w:cs="Times New Roman"/>
      <w:kern w:val="1"/>
      <w:sz w:val="24"/>
      <w:szCs w:val="24"/>
      <w:lang w:val="en-US" w:bidi="ar-SA"/>
    </w:rPr>
  </w:style>
  <w:style w:type="character" w:customStyle="1" w:styleId="408">
    <w:name w:val="EndNote Bibliography Znak"/>
    <w:basedOn w:val="11"/>
    <w:qFormat/>
    <w:uiPriority w:val="0"/>
    <w:rPr>
      <w:rFonts w:ascii="Aptos" w:hAnsi="Aptos" w:eastAsia="Times New Roman" w:cs="Times New Roman"/>
      <w:kern w:val="1"/>
      <w:sz w:val="24"/>
      <w:szCs w:val="24"/>
      <w:lang w:val="en-US" w:bidi="ar-SA"/>
    </w:rPr>
  </w:style>
  <w:style w:type="character" w:customStyle="1" w:styleId="409">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410">
    <w:name w:val="Nierozpoznana wzmianka3"/>
    <w:basedOn w:val="11"/>
    <w:qFormat/>
    <w:uiPriority w:val="0"/>
    <w:rPr>
      <w:color w:val="605E5C"/>
      <w:shd w:val="clear" w:color="auto" w:fill="E1DFDD"/>
    </w:rPr>
  </w:style>
  <w:style w:type="character" w:customStyle="1" w:styleId="411">
    <w:name w:val="Wyróżnienie intensywne2"/>
    <w:basedOn w:val="11"/>
    <w:qFormat/>
    <w:uiPriority w:val="0"/>
    <w:rPr>
      <w:i/>
      <w:iCs/>
      <w:color w:val="376092"/>
    </w:rPr>
  </w:style>
  <w:style w:type="character" w:customStyle="1" w:styleId="412">
    <w:name w:val="Odwołanie intensywne2"/>
    <w:basedOn w:val="11"/>
    <w:qFormat/>
    <w:uiPriority w:val="0"/>
    <w:rPr>
      <w:b/>
      <w:bCs/>
      <w:smallCaps/>
      <w:color w:val="376092"/>
      <w:spacing w:val="5"/>
    </w:rPr>
  </w:style>
  <w:style w:type="character" w:customStyle="1" w:styleId="413">
    <w:name w:val="Citavi Bibliography Entry Char"/>
    <w:basedOn w:val="11"/>
    <w:qFormat/>
    <w:uiPriority w:val="0"/>
    <w:rPr>
      <w:rFonts w:ascii="Times New Roman" w:hAnsi="Times New Roman" w:eastAsia="Times New Roman" w:cs="Times New Roman"/>
      <w:sz w:val="22"/>
      <w:szCs w:val="22"/>
    </w:rPr>
  </w:style>
  <w:style w:type="character" w:customStyle="1" w:styleId="414">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415">
    <w:name w:val="EndNote Bibliography 字符"/>
    <w:basedOn w:val="11"/>
    <w:link w:val="251"/>
    <w:qFormat/>
    <w:uiPriority w:val="0"/>
    <w:rPr>
      <w:rFonts w:ascii="Calibri" w:hAnsi="Calibri" w:cs="Calibri"/>
      <w:kern w:val="0"/>
      <w:szCs w:val="24"/>
    </w:rPr>
  </w:style>
  <w:style w:type="character" w:customStyle="1" w:styleId="416">
    <w:name w:val="Nagłówek Znak"/>
    <w:basedOn w:val="11"/>
    <w:link w:val="29"/>
    <w:qFormat/>
    <w:uiPriority w:val="99"/>
    <w:rPr>
      <w:rFonts w:ascii="Liberation Sans" w:hAnsi="Liberation Sans" w:eastAsia="Microsoft YaHei" w:cs="Lucida Sans"/>
      <w:sz w:val="28"/>
      <w:szCs w:val="28"/>
    </w:rPr>
  </w:style>
  <w:style w:type="character" w:customStyle="1" w:styleId="417">
    <w:name w:val="Stopka Znak"/>
    <w:basedOn w:val="11"/>
    <w:link w:val="26"/>
    <w:qFormat/>
    <w:uiPriority w:val="99"/>
    <w:rPr>
      <w:sz w:val="18"/>
      <w:szCs w:val="18"/>
    </w:rPr>
  </w:style>
  <w:style w:type="character" w:customStyle="1" w:styleId="418">
    <w:name w:val="Nierozpoznana wzmianka4"/>
    <w:basedOn w:val="11"/>
    <w:qFormat/>
    <w:uiPriority w:val="0"/>
    <w:rPr>
      <w:color w:val="605E5C"/>
      <w:shd w:val="clear" w:color="auto" w:fill="E1DFDD"/>
    </w:rPr>
  </w:style>
  <w:style w:type="character" w:customStyle="1" w:styleId="419">
    <w:name w:val="Wyróżnienie intensywne3"/>
    <w:basedOn w:val="11"/>
    <w:qFormat/>
    <w:uiPriority w:val="0"/>
    <w:rPr>
      <w:rFonts w:ascii="Times New Roman" w:hAnsi="Times New Roman" w:eastAsia="Times New Roman" w:cs="Times New Roman"/>
      <w:i/>
      <w:iCs/>
      <w:color w:val="376092"/>
    </w:rPr>
  </w:style>
  <w:style w:type="character" w:customStyle="1" w:styleId="420">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421">
    <w:name w:val="cf01"/>
    <w:basedOn w:val="11"/>
    <w:qFormat/>
    <w:uiPriority w:val="0"/>
    <w:rPr>
      <w:rFonts w:ascii="Segoe UI" w:hAnsi="Segoe UI" w:eastAsia="Times New Roman" w:cs="Segoe UI"/>
      <w:sz w:val="18"/>
      <w:szCs w:val="18"/>
    </w:rPr>
  </w:style>
  <w:style w:type="character" w:customStyle="1" w:styleId="422">
    <w:name w:val="cf11"/>
    <w:basedOn w:val="11"/>
    <w:qFormat/>
    <w:uiPriority w:val="0"/>
    <w:rPr>
      <w:rFonts w:ascii="Segoe UI" w:hAnsi="Segoe UI" w:eastAsia="Times New Roman" w:cs="Segoe UI"/>
      <w:i/>
      <w:iCs/>
      <w:sz w:val="18"/>
      <w:szCs w:val="18"/>
    </w:rPr>
  </w:style>
  <w:style w:type="character" w:customStyle="1" w:styleId="423">
    <w:name w:val="cf21"/>
    <w:basedOn w:val="11"/>
    <w:qFormat/>
    <w:uiPriority w:val="0"/>
    <w:rPr>
      <w:rFonts w:ascii="Segoe UI" w:hAnsi="Segoe UI" w:eastAsia="Times New Roman" w:cs="Segoe UI"/>
      <w:b/>
      <w:bCs/>
      <w:sz w:val="18"/>
      <w:szCs w:val="18"/>
    </w:rPr>
  </w:style>
  <w:style w:type="character" w:customStyle="1" w:styleId="424">
    <w:name w:val="Wyróżnienie intensywne4"/>
    <w:basedOn w:val="11"/>
    <w:qFormat/>
    <w:uiPriority w:val="0"/>
    <w:rPr>
      <w:i/>
      <w:iCs/>
      <w:color w:val="376092"/>
    </w:rPr>
  </w:style>
  <w:style w:type="character" w:customStyle="1" w:styleId="425">
    <w:name w:val="Odwołanie intensywne4"/>
    <w:basedOn w:val="11"/>
    <w:qFormat/>
    <w:uiPriority w:val="0"/>
    <w:rPr>
      <w:b/>
      <w:bCs/>
      <w:smallCaps/>
      <w:color w:val="376092"/>
      <w:spacing w:val="5"/>
    </w:rPr>
  </w:style>
  <w:style w:type="character" w:customStyle="1" w:styleId="426">
    <w:name w:val="Nierozpoznana wzmianka5"/>
    <w:basedOn w:val="11"/>
    <w:qFormat/>
    <w:uiPriority w:val="0"/>
    <w:rPr>
      <w:color w:val="605E5C"/>
      <w:shd w:val="clear" w:color="auto" w:fill="E1DFDD"/>
    </w:rPr>
  </w:style>
  <w:style w:type="character" w:customStyle="1" w:styleId="427">
    <w:name w:val="fontstyle01"/>
    <w:basedOn w:val="11"/>
    <w:qFormat/>
    <w:uiPriority w:val="0"/>
    <w:rPr>
      <w:rFonts w:ascii="TimesNewRomanPS-BoldMT" w:hAnsi="TimesNewRomanPS-BoldMT"/>
      <w:b/>
      <w:bCs/>
      <w:color w:val="000000"/>
      <w:sz w:val="24"/>
      <w:szCs w:val="24"/>
    </w:rPr>
  </w:style>
  <w:style w:type="character" w:customStyle="1" w:styleId="428">
    <w:name w:val="fontstyle21"/>
    <w:basedOn w:val="11"/>
    <w:qFormat/>
    <w:uiPriority w:val="0"/>
    <w:rPr>
      <w:rFonts w:ascii="TimesNewRomanPSMT" w:hAnsi="TimesNewRomanPSMT"/>
      <w:color w:val="000000"/>
      <w:sz w:val="24"/>
      <w:szCs w:val="24"/>
    </w:rPr>
  </w:style>
  <w:style w:type="character" w:customStyle="1" w:styleId="429">
    <w:name w:val="Nagłówek Znak1"/>
    <w:basedOn w:val="11"/>
    <w:qFormat/>
    <w:uiPriority w:val="0"/>
    <w:rPr>
      <w:rFonts w:ascii="Times New Roman" w:hAnsi="Times New Roman" w:eastAsia="SimSun" w:cs="Times New Roman"/>
      <w:sz w:val="24"/>
      <w:lang w:val="en-GB" w:eastAsia="zh-CN" w:bidi="ar-SA"/>
    </w:rPr>
  </w:style>
  <w:style w:type="character" w:customStyle="1" w:styleId="430">
    <w:name w:val="Stopka Znak1"/>
    <w:basedOn w:val="11"/>
    <w:qFormat/>
    <w:uiPriority w:val="0"/>
    <w:rPr>
      <w:rFonts w:ascii="Times New Roman" w:hAnsi="Times New Roman" w:eastAsia="SimSun" w:cs="Times New Roman"/>
      <w:sz w:val="24"/>
      <w:lang w:val="en-GB" w:eastAsia="zh-CN" w:bidi="ar-SA"/>
    </w:rPr>
  </w:style>
  <w:style w:type="character" w:customStyle="1" w:styleId="431">
    <w:name w:val="Body text no indent Znak"/>
    <w:basedOn w:val="11"/>
    <w:link w:val="268"/>
    <w:qFormat/>
    <w:uiPriority w:val="0"/>
  </w:style>
  <w:style w:type="character" w:customStyle="1" w:styleId="432">
    <w:name w:val="Body text indent Znak"/>
    <w:basedOn w:val="11"/>
    <w:link w:val="269"/>
    <w:qFormat/>
    <w:uiPriority w:val="0"/>
    <w:rPr>
      <w:szCs w:val="20"/>
      <w:lang w:val="en-GB"/>
    </w:rPr>
  </w:style>
  <w:style w:type="character" w:customStyle="1" w:styleId="433">
    <w:name w:val="Block quotation Znak"/>
    <w:basedOn w:val="11"/>
    <w:link w:val="270"/>
    <w:qFormat/>
    <w:uiPriority w:val="0"/>
    <w:rPr>
      <w:sz w:val="20"/>
      <w:szCs w:val="20"/>
    </w:rPr>
  </w:style>
  <w:style w:type="character" w:customStyle="1" w:styleId="434">
    <w:name w:val="Akapit z listą Znak"/>
    <w:basedOn w:val="11"/>
    <w:qFormat/>
    <w:uiPriority w:val="0"/>
    <w:rPr>
      <w:rFonts w:ascii="Calibri" w:hAnsi="Calibri" w:eastAsia="SimSun" w:cs="Times New Roman"/>
      <w:sz w:val="22"/>
      <w:szCs w:val="22"/>
      <w:lang w:val="en-US" w:eastAsia="zh-CN" w:bidi="ar-SA"/>
    </w:rPr>
  </w:style>
  <w:style w:type="character" w:customStyle="1" w:styleId="435">
    <w:name w:val="Numbered list Znak"/>
    <w:basedOn w:val="436"/>
    <w:link w:val="271"/>
    <w:qFormat/>
    <w:uiPriority w:val="0"/>
    <w:rPr>
      <w:rFonts w:ascii="Times New Roman" w:hAnsi="Times New Roman" w:eastAsia="SimSun" w:cs="Times New Roman"/>
      <w:sz w:val="24"/>
      <w:szCs w:val="24"/>
      <w:lang w:val="en-GB" w:eastAsia="zh-CN" w:bidi="ar-SA"/>
    </w:rPr>
  </w:style>
  <w:style w:type="character" w:customStyle="1" w:styleId="436">
    <w:name w:val="Akapit z listą Znak1"/>
    <w:basedOn w:val="11"/>
    <w:link w:val="179"/>
    <w:qFormat/>
    <w:uiPriority w:val="34"/>
    <w:rPr>
      <w:rFonts w:ascii="Calibri" w:hAnsi="Calibri" w:eastAsia="SimSun" w:cs="Times New Roman"/>
      <w:sz w:val="22"/>
      <w:szCs w:val="22"/>
      <w:lang w:val="en-US" w:eastAsia="zh-CN" w:bidi="ar-SA"/>
    </w:rPr>
  </w:style>
  <w:style w:type="character" w:customStyle="1" w:styleId="437">
    <w:name w:val="Numbered list 2 Znak"/>
    <w:basedOn w:val="436"/>
    <w:link w:val="272"/>
    <w:qFormat/>
    <w:uiPriority w:val="0"/>
    <w:rPr>
      <w:rFonts w:ascii="Times New Roman" w:hAnsi="Times New Roman" w:eastAsia="SimSun" w:cs="Times New Roman"/>
      <w:sz w:val="24"/>
      <w:szCs w:val="24"/>
      <w:lang w:val="en-US" w:eastAsia="zh-CN" w:bidi="ar-SA"/>
    </w:rPr>
  </w:style>
  <w:style w:type="character" w:customStyle="1" w:styleId="438">
    <w:name w:val="Bulleted list Znak"/>
    <w:basedOn w:val="436"/>
    <w:link w:val="273"/>
    <w:qFormat/>
    <w:uiPriority w:val="0"/>
    <w:rPr>
      <w:rFonts w:ascii="Times New Roman" w:hAnsi="Times New Roman" w:eastAsia="SimSun" w:cs="Times New Roman"/>
      <w:sz w:val="24"/>
      <w:szCs w:val="24"/>
      <w:lang w:val="en-US" w:eastAsia="zh-CN" w:bidi="ar-SA"/>
    </w:rPr>
  </w:style>
  <w:style w:type="character" w:customStyle="1" w:styleId="439">
    <w:name w:val="Table text Znak"/>
    <w:basedOn w:val="11"/>
    <w:link w:val="274"/>
    <w:qFormat/>
    <w:uiPriority w:val="0"/>
    <w:rPr>
      <w:sz w:val="20"/>
      <w:szCs w:val="20"/>
    </w:rPr>
  </w:style>
  <w:style w:type="character" w:customStyle="1" w:styleId="440">
    <w:name w:val="Tekst dymka Znak1"/>
    <w:basedOn w:val="11"/>
    <w:qFormat/>
    <w:uiPriority w:val="0"/>
    <w:rPr>
      <w:rFonts w:ascii="Tahoma" w:hAnsi="Tahoma" w:eastAsia="SimSun" w:cs="Tahoma"/>
      <w:sz w:val="16"/>
      <w:szCs w:val="16"/>
      <w:lang w:val="en-GB" w:eastAsia="zh-CN" w:bidi="ar-SA"/>
    </w:rPr>
  </w:style>
  <w:style w:type="character" w:customStyle="1" w:styleId="441">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442">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443">
    <w:name w:val="EndNote Bibliography Title 字符"/>
    <w:basedOn w:val="11"/>
    <w:link w:val="250"/>
    <w:qFormat/>
    <w:uiPriority w:val="0"/>
    <w:rPr>
      <w:rFonts w:ascii="Times New Roman" w:hAnsi="Times New Roman" w:eastAsia="Times New Roman" w:cs="Times New Roman"/>
      <w:sz w:val="24"/>
      <w:szCs w:val="22"/>
      <w:lang w:val="en-US" w:bidi="ar-SA"/>
    </w:rPr>
  </w:style>
  <w:style w:type="character" w:customStyle="1" w:styleId="444">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445">
    <w:name w:val="Unresolved Mention1"/>
    <w:basedOn w:val="11"/>
    <w:qFormat/>
    <w:uiPriority w:val="0"/>
    <w:rPr>
      <w:color w:val="605E5C"/>
      <w:shd w:val="clear" w:color="auto" w:fill="E1DFDD"/>
    </w:rPr>
  </w:style>
  <w:style w:type="character" w:customStyle="1" w:styleId="446">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447">
    <w:name w:val="Tekst przypisu dolnego Znak"/>
    <w:basedOn w:val="11"/>
    <w:link w:val="28"/>
    <w:qFormat/>
    <w:uiPriority w:val="0"/>
    <w:rPr>
      <w:rFonts w:ascii="Times New Roman" w:hAnsi="Times New Roman" w:eastAsia="SimSun" w:cs="Times New Roman"/>
      <w:kern w:val="1"/>
      <w:sz w:val="18"/>
      <w:szCs w:val="18"/>
    </w:rPr>
  </w:style>
  <w:style w:type="character" w:customStyle="1" w:styleId="448">
    <w:name w:val="Heading 1 Char1"/>
    <w:basedOn w:val="11"/>
    <w:qFormat/>
    <w:uiPriority w:val="0"/>
    <w:rPr>
      <w:rFonts w:ascii="Times New Roman" w:hAnsi="Times New Roman" w:eastAsia="SimHei" w:cs="Times New Roman"/>
      <w:b/>
      <w:bCs/>
      <w:kern w:val="1"/>
      <w:sz w:val="30"/>
      <w:szCs w:val="28"/>
    </w:rPr>
  </w:style>
  <w:style w:type="character" w:customStyle="1" w:styleId="449">
    <w:name w:val="Nagłówek 3 Znak1"/>
    <w:basedOn w:val="11"/>
    <w:link w:val="4"/>
    <w:qFormat/>
    <w:uiPriority w:val="0"/>
    <w:rPr>
      <w:rFonts w:ascii="Times New Roman" w:hAnsi="Times New Roman" w:eastAsia="SimHei" w:cs="Times New Roman"/>
      <w:b/>
      <w:bCs/>
      <w:kern w:val="1"/>
      <w:sz w:val="24"/>
      <w:szCs w:val="32"/>
    </w:rPr>
  </w:style>
  <w:style w:type="character" w:customStyle="1" w:styleId="450">
    <w:name w:val="Header Char2"/>
    <w:basedOn w:val="11"/>
    <w:qFormat/>
    <w:uiPriority w:val="0"/>
    <w:rPr>
      <w:rFonts w:ascii="Times New Roman" w:hAnsi="Times New Roman" w:eastAsia="SimSun" w:cs="Times New Roman"/>
      <w:kern w:val="1"/>
      <w:sz w:val="18"/>
      <w:szCs w:val="18"/>
    </w:rPr>
  </w:style>
  <w:style w:type="character" w:customStyle="1" w:styleId="451">
    <w:name w:val="Footer Char2"/>
    <w:basedOn w:val="11"/>
    <w:qFormat/>
    <w:uiPriority w:val="0"/>
    <w:rPr>
      <w:rFonts w:ascii="Times New Roman" w:hAnsi="Times New Roman" w:eastAsia="SimSun" w:cs="Times New Roman"/>
      <w:kern w:val="1"/>
      <w:sz w:val="18"/>
      <w:szCs w:val="18"/>
    </w:rPr>
  </w:style>
  <w:style w:type="character" w:customStyle="1" w:styleId="452">
    <w:name w:val="font11"/>
    <w:basedOn w:val="11"/>
    <w:qFormat/>
    <w:uiPriority w:val="0"/>
    <w:rPr>
      <w:rFonts w:ascii="SimSun" w:hAnsi="SimSun" w:eastAsia="SimSun" w:cs="SimSun"/>
      <w:color w:val="000000"/>
      <w:sz w:val="18"/>
      <w:szCs w:val="18"/>
      <w:u w:val="none"/>
    </w:rPr>
  </w:style>
  <w:style w:type="character" w:customStyle="1" w:styleId="453">
    <w:name w:val="font21"/>
    <w:basedOn w:val="11"/>
    <w:qFormat/>
    <w:uiPriority w:val="0"/>
    <w:rPr>
      <w:rFonts w:ascii="Times New Roman" w:hAnsi="Times New Roman" w:eastAsia="SimSun" w:cs="Times New Roman"/>
      <w:color w:val="000000"/>
      <w:sz w:val="18"/>
      <w:szCs w:val="18"/>
      <w:u w:val="none"/>
    </w:rPr>
  </w:style>
  <w:style w:type="character" w:customStyle="1" w:styleId="454">
    <w:name w:val="font31"/>
    <w:basedOn w:val="11"/>
    <w:qFormat/>
    <w:uiPriority w:val="0"/>
    <w:rPr>
      <w:rFonts w:ascii="SimSun" w:hAnsi="SimSun" w:eastAsia="SimSun" w:cs="SimSun"/>
      <w:color w:val="FFFFFF"/>
      <w:sz w:val="18"/>
      <w:szCs w:val="18"/>
      <w:u w:val="none"/>
    </w:rPr>
  </w:style>
  <w:style w:type="character" w:customStyle="1" w:styleId="455">
    <w:name w:val="Nagłówek 2 Znak1"/>
    <w:basedOn w:val="11"/>
    <w:link w:val="3"/>
    <w:qFormat/>
    <w:uiPriority w:val="0"/>
    <w:rPr>
      <w:rFonts w:ascii="Times New Roman" w:hAnsi="Times New Roman" w:eastAsia="SimHei" w:cs="SimSun"/>
      <w:b/>
      <w:kern w:val="1"/>
      <w:sz w:val="28"/>
      <w:szCs w:val="22"/>
      <w:lang w:eastAsia="zh-CN"/>
    </w:rPr>
  </w:style>
  <w:style w:type="character" w:customStyle="1" w:styleId="456">
    <w:name w:val="Tekst dymka Znak"/>
    <w:basedOn w:val="11"/>
    <w:link w:val="13"/>
    <w:qFormat/>
    <w:uiPriority w:val="0"/>
    <w:rPr>
      <w:rFonts w:ascii="Times New Roman" w:hAnsi="Times New Roman" w:eastAsia="SimSun" w:cs="Times New Roman"/>
      <w:kern w:val="1"/>
      <w:sz w:val="18"/>
      <w:szCs w:val="18"/>
    </w:rPr>
  </w:style>
  <w:style w:type="table" w:customStyle="1" w:styleId="457">
    <w:name w:val="Zwykła tabela"/>
    <w:qFormat/>
    <w:uiPriority w:val="0"/>
    <w:tblPr>
      <w:tblCellMar>
        <w:top w:w="0" w:type="dxa"/>
        <w:left w:w="108" w:type="dxa"/>
        <w:bottom w:w="0" w:type="dxa"/>
        <w:right w:w="108" w:type="dxa"/>
      </w:tblCellMar>
    </w:tblPr>
  </w:style>
  <w:style w:type="table" w:customStyle="1" w:styleId="458">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459">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460">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461">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462">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463">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464">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465">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6">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7">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8">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9">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70">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71">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472">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473">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474">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475">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476">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477">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478">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479">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480">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481">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482">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483">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484">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485">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486">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487">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488">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489">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490">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491">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492">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493">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494">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495">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496">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497">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498">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499">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500">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501">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502">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503">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504">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505">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506">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507">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508">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509">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510">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511">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512">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513">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514">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515">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516">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517">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518">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519">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520">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521">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522">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523">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524">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525">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526">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527">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528">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529">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530">
    <w:name w:val="List Table 3 - Accent 31"/>
    <w:basedOn w:val="12"/>
    <w:qFormat/>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531">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532">
    <w:name w:val="List Table 3 - Accent 51"/>
    <w:basedOn w:val="12"/>
    <w:qFormat/>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533">
    <w:name w:val="List Table 3 - Accent 61"/>
    <w:basedOn w:val="12"/>
    <w:qFormat/>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534">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535">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536">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537">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538">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539">
    <w:name w:val="List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540">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541">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542">
    <w:name w:val="List Table 5 Dark - Accent 11"/>
    <w:basedOn w:val="12"/>
    <w:qFormat/>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543">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544">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545">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546">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547">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548">
    <w:name w:val="Tabela listy 6 — kolorowa1"/>
    <w:basedOn w:val="12"/>
    <w:qFormat/>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549">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550">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551">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552">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553">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554">
    <w:name w:val="List Table 6 Colorful - Accent 61"/>
    <w:basedOn w:val="12"/>
    <w:qFormat/>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555">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556">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557">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558">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559">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560">
    <w:name w:val="List Table 7 Colorful - Accent 51"/>
    <w:basedOn w:val="12"/>
    <w:qFormat/>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561">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562">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563">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564">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565">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566">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567">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568">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569">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570">
    <w:name w:val="Bordered &amp; Lined - Accent 1"/>
    <w:basedOn w:val="12"/>
    <w:qFormat/>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571">
    <w:name w:val="Bordered &amp; Lined - Accent 2"/>
    <w:basedOn w:val="12"/>
    <w:qFormat/>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572">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573">
    <w:name w:val="Bordered &amp; Lined - Accent 4"/>
    <w:basedOn w:val="12"/>
    <w:qFormat/>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574">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575">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576">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577">
    <w:name w:val="Bordered - Accent 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578">
    <w:name w:val="Bordered - Accent 2"/>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579">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580">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581">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582">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583">
    <w:name w:val="Table Normal1"/>
    <w:qFormat/>
    <w:uiPriority w:val="0"/>
    <w:tblPr>
      <w:tblCellMar>
        <w:top w:w="0" w:type="dxa"/>
        <w:left w:w="0" w:type="dxa"/>
        <w:bottom w:w="0" w:type="dxa"/>
        <w:right w:w="0" w:type="dxa"/>
      </w:tblCellMar>
    </w:tblPr>
  </w:style>
  <w:style w:type="table" w:customStyle="1" w:styleId="584">
    <w:name w:val="_Style 12"/>
    <w:basedOn w:val="12"/>
    <w:qFormat/>
    <w:uiPriority w:val="0"/>
    <w:tblPr>
      <w:tblCellMar>
        <w:top w:w="100" w:type="dxa"/>
        <w:left w:w="100" w:type="dxa"/>
        <w:bottom w:w="100" w:type="dxa"/>
        <w:right w:w="100" w:type="dxa"/>
      </w:tblCellMar>
    </w:tblPr>
  </w:style>
  <w:style w:type="table" w:customStyle="1" w:styleId="585">
    <w:name w:val="_Style 13"/>
    <w:basedOn w:val="12"/>
    <w:qFormat/>
    <w:uiPriority w:val="0"/>
    <w:tblPr>
      <w:tblCellMar>
        <w:top w:w="100" w:type="dxa"/>
        <w:left w:w="100" w:type="dxa"/>
        <w:bottom w:w="100" w:type="dxa"/>
        <w:right w:w="100" w:type="dxa"/>
      </w:tblCellMar>
    </w:tblPr>
  </w:style>
  <w:style w:type="table" w:customStyle="1" w:styleId="586">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587">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588">
    <w:name w:val="MDPI_Table"/>
    <w:basedOn w:val="12"/>
    <w:qFormat/>
    <w:uiPriority w:val="0"/>
    <w:rPr>
      <w:lang w:val="en-CA"/>
    </w:rPr>
    <w:tblPr>
      <w:tblCellMar>
        <w:left w:w="0" w:type="dxa"/>
        <w:right w:w="0" w:type="dxa"/>
      </w:tblCellMar>
    </w:tblPr>
  </w:style>
  <w:style w:type="table" w:customStyle="1" w:styleId="589">
    <w:name w:val="_Style 26"/>
    <w:basedOn w:val="12"/>
    <w:qFormat/>
    <w:uiPriority w:val="0"/>
    <w:tblPr>
      <w:tblCellMar>
        <w:top w:w="55" w:type="dxa"/>
        <w:left w:w="54" w:type="dxa"/>
        <w:bottom w:w="55" w:type="dxa"/>
        <w:right w:w="55" w:type="dxa"/>
      </w:tblCellMar>
    </w:tblPr>
  </w:style>
  <w:style w:type="table" w:customStyle="1" w:styleId="590">
    <w:name w:val="_Style 27"/>
    <w:basedOn w:val="12"/>
    <w:qFormat/>
    <w:uiPriority w:val="0"/>
    <w:tblPr>
      <w:tblCellMar>
        <w:top w:w="100" w:type="dxa"/>
        <w:left w:w="100" w:type="dxa"/>
        <w:bottom w:w="100" w:type="dxa"/>
        <w:right w:w="100" w:type="dxa"/>
      </w:tblCellMar>
    </w:tblPr>
  </w:style>
  <w:style w:type="table" w:customStyle="1" w:styleId="591">
    <w:name w:val="Zwykła tabela 22"/>
    <w:basedOn w:val="12"/>
    <w:qFormat/>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592">
    <w:name w:val="TableGrid"/>
    <w:qFormat/>
    <w:uiPriority w:val="0"/>
    <w:rPr>
      <w:rFonts w:eastAsia="Times New Roman"/>
      <w:sz w:val="24"/>
      <w:szCs w:val="24"/>
    </w:rPr>
    <w:tblPr>
      <w:tblCellMar>
        <w:top w:w="0" w:type="dxa"/>
        <w:left w:w="0" w:type="dxa"/>
        <w:bottom w:w="0" w:type="dxa"/>
        <w:right w:w="0" w:type="dxa"/>
      </w:tblCellMar>
    </w:tblPr>
  </w:style>
  <w:style w:type="table" w:customStyle="1" w:styleId="593">
    <w:name w:val="Tabela siatki 3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594">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595">
    <w:name w:val="Table Normal2"/>
    <w:qFormat/>
    <w:uiPriority w:val="0"/>
    <w:rPr>
      <w:rFonts w:eastAsia="Times New Roman"/>
      <w:sz w:val="22"/>
      <w:szCs w:val="22"/>
    </w:rPr>
    <w:tblPr>
      <w:tblCellMar>
        <w:top w:w="0" w:type="dxa"/>
        <w:left w:w="0" w:type="dxa"/>
        <w:bottom w:w="0" w:type="dxa"/>
        <w:right w:w="0" w:type="dxa"/>
      </w:tblCellMar>
    </w:tblPr>
  </w:style>
  <w:style w:type="table" w:customStyle="1" w:styleId="596">
    <w:name w:val="三线表"/>
    <w:qFormat/>
    <w:uiPriority w:val="0"/>
    <w:tblPr>
      <w:tblCellMar>
        <w:top w:w="0" w:type="dxa"/>
        <w:left w:w="0" w:type="dxa"/>
        <w:bottom w:w="0" w:type="dxa"/>
        <w:right w:w="0" w:type="dxa"/>
      </w:tblCellMar>
    </w:tblPr>
  </w:style>
  <w:style w:type="character" w:customStyle="1" w:styleId="597">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598">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599">
    <w:name w:val="p2"/>
    <w:basedOn w:val="1"/>
    <w:qFormat/>
    <w:uiPriority w:val="0"/>
    <w:pPr>
      <w:widowControl w:val="0"/>
    </w:pPr>
    <w:rPr>
      <w:rFonts w:ascii=".sf ns" w:hAnsi=".sf ns" w:eastAsia=".sf ns"/>
      <w:color w:val="0E0E0E"/>
      <w:kern w:val="0"/>
      <w:sz w:val="28"/>
      <w:szCs w:val="28"/>
    </w:rPr>
  </w:style>
  <w:style w:type="paragraph" w:customStyle="1" w:styleId="600">
    <w:name w:val="p3"/>
    <w:basedOn w:val="1"/>
    <w:qFormat/>
    <w:uiPriority w:val="0"/>
    <w:pPr>
      <w:widowControl w:val="0"/>
      <w:spacing w:before="240"/>
      <w:ind w:left="420"/>
    </w:pPr>
    <w:rPr>
      <w:rFonts w:eastAsiaTheme="minorEastAsia"/>
      <w:color w:val="0E0E0E"/>
      <w:kern w:val="0"/>
      <w:sz w:val="28"/>
      <w:szCs w:val="28"/>
    </w:rPr>
  </w:style>
  <w:style w:type="paragraph" w:customStyle="1" w:styleId="601">
    <w:name w:val="p4"/>
    <w:basedOn w:val="1"/>
    <w:qFormat/>
    <w:uiPriority w:val="0"/>
    <w:pPr>
      <w:widowControl w:val="0"/>
      <w:spacing w:before="240"/>
      <w:ind w:left="660"/>
    </w:pPr>
    <w:rPr>
      <w:rFonts w:eastAsiaTheme="minorEastAsia"/>
      <w:color w:val="0E0E0E"/>
      <w:kern w:val="0"/>
      <w:sz w:val="28"/>
      <w:szCs w:val="28"/>
    </w:rPr>
  </w:style>
  <w:style w:type="character" w:customStyle="1" w:styleId="602">
    <w:name w:val="s1"/>
    <w:basedOn w:val="11"/>
    <w:qFormat/>
    <w:uiPriority w:val="0"/>
    <w:rPr>
      <w:rFonts w:ascii="Times New Roman" w:hAnsi="Times New Roman" w:eastAsia="SimSun" w:cs="Times New Roman"/>
      <w:sz w:val="28"/>
      <w:szCs w:val="28"/>
    </w:rPr>
  </w:style>
  <w:style w:type="character" w:customStyle="1" w:styleId="603">
    <w:name w:val="Domyślna czcionka akapitu1"/>
    <w:qFormat/>
    <w:uiPriority w:val="0"/>
    <w:rPr>
      <w:rFonts w:ascii="Aptos" w:hAnsi="Aptos" w:eastAsia="Yu Mincho" w:cs="Arial"/>
      <w:kern w:val="3"/>
      <w:sz w:val="24"/>
      <w:szCs w:val="24"/>
      <w:lang w:val="pl-PL" w:eastAsia="pl-PL" w:bidi="ar-SA"/>
    </w:rPr>
  </w:style>
  <w:style w:type="paragraph" w:customStyle="1" w:styleId="604">
    <w:name w:val="p9"/>
    <w:basedOn w:val="1"/>
    <w:qFormat/>
    <w:uiPriority w:val="0"/>
    <w:pPr>
      <w:widowControl w:val="0"/>
      <w:spacing w:before="240"/>
      <w:ind w:left="820"/>
    </w:pPr>
    <w:rPr>
      <w:rFonts w:ascii=".sf ns" w:hAnsi=".sf ns" w:eastAsia=".sf ns"/>
      <w:color w:val="0E0E0E"/>
      <w:kern w:val="0"/>
      <w:sz w:val="28"/>
      <w:szCs w:val="28"/>
    </w:rPr>
  </w:style>
  <w:style w:type="paragraph" w:customStyle="1" w:styleId="605">
    <w:name w:val="p5"/>
    <w:basedOn w:val="1"/>
    <w:qFormat/>
    <w:uiPriority w:val="0"/>
    <w:pPr>
      <w:widowControl w:val="0"/>
      <w:spacing w:before="240"/>
      <w:ind w:left="260"/>
    </w:pPr>
    <w:rPr>
      <w:rFonts w:ascii=".sf ns" w:hAnsi=".sf ns" w:eastAsia=".sf ns"/>
      <w:color w:val="0E0E0E"/>
      <w:kern w:val="0"/>
      <w:sz w:val="28"/>
      <w:szCs w:val="28"/>
    </w:rPr>
  </w:style>
  <w:style w:type="paragraph" w:customStyle="1" w:styleId="606">
    <w:name w:val="p6"/>
    <w:basedOn w:val="1"/>
    <w:qFormat/>
    <w:uiPriority w:val="0"/>
    <w:pPr>
      <w:widowControl w:val="0"/>
      <w:spacing w:before="240"/>
      <w:ind w:left="260"/>
    </w:pPr>
    <w:rPr>
      <w:rFonts w:ascii=".sf ns" w:hAnsi=".sf ns" w:eastAsia=".sf ns"/>
      <w:color w:val="0E0E0E"/>
      <w:kern w:val="0"/>
      <w:sz w:val="28"/>
      <w:szCs w:val="28"/>
    </w:rPr>
  </w:style>
  <w:style w:type="paragraph" w:customStyle="1" w:styleId="607">
    <w:name w:val="p7"/>
    <w:basedOn w:val="1"/>
    <w:qFormat/>
    <w:uiPriority w:val="0"/>
    <w:pPr>
      <w:widowControl w:val="0"/>
      <w:spacing w:before="240"/>
      <w:ind w:left="420"/>
    </w:pPr>
    <w:rPr>
      <w:rFonts w:eastAsiaTheme="minorEastAsia"/>
      <w:color w:val="0E0E0E"/>
      <w:kern w:val="0"/>
      <w:sz w:val="28"/>
      <w:szCs w:val="28"/>
    </w:rPr>
  </w:style>
  <w:style w:type="paragraph" w:customStyle="1" w:styleId="608">
    <w:name w:val="p8"/>
    <w:basedOn w:val="1"/>
    <w:qFormat/>
    <w:uiPriority w:val="0"/>
    <w:pPr>
      <w:widowControl w:val="0"/>
      <w:spacing w:before="240"/>
      <w:ind w:left="420"/>
    </w:pPr>
    <w:rPr>
      <w:rFonts w:eastAsiaTheme="minorEastAsia"/>
      <w:color w:val="0E0E0E"/>
      <w:kern w:val="0"/>
      <w:sz w:val="28"/>
      <w:szCs w:val="28"/>
    </w:rPr>
  </w:style>
  <w:style w:type="character" w:customStyle="1" w:styleId="609">
    <w:name w:val="Nierozpoznana wzmianka6"/>
    <w:basedOn w:val="11"/>
    <w:semiHidden/>
    <w:unhideWhenUsed/>
    <w:qFormat/>
    <w:uiPriority w:val="99"/>
    <w:rPr>
      <w:color w:val="605E5C"/>
      <w:shd w:val="clear" w:color="auto" w:fill="E1DFDD"/>
    </w:rPr>
  </w:style>
  <w:style w:type="character" w:customStyle="1" w:styleId="610">
    <w:name w:val="Zwykły tekst Znak"/>
    <w:basedOn w:val="11"/>
    <w:link w:val="49"/>
    <w:qFormat/>
    <w:uiPriority w:val="99"/>
    <w:rPr>
      <w:rFonts w:ascii="Consolas" w:hAnsi="Consolas" w:eastAsiaTheme="minorHAnsi" w:cstheme="minorBidi"/>
      <w:sz w:val="21"/>
      <w:szCs w:val="21"/>
      <w:lang w:val="pl-PL"/>
    </w:rPr>
  </w:style>
  <w:style w:type="paragraph" w:customStyle="1" w:styleId="611">
    <w:name w:val="Normalny2"/>
    <w:qFormat/>
    <w:uiPriority w:val="0"/>
    <w:pPr>
      <w:spacing w:line="276" w:lineRule="auto"/>
    </w:pPr>
    <w:rPr>
      <w:rFonts w:ascii="Arial" w:hAnsi="Arial" w:eastAsia="Arial" w:cs="Arial"/>
      <w:sz w:val="22"/>
      <w:szCs w:val="22"/>
      <w:lang w:val="pl-PL" w:eastAsia="pl-PL" w:bidi="ar-SA"/>
    </w:rPr>
  </w:style>
  <w:style w:type="character" w:customStyle="1" w:styleId="612">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613">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614">
    <w:name w:val="Unresolved Mention2"/>
    <w:basedOn w:val="11"/>
    <w:semiHidden/>
    <w:unhideWhenUsed/>
    <w:qFormat/>
    <w:uiPriority w:val="99"/>
    <w:rPr>
      <w:color w:val="605E5C"/>
      <w:shd w:val="clear" w:color="auto" w:fill="E1DFDD"/>
    </w:rPr>
  </w:style>
  <w:style w:type="character" w:customStyle="1" w:styleId="615">
    <w:name w:val="Tekst komentarza Znak1"/>
    <w:basedOn w:val="11"/>
    <w:link w:val="20"/>
    <w:semiHidden/>
    <w:qFormat/>
    <w:uiPriority w:val="99"/>
    <w:rPr>
      <w:rFonts w:eastAsia="Times New Roman"/>
      <w:kern w:val="1"/>
      <w:lang w:eastAsia="zh-CN"/>
    </w:rPr>
  </w:style>
  <w:style w:type="character" w:customStyle="1" w:styleId="616">
    <w:name w:val="Temat komentarza Znak1"/>
    <w:basedOn w:val="615"/>
    <w:link w:val="21"/>
    <w:semiHidden/>
    <w:qFormat/>
    <w:uiPriority w:val="99"/>
    <w:rPr>
      <w:rFonts w:eastAsia="Times New Roman"/>
      <w:b/>
      <w:bCs/>
      <w:kern w:val="1"/>
      <w:lang w:eastAsia="zh-CN"/>
    </w:rPr>
  </w:style>
  <w:style w:type="character" w:customStyle="1" w:styleId="617">
    <w:name w:val="Intense Emphasis2"/>
    <w:basedOn w:val="11"/>
    <w:qFormat/>
    <w:uiPriority w:val="21"/>
    <w:rPr>
      <w:i/>
      <w:iCs/>
      <w:color w:val="376092" w:themeColor="accent1" w:themeShade="BF"/>
    </w:rPr>
  </w:style>
  <w:style w:type="character" w:customStyle="1" w:styleId="618">
    <w:name w:val="Intense Reference2"/>
    <w:basedOn w:val="11"/>
    <w:qFormat/>
    <w:uiPriority w:val="32"/>
    <w:rPr>
      <w:b/>
      <w:bCs/>
      <w:smallCaps/>
      <w:color w:val="376092" w:themeColor="accent1" w:themeShade="BF"/>
      <w:spacing w:val="5"/>
    </w:rPr>
  </w:style>
  <w:style w:type="paragraph" w:customStyle="1" w:styleId="619">
    <w:name w:val="chatpanel__chathistoryitemcontentfooter___ebsey"/>
    <w:basedOn w:val="1"/>
    <w:qFormat/>
    <w:uiPriority w:val="0"/>
    <w:pPr>
      <w:suppressAutoHyphens w:val="0"/>
      <w:spacing w:before="100" w:beforeAutospacing="1" w:after="100" w:afterAutospacing="1"/>
    </w:pPr>
    <w:rPr>
      <w:kern w:val="0"/>
      <w:lang w:eastAsia="pl-PL"/>
    </w:rPr>
  </w:style>
  <w:style w:type="character" w:customStyle="1" w:styleId="620">
    <w:name w:val="name"/>
    <w:basedOn w:val="11"/>
    <w:qFormat/>
    <w:uiPriority w:val="0"/>
  </w:style>
  <w:style w:type="character" w:customStyle="1" w:styleId="621">
    <w:name w:val="url"/>
    <w:basedOn w:val="11"/>
    <w:qFormat/>
    <w:uiPriority w:val="0"/>
  </w:style>
  <w:style w:type="paragraph" w:customStyle="1" w:styleId="622">
    <w:name w:val="Domyślne A"/>
    <w:qFormat/>
    <w:uiPriority w:val="0"/>
    <w:pPr>
      <w:spacing w:before="160" w:line="288" w:lineRule="auto"/>
    </w:pPr>
    <w:rPr>
      <w:rFonts w:ascii="Helvetica Neue" w:hAnsi="Helvetica Neue" w:eastAsia="Helvetica Neue" w:cs="Helvetica Neue"/>
      <w:color w:val="000000"/>
      <w:sz w:val="24"/>
      <w:szCs w:val="24"/>
      <w:u w:color="000000"/>
      <w:lang w:val="en-US" w:eastAsia="en-US" w:bidi="ar-SA"/>
    </w:rPr>
  </w:style>
  <w:style w:type="paragraph" w:customStyle="1" w:styleId="623">
    <w:name w:val="Bibliography2"/>
    <w:basedOn w:val="1"/>
    <w:next w:val="1"/>
    <w:unhideWhenUsed/>
    <w:qFormat/>
    <w:uiPriority w:val="37"/>
    <w:pPr>
      <w:tabs>
        <w:tab w:val="left" w:pos="260"/>
      </w:tabs>
      <w:spacing w:after="240"/>
      <w:ind w:left="264" w:hanging="264"/>
    </w:pPr>
    <w:rPr>
      <w:rFonts w:asciiTheme="minorHAnsi" w:hAnsiTheme="minorHAnsi" w:eastAsiaTheme="minorHAnsi" w:cstheme="minorBidi"/>
      <w:kern w:val="0"/>
      <w:lang w:eastAsia="en-US"/>
    </w:rPr>
  </w:style>
  <w:style w:type="table" w:customStyle="1" w:styleId="624">
    <w:name w:val="_Style 22"/>
    <w:basedOn w:val="12"/>
    <w:qFormat/>
    <w:uiPriority w:val="0"/>
  </w:style>
  <w:style w:type="character" w:customStyle="1" w:styleId="625">
    <w:name w:val="Brak A"/>
    <w:qFormat/>
    <w:uiPriority w:val="0"/>
    <w:rPr>
      <w:rFonts w:ascii="Times New Roman" w:hAnsi="Times New Roman" w:eastAsia="Arial Unicode MS" w:cs="Times New Roman"/>
      <w:color w:val="auto"/>
      <w:spacing w:val="0"/>
      <w:w w:val="100"/>
      <w:kern w:val="0"/>
      <w:position w:val="0"/>
      <w:sz w:val="20"/>
      <w:szCs w:val="20"/>
      <w:u w:val="none"/>
      <w:vertAlign w:val="baseline"/>
      <w:lang w:val="en-US"/>
    </w:rPr>
  </w:style>
  <w:style w:type="character" w:customStyle="1" w:styleId="626">
    <w:name w:val="identifier"/>
    <w:basedOn w:val="11"/>
    <w:qFormat/>
    <w:uiPriority w:val="0"/>
    <w:rPr>
      <w:rFonts w:asciiTheme="minorHAnsi" w:hAnsiTheme="minorHAnsi" w:eastAsiaTheme="minorHAnsi" w:cstheme="minorBidi"/>
      <w:sz w:val="24"/>
      <w:szCs w:val="24"/>
      <w:lang w:val="pl-PL" w:eastAsia="en-US" w:bidi="ar-SA"/>
    </w:rPr>
  </w:style>
  <w:style w:type="table" w:customStyle="1" w:styleId="627">
    <w:name w:val="_Style 19"/>
    <w:basedOn w:val="12"/>
    <w:qFormat/>
    <w:uiPriority w:val="0"/>
    <w:tblPr>
      <w:tblCellMar>
        <w:top w:w="100" w:type="dxa"/>
        <w:left w:w="100" w:type="dxa"/>
        <w:bottom w:w="100" w:type="dxa"/>
        <w:right w:w="100" w:type="dxa"/>
      </w:tblCellMar>
    </w:tblPr>
  </w:style>
  <w:style w:type="table" w:customStyle="1" w:styleId="628">
    <w:name w:val="_Style 20"/>
    <w:basedOn w:val="12"/>
    <w:qFormat/>
    <w:uiPriority w:val="0"/>
    <w:tblPr>
      <w:tblCellMar>
        <w:top w:w="100" w:type="dxa"/>
        <w:left w:w="100" w:type="dxa"/>
        <w:bottom w:w="100" w:type="dxa"/>
        <w:right w:w="100" w:type="dxa"/>
      </w:tblCellMar>
    </w:tblPr>
  </w:style>
  <w:style w:type="table" w:customStyle="1" w:styleId="629">
    <w:name w:val="_Style 23"/>
    <w:qFormat/>
    <w:uiPriority w:val="0"/>
    <w:tblPr>
      <w:tblCellMar>
        <w:top w:w="100" w:type="dxa"/>
        <w:left w:w="100" w:type="dxa"/>
        <w:bottom w:w="100" w:type="dxa"/>
        <w:right w:w="100" w:type="dxa"/>
      </w:tblCellMar>
    </w:tblPr>
  </w:style>
  <w:style w:type="character" w:customStyle="1" w:styleId="630">
    <w:name w:val="Nagłówek 4 Znak1"/>
    <w:basedOn w:val="11"/>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631">
    <w:name w:val="Podtytuł Znak1"/>
    <w:basedOn w:val="11"/>
    <w:link w:val="5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632">
    <w:name w:val="Tytuł Znak1"/>
    <w:basedOn w:val="11"/>
    <w:link w:val="54"/>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633">
    <w:name w:val="TOC Heading1"/>
    <w:next w:val="1"/>
    <w:semiHidden/>
    <w:unhideWhenUsed/>
    <w:qFormat/>
    <w:uiPriority w:val="39"/>
    <w:pPr>
      <w:keepNext/>
      <w:keepLines/>
      <w:spacing w:before="480" w:line="276" w:lineRule="auto"/>
    </w:pPr>
    <w:rPr>
      <w:rFonts w:asciiTheme="majorHAnsi" w:hAnsiTheme="majorHAnsi" w:eastAsiaTheme="majorEastAsia" w:cstheme="majorBidi"/>
      <w:b/>
      <w:bCs/>
      <w:color w:val="376092" w:themeColor="accent1" w:themeShade="BF"/>
      <w:sz w:val="28"/>
      <w:szCs w:val="28"/>
      <w:lang w:val="en-US" w:eastAsia="en-US" w:bidi="ar-SA"/>
    </w:rPr>
  </w:style>
  <w:style w:type="paragraph" w:customStyle="1" w:styleId="634">
    <w:name w:val="dx-doi"/>
    <w:basedOn w:val="1"/>
    <w:qFormat/>
    <w:uiPriority w:val="0"/>
    <w:pPr>
      <w:spacing w:before="100" w:beforeAutospacing="1" w:after="100" w:afterAutospacing="1"/>
    </w:pPr>
    <w:rPr>
      <w:kern w:val="0"/>
      <w:lang w:eastAsia="pl-PL"/>
    </w:rPr>
  </w:style>
  <w:style w:type="paragraph" w:customStyle="1" w:styleId="635">
    <w:name w:val="样式 普通(网站) + Times New Roman 两端对齐 段前: 自动 段后: 自动 行距: 固定值 20 磅"/>
    <w:basedOn w:val="46"/>
    <w:qFormat/>
    <w:uiPriority w:val="0"/>
    <w:pPr>
      <w:widowControl w:val="0"/>
      <w:spacing w:beforeAutospacing="0" w:after="0" w:line="400" w:lineRule="exact"/>
      <w:ind w:firstLine="200" w:firstLineChars="200"/>
      <w:jc w:val="both"/>
    </w:pPr>
    <w:rPr>
      <w:rFonts w:eastAsia="SimSun"/>
      <w:kern w:val="44"/>
      <w:sz w:val="24"/>
      <w:szCs w:val="24"/>
    </w:rPr>
  </w:style>
  <w:style w:type="paragraph" w:customStyle="1" w:styleId="636">
    <w:name w:val="Normal1"/>
    <w:qFormat/>
    <w:uiPriority w:val="0"/>
    <w:rPr>
      <w:rFonts w:ascii="Times New Roman" w:hAnsi="Times New Roman" w:eastAsia="Times New Roman" w:cs="Times New Roman"/>
      <w:lang w:val="pl-PL" w:eastAsia="pl-PL" w:bidi="ar-SA"/>
    </w:rPr>
  </w:style>
  <w:style w:type="character" w:customStyle="1" w:styleId="637">
    <w:name w:val="A5"/>
    <w:qFormat/>
    <w:uiPriority w:val="99"/>
    <w:rPr>
      <w:rFonts w:ascii="Museo Sans 100" w:hAnsi="Museo Sans 100" w:cs="Museo Sans 100" w:eastAsiaTheme="minorHAnsi"/>
      <w:color w:val="211D1E"/>
      <w:kern w:val="2"/>
      <w:sz w:val="16"/>
      <w:szCs w:val="16"/>
      <w:lang w:val="pl-PL" w:eastAsia="en-US" w:bidi="ar-SA"/>
      <w14:ligatures w14:val="standardContextual"/>
    </w:rPr>
  </w:style>
  <w:style w:type="character" w:customStyle="1" w:styleId="638">
    <w:name w:val="overflow-hidden"/>
    <w:basedOn w:val="11"/>
    <w:qFormat/>
    <w:uiPriority w:val="0"/>
    <w:rPr>
      <w:rFonts w:asciiTheme="minorHAnsi" w:hAnsiTheme="minorHAnsi" w:eastAsiaTheme="minorEastAsia" w:cstheme="minorBidi"/>
      <w:sz w:val="22"/>
      <w:szCs w:val="22"/>
      <w:lang w:val="pl-PL" w:eastAsia="pl-PL" w:bidi="ar-SA"/>
    </w:rPr>
  </w:style>
  <w:style w:type="paragraph" w:customStyle="1" w:styleId="639">
    <w:name w:val="placeholder"/>
    <w:basedOn w:val="1"/>
    <w:qFormat/>
    <w:uiPriority w:val="0"/>
    <w:pPr>
      <w:spacing w:before="100" w:beforeAutospacing="1" w:after="100" w:afterAutospacing="1"/>
    </w:pPr>
    <w:rPr>
      <w:kern w:val="0"/>
      <w:lang w:eastAsia="pl-PL"/>
    </w:rPr>
  </w:style>
  <w:style w:type="character" w:customStyle="1" w:styleId="640">
    <w:name w:val="pointer-events-none"/>
    <w:basedOn w:val="11"/>
    <w:qFormat/>
    <w:uiPriority w:val="0"/>
    <w:rPr>
      <w:rFonts w:asciiTheme="minorHAnsi" w:hAnsiTheme="minorHAnsi" w:eastAsiaTheme="minorEastAsia" w:cstheme="minorBidi"/>
      <w:sz w:val="22"/>
      <w:szCs w:val="22"/>
      <w:lang w:val="pl-PL" w:eastAsia="pl-PL" w:bidi="ar-SA"/>
    </w:rPr>
  </w:style>
  <w:style w:type="paragraph" w:customStyle="1" w:styleId="641">
    <w:name w:val="z-Bottom of Form1"/>
    <w:basedOn w:val="1"/>
    <w:next w:val="1"/>
    <w:link w:val="642"/>
    <w:semiHidden/>
    <w:unhideWhenUsed/>
    <w:qFormat/>
    <w:uiPriority w:val="99"/>
    <w:pPr>
      <w:pBdr>
        <w:top w:val="single" w:color="auto" w:sz="6" w:space="1"/>
      </w:pBdr>
      <w:jc w:val="center"/>
    </w:pPr>
    <w:rPr>
      <w:rFonts w:ascii="Arial" w:hAnsi="Arial" w:cs="Arial"/>
      <w:vanish/>
      <w:kern w:val="0"/>
      <w:sz w:val="16"/>
      <w:szCs w:val="16"/>
      <w:lang w:eastAsia="pl-PL"/>
    </w:rPr>
  </w:style>
  <w:style w:type="character" w:customStyle="1" w:styleId="642">
    <w:name w:val="Zagięcie od dołu formularza Znak"/>
    <w:basedOn w:val="11"/>
    <w:link w:val="641"/>
    <w:semiHidden/>
    <w:qFormat/>
    <w:uiPriority w:val="99"/>
    <w:rPr>
      <w:rFonts w:ascii="Arial" w:hAnsi="Arial" w:eastAsia="Times New Roman" w:cs="Arial"/>
      <w:vanish/>
      <w:sz w:val="16"/>
      <w:szCs w:val="16"/>
      <w:lang w:val="pl-PL" w:eastAsia="pl-PL" w:bidi="ar-SA"/>
    </w:rPr>
  </w:style>
  <w:style w:type="character" w:customStyle="1" w:styleId="643">
    <w:name w:val="id-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644">
    <w:name w:val="Łącze internetowe"/>
    <w:qFormat/>
    <w:uiPriority w:val="0"/>
    <w:rPr>
      <w:rFonts w:ascii="Arial" w:hAnsi="Arial" w:eastAsia="Arial" w:cs="Arial"/>
      <w:color w:val="000080"/>
      <w:szCs w:val="22"/>
      <w:u w:val="single"/>
      <w:lang w:val="zh-CN" w:eastAsia="zh-CN" w:bidi="zh-CN"/>
    </w:rPr>
  </w:style>
  <w:style w:type="paragraph" w:customStyle="1" w:styleId="645">
    <w:name w:val="Nagłówek2"/>
    <w:basedOn w:val="1"/>
    <w:next w:val="14"/>
    <w:qFormat/>
    <w:uiPriority w:val="0"/>
    <w:pPr>
      <w:keepNext/>
      <w:spacing w:before="240" w:after="120" w:line="276" w:lineRule="auto"/>
    </w:pPr>
    <w:rPr>
      <w:rFonts w:ascii="Liberation Sans" w:hAnsi="Liberation Sans" w:eastAsia="Microsoft YaHei" w:cs="Arial"/>
      <w:kern w:val="0"/>
      <w:sz w:val="28"/>
      <w:szCs w:val="28"/>
      <w:lang w:val="pl" w:bidi="hi-IN"/>
    </w:rPr>
  </w:style>
  <w:style w:type="paragraph" w:customStyle="1" w:styleId="646">
    <w:name w:val="Revision1"/>
    <w:hidden/>
    <w:semiHidden/>
    <w:qFormat/>
    <w:uiPriority w:val="99"/>
    <w:rPr>
      <w:rFonts w:asciiTheme="minorHAnsi" w:hAnsiTheme="minorHAnsi" w:eastAsiaTheme="minorHAnsi" w:cstheme="minorBidi"/>
      <w:sz w:val="22"/>
      <w:szCs w:val="22"/>
      <w:lang w:val="en-US" w:eastAsia="en-US" w:bidi="ar-SA"/>
    </w:rPr>
  </w:style>
  <w:style w:type="character" w:customStyle="1" w:styleId="647">
    <w:name w:val="_Style 532"/>
    <w:qFormat/>
    <w:uiPriority w:val="21"/>
    <w:rPr>
      <w:rFonts w:ascii="Calibri" w:hAnsi="Calibri" w:eastAsia="Calibri" w:cs="Times New Roman"/>
      <w:i/>
      <w:iCs/>
      <w:color w:val="2F5496"/>
    </w:rPr>
  </w:style>
  <w:style w:type="character" w:customStyle="1" w:styleId="648">
    <w:name w:val="_Style 533"/>
    <w:qFormat/>
    <w:uiPriority w:val="32"/>
    <w:rPr>
      <w:rFonts w:ascii="Calibri" w:hAnsi="Calibri" w:eastAsia="Calibri" w:cs="Times New Roman"/>
      <w:b/>
      <w:bCs/>
      <w:smallCaps/>
      <w:color w:val="2F5496"/>
      <w:spacing w:val="5"/>
    </w:rPr>
  </w:style>
  <w:style w:type="character" w:customStyle="1" w:styleId="649">
    <w:name w:val="_Style 534"/>
    <w:semiHidden/>
    <w:unhideWhenUsed/>
    <w:qFormat/>
    <w:uiPriority w:val="99"/>
    <w:rPr>
      <w:rFonts w:ascii="Calibri" w:hAnsi="Calibri" w:eastAsia="Calibri" w:cs="Times New Roman"/>
      <w:color w:val="605E5C"/>
      <w:shd w:val="clear" w:color="auto" w:fill="E1DFDD"/>
    </w:rPr>
  </w:style>
  <w:style w:type="table" w:customStyle="1" w:styleId="650">
    <w:name w:val="_Style 10"/>
    <w:basedOn w:val="12"/>
    <w:qFormat/>
    <w:uiPriority w:val="0"/>
    <w:tblPr>
      <w:tblCellMar>
        <w:top w:w="100" w:type="dxa"/>
        <w:left w:w="100" w:type="dxa"/>
        <w:bottom w:w="100" w:type="dxa"/>
        <w:right w:w="100" w:type="dxa"/>
      </w:tblCellMar>
    </w:tblPr>
  </w:style>
  <w:style w:type="table" w:customStyle="1" w:styleId="651">
    <w:name w:val="_Style 11"/>
    <w:basedOn w:val="12"/>
    <w:qFormat/>
    <w:uiPriority w:val="0"/>
    <w:tblPr>
      <w:tblCellMar>
        <w:top w:w="100" w:type="dxa"/>
        <w:left w:w="100" w:type="dxa"/>
        <w:bottom w:w="100" w:type="dxa"/>
        <w:right w:w="100" w:type="dxa"/>
      </w:tblCellMar>
    </w:tblPr>
  </w:style>
  <w:style w:type="paragraph" w:customStyle="1" w:styleId="652">
    <w:name w:val="Heading"/>
    <w:basedOn w:val="164"/>
    <w:next w:val="163"/>
    <w:qFormat/>
    <w:uiPriority w:val="0"/>
    <w:pPr>
      <w:keepNext/>
      <w:autoSpaceDN w:val="0"/>
      <w:spacing w:before="240" w:after="120"/>
      <w:textAlignment w:val="baseline"/>
    </w:pPr>
    <w:rPr>
      <w:rFonts w:eastAsia="Microsoft YaHei"/>
      <w:kern w:val="3"/>
      <w:sz w:val="28"/>
      <w:szCs w:val="28"/>
      <w:lang w:val="pl-PL"/>
    </w:rPr>
  </w:style>
  <w:style w:type="paragraph" w:customStyle="1" w:styleId="653">
    <w:name w:val="Index"/>
    <w:basedOn w:val="164"/>
    <w:qFormat/>
    <w:uiPriority w:val="0"/>
    <w:pPr>
      <w:suppressLineNumbers/>
      <w:autoSpaceDN w:val="0"/>
      <w:textAlignment w:val="baseline"/>
    </w:pPr>
    <w:rPr>
      <w:kern w:val="3"/>
      <w:lang w:val="pl-PL"/>
    </w:rPr>
  </w:style>
  <w:style w:type="character" w:customStyle="1" w:styleId="654">
    <w:name w:val="ListLabel 1"/>
    <w:qFormat/>
    <w:uiPriority w:val="0"/>
    <w:rPr>
      <w:rFonts w:ascii="Arial" w:hAnsi="Arial" w:eastAsia="Arial" w:cs="Arial"/>
      <w:kern w:val="3"/>
      <w:sz w:val="22"/>
      <w:szCs w:val="22"/>
      <w:u w:val="none"/>
      <w:lang w:val="pl-PL" w:eastAsia="zh-CN" w:bidi="hi-IN"/>
    </w:rPr>
  </w:style>
  <w:style w:type="character" w:customStyle="1" w:styleId="655">
    <w:name w:val="Internet link"/>
    <w:qFormat/>
    <w:uiPriority w:val="0"/>
    <w:rPr>
      <w:rFonts w:ascii="Arial" w:hAnsi="Arial" w:eastAsia="Arial" w:cs="Arial"/>
      <w:color w:val="000080"/>
      <w:kern w:val="3"/>
      <w:sz w:val="22"/>
      <w:szCs w:val="22"/>
      <w:u w:val="single"/>
      <w:lang w:val="pl-PL" w:eastAsia="zh-CN" w:bidi="hi-IN"/>
    </w:rPr>
  </w:style>
  <w:style w:type="character" w:customStyle="1" w:styleId="656">
    <w:name w:val="Visited Internet Link"/>
    <w:qFormat/>
    <w:uiPriority w:val="0"/>
    <w:rPr>
      <w:rFonts w:ascii="Arial" w:hAnsi="Arial" w:eastAsia="Arial" w:cs="Arial"/>
      <w:color w:val="800000"/>
      <w:kern w:val="3"/>
      <w:sz w:val="22"/>
      <w:szCs w:val="22"/>
      <w:u w:val="single"/>
      <w:lang w:val="pl-PL" w:eastAsia="zh-CN" w:bidi="hi-IN"/>
    </w:rPr>
  </w:style>
  <w:style w:type="character" w:customStyle="1" w:styleId="657">
    <w:name w:val="Bullet Symbols"/>
    <w:qFormat/>
    <w:uiPriority w:val="0"/>
    <w:rPr>
      <w:rFonts w:ascii="OpenSymbol" w:hAnsi="OpenSymbol" w:eastAsia="OpenSymbol" w:cs="OpenSymbol"/>
      <w:kern w:val="3"/>
      <w:sz w:val="22"/>
      <w:szCs w:val="22"/>
      <w:lang w:val="pl-PL" w:eastAsia="zh-CN" w:bidi="hi-IN"/>
    </w:rPr>
  </w:style>
  <w:style w:type="character" w:customStyle="1" w:styleId="658">
    <w:name w:val="Strong Emphasis"/>
    <w:qFormat/>
    <w:uiPriority w:val="0"/>
    <w:rPr>
      <w:rFonts w:ascii="Arial" w:hAnsi="Arial" w:eastAsia="Arial" w:cs="Arial"/>
      <w:b/>
      <w:bCs/>
      <w:kern w:val="3"/>
      <w:sz w:val="22"/>
      <w:szCs w:val="22"/>
      <w:lang w:val="pl-PL" w:eastAsia="zh-CN" w:bidi="hi-IN"/>
    </w:rPr>
  </w:style>
  <w:style w:type="character" w:customStyle="1" w:styleId="659">
    <w:name w:val="s2"/>
    <w:basedOn w:val="11"/>
    <w:qFormat/>
    <w:uiPriority w:val="0"/>
    <w:rPr>
      <w:rFonts w:hint="default" w:ascii="UICTFontTextStyleBody" w:hAnsi="UICTFontTextStyleBody" w:eastAsiaTheme="minorEastAsia" w:cstheme="minorBidi"/>
      <w:kern w:val="2"/>
      <w:sz w:val="26"/>
      <w:szCs w:val="26"/>
      <w:lang w:val="pl-PL" w:eastAsia="pl-PL" w:bidi="ar-SA"/>
      <w14:ligatures w14:val="standardContextual"/>
    </w:rPr>
  </w:style>
  <w:style w:type="character" w:customStyle="1" w:styleId="660">
    <w:name w:val="ng-binding"/>
    <w:basedOn w:val="11"/>
    <w:qFormat/>
    <w:uiPriority w:val="0"/>
  </w:style>
  <w:style w:type="paragraph" w:customStyle="1" w:styleId="661">
    <w:name w:val="html-xx"/>
    <w:basedOn w:val="1"/>
    <w:qFormat/>
    <w:uiPriority w:val="0"/>
    <w:pPr>
      <w:suppressAutoHyphens w:val="0"/>
      <w:spacing w:before="100" w:beforeAutospacing="1" w:after="100" w:afterAutospacing="1"/>
    </w:pPr>
    <w:rPr>
      <w:kern w:val="0"/>
      <w:lang w:eastAsia="pl-PL"/>
    </w:rPr>
  </w:style>
  <w:style w:type="character" w:customStyle="1" w:styleId="662">
    <w:name w:val="Nierozpoznana wzmianka7"/>
    <w:basedOn w:val="11"/>
    <w:semiHidden/>
    <w:unhideWhenUsed/>
    <w:qFormat/>
    <w:uiPriority w:val="99"/>
    <w:rPr>
      <w:color w:val="605E5C"/>
      <w:shd w:val="clear" w:color="auto" w:fill="E1DFDD"/>
    </w:rPr>
  </w:style>
  <w:style w:type="paragraph" w:customStyle="1" w:styleId="663">
    <w:name w:val="Table Contents"/>
    <w:basedOn w:val="164"/>
    <w:qFormat/>
    <w:uiPriority w:val="0"/>
    <w:pPr>
      <w:suppressLineNumbers/>
      <w:autoSpaceDN w:val="0"/>
      <w:spacing w:line="240" w:lineRule="auto"/>
      <w:textAlignment w:val="baseline"/>
    </w:pPr>
    <w:rPr>
      <w:rFonts w:ascii="Liberation Serif" w:hAnsi="Liberation Serif" w:eastAsia="NSimSun"/>
      <w:kern w:val="3"/>
      <w:sz w:val="24"/>
      <w:szCs w:val="24"/>
      <w:lang w:val="pl-PL"/>
    </w:rPr>
  </w:style>
  <w:style w:type="character" w:customStyle="1" w:styleId="664">
    <w:name w:val="EndNote Bibliography Char"/>
    <w:basedOn w:val="11"/>
    <w:qFormat/>
    <w:uiPriority w:val="0"/>
    <w:rPr>
      <w:rFonts w:ascii="Aptos" w:hAnsi="Aptos" w:eastAsia="Times New Roman"/>
      <w:kern w:val="1"/>
      <w:sz w:val="24"/>
      <w:szCs w:val="24"/>
      <w:lang w:eastAsia="zh-CN"/>
    </w:rPr>
  </w:style>
  <w:style w:type="character" w:customStyle="1" w:styleId="665">
    <w:name w:val="Wyróżnienie intensywne6"/>
    <w:basedOn w:val="11"/>
    <w:qFormat/>
    <w:uiPriority w:val="21"/>
    <w:rPr>
      <w:i/>
      <w:iCs/>
      <w:color w:val="376092" w:themeColor="accent1" w:themeShade="BF"/>
    </w:rPr>
  </w:style>
  <w:style w:type="character" w:customStyle="1" w:styleId="666">
    <w:name w:val="Odwołanie intensywne6"/>
    <w:basedOn w:val="11"/>
    <w:qFormat/>
    <w:uiPriority w:val="32"/>
    <w:rPr>
      <w:b/>
      <w:bCs/>
      <w:smallCaps/>
      <w:color w:val="376092" w:themeColor="accent1" w:themeShade="BF"/>
      <w:spacing w:val="5"/>
    </w:rPr>
  </w:style>
  <w:style w:type="character" w:customStyle="1" w:styleId="667">
    <w:name w:val="EndNote Bibliography Title Char"/>
    <w:basedOn w:val="11"/>
    <w:qFormat/>
    <w:uiPriority w:val="0"/>
    <w:rPr>
      <w:rFonts w:ascii="Aptos" w:hAnsi="Aptos" w:eastAsia="Times New Roman"/>
      <w:kern w:val="1"/>
      <w:sz w:val="24"/>
      <w:szCs w:val="24"/>
      <w:lang w:eastAsia="zh-CN"/>
    </w:rPr>
  </w:style>
  <w:style w:type="table" w:customStyle="1" w:styleId="668">
    <w:name w:val="Siatka tabeli — jasna1"/>
    <w:basedOn w:val="12"/>
    <w:qFormat/>
    <w:uiPriority w:val="40"/>
    <w:rPr>
      <w:rFonts w:asciiTheme="minorHAnsi" w:hAnsiTheme="minorHAnsi" w:eastAsiaTheme="minorHAnsi" w:cstheme="minorBidi"/>
      <w:kern w:val="2"/>
      <w:sz w:val="24"/>
      <w:szCs w:val="24"/>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69">
    <w:name w:val="Bibliografia4"/>
    <w:basedOn w:val="1"/>
    <w:next w:val="1"/>
    <w:semiHidden/>
    <w:unhideWhenUsed/>
    <w:qFormat/>
    <w:uiPriority w:val="37"/>
  </w:style>
  <w:style w:type="paragraph" w:customStyle="1" w:styleId="670">
    <w:name w:val="Afiliacje autorów"/>
    <w:basedOn w:val="1"/>
    <w:link w:val="671"/>
    <w:qFormat/>
    <w:uiPriority w:val="0"/>
    <w:pPr>
      <w:numPr>
        <w:ilvl w:val="0"/>
        <w:numId w:val="14"/>
      </w:numPr>
      <w:suppressAutoHyphens w:val="0"/>
    </w:pPr>
    <w:rPr>
      <w:i/>
      <w:kern w:val="0"/>
      <w:sz w:val="20"/>
      <w:szCs w:val="20"/>
      <w:lang w:val="pl-PL" w:eastAsia="pl-PL"/>
    </w:rPr>
  </w:style>
  <w:style w:type="character" w:customStyle="1" w:styleId="671">
    <w:name w:val="Afiliacje autorów Znak"/>
    <w:basedOn w:val="11"/>
    <w:link w:val="670"/>
    <w:qFormat/>
    <w:uiPriority w:val="0"/>
    <w:rPr>
      <w:rFonts w:eastAsia="Times New Roman"/>
      <w:i/>
      <w:lang w:val="pl-PL" w:eastAsia="pl-PL"/>
    </w:rPr>
  </w:style>
  <w:style w:type="paragraph" w:customStyle="1" w:styleId="672">
    <w:name w:val="2. Podrozdział"/>
    <w:basedOn w:val="1"/>
    <w:next w:val="1"/>
    <w:qFormat/>
    <w:uiPriority w:val="99"/>
    <w:pPr>
      <w:numPr>
        <w:ilvl w:val="1"/>
        <w:numId w:val="15"/>
      </w:numPr>
      <w:suppressAutoHyphens w:val="0"/>
      <w:spacing w:before="360" w:after="180"/>
      <w:contextualSpacing/>
    </w:pPr>
    <w:rPr>
      <w:b/>
      <w:kern w:val="0"/>
      <w:lang w:val="pl-PL" w:eastAsia="pl-PL"/>
    </w:rPr>
  </w:style>
  <w:style w:type="paragraph" w:customStyle="1" w:styleId="673">
    <w:name w:val="1. Podrozdział"/>
    <w:basedOn w:val="1"/>
    <w:next w:val="1"/>
    <w:qFormat/>
    <w:uiPriority w:val="99"/>
    <w:pPr>
      <w:numPr>
        <w:ilvl w:val="0"/>
        <w:numId w:val="15"/>
      </w:numPr>
      <w:suppressAutoHyphens w:val="0"/>
      <w:spacing w:before="360" w:after="180"/>
      <w:contextualSpacing/>
    </w:pPr>
    <w:rPr>
      <w:b/>
      <w:kern w:val="0"/>
      <w:lang w:val="pl-PL" w:eastAsia="pl-PL"/>
    </w:rPr>
  </w:style>
  <w:style w:type="paragraph" w:customStyle="1" w:styleId="674">
    <w:name w:val="3. Podrozdział"/>
    <w:basedOn w:val="672"/>
    <w:next w:val="1"/>
    <w:qFormat/>
    <w:uiPriority w:val="99"/>
    <w:pPr>
      <w:numPr>
        <w:ilvl w:val="2"/>
      </w:numPr>
      <w:spacing w:before="480" w:after="300"/>
    </w:pPr>
  </w:style>
  <w:style w:type="character" w:customStyle="1" w:styleId="675">
    <w:name w:val="Mocne wyróżnione"/>
    <w:qFormat/>
    <w:uiPriority w:val="0"/>
    <w:rPr>
      <w:b/>
      <w:bCs/>
    </w:rPr>
  </w:style>
  <w:style w:type="character" w:customStyle="1" w:styleId="676">
    <w:name w:val="Wyróżnienie"/>
    <w:qFormat/>
    <w:uiPriority w:val="0"/>
    <w:rPr>
      <w:i/>
      <w:iCs/>
    </w:rPr>
  </w:style>
  <w:style w:type="paragraph" w:customStyle="1" w:styleId="677">
    <w:name w:val="表标题"/>
    <w:basedOn w:val="1"/>
    <w:qFormat/>
    <w:uiPriority w:val="0"/>
    <w:pPr>
      <w:keepNext/>
      <w:widowControl w:val="0"/>
      <w:suppressAutoHyphens w:val="0"/>
      <w:jc w:val="center"/>
    </w:pPr>
    <w:rPr>
      <w:rFonts w:hint="eastAsia" w:eastAsia="SimHei" w:cs="SimSun"/>
      <w:kern w:val="2"/>
      <w:sz w:val="21"/>
      <w:szCs w:val="21"/>
    </w:rPr>
  </w:style>
  <w:style w:type="paragraph" w:customStyle="1" w:styleId="678">
    <w:name w:val="表内文字"/>
    <w:basedOn w:val="1"/>
    <w:qFormat/>
    <w:uiPriority w:val="0"/>
    <w:pPr>
      <w:suppressAutoHyphens w:val="0"/>
      <w:spacing w:line="360" w:lineRule="exact"/>
      <w:jc w:val="center"/>
    </w:pPr>
    <w:rPr>
      <w:rFonts w:hint="eastAsia" w:eastAsia="SimSun" w:cs="SimSun"/>
      <w:kern w:val="0"/>
      <w:sz w:val="21"/>
      <w:szCs w:val="21"/>
    </w:rPr>
  </w:style>
  <w:style w:type="paragraph" w:customStyle="1" w:styleId="679">
    <w:name w:val="图表注释"/>
    <w:basedOn w:val="1"/>
    <w:qFormat/>
    <w:uiPriority w:val="0"/>
    <w:pPr>
      <w:suppressAutoHyphens w:val="0"/>
      <w:spacing w:line="360" w:lineRule="exact"/>
      <w:jc w:val="both"/>
    </w:pPr>
    <w:rPr>
      <w:rFonts w:hint="eastAsia" w:eastAsia="SimSun" w:cs="SimSun"/>
      <w:kern w:val="0"/>
      <w:sz w:val="18"/>
      <w:szCs w:val="18"/>
    </w:rPr>
  </w:style>
  <w:style w:type="character" w:customStyle="1" w:styleId="680">
    <w:name w:val="Nagłówek Znak2"/>
    <w:basedOn w:val="11"/>
    <w:link w:val="29"/>
    <w:qFormat/>
    <w:uiPriority w:val="99"/>
    <w:rPr>
      <w:rFonts w:ascii="Times New Roman" w:hAnsi="Times New Roman" w:eastAsia="SimSun" w:cs="Times New Roman"/>
      <w:sz w:val="24"/>
      <w:lang w:val="en-GB" w:eastAsia="zh-CN" w:bidi="ar-SA"/>
    </w:rPr>
  </w:style>
  <w:style w:type="character" w:customStyle="1" w:styleId="681">
    <w:name w:val="Stopka Znak2"/>
    <w:basedOn w:val="11"/>
    <w:link w:val="26"/>
    <w:qFormat/>
    <w:uiPriority w:val="99"/>
    <w:rPr>
      <w:rFonts w:ascii="Times New Roman" w:hAnsi="Times New Roman" w:eastAsia="SimSun" w:cs="Times New Roman"/>
      <w:sz w:val="24"/>
      <w:lang w:val="en-GB" w:eastAsia="zh-CN" w:bidi="ar-SA"/>
    </w:rPr>
  </w:style>
  <w:style w:type="character" w:customStyle="1" w:styleId="682">
    <w:name w:val="Nagłówek 1 Znak2"/>
    <w:basedOn w:val="11"/>
    <w:link w:val="2"/>
    <w:qFormat/>
    <w:uiPriority w:val="99"/>
    <w:rPr>
      <w:rFonts w:ascii="Times New Roman" w:hAnsi="Times New Roman" w:eastAsia="Cambria" w:cs="Times New Roman"/>
      <w:b/>
      <w:sz w:val="24"/>
      <w:szCs w:val="24"/>
      <w:lang w:val="en-US" w:eastAsia="zh-CN" w:bidi="ar-SA"/>
    </w:rPr>
  </w:style>
  <w:style w:type="paragraph" w:customStyle="1" w:styleId="683">
    <w:name w:val="修订1"/>
    <w:hidden/>
    <w:semiHidden/>
    <w:qFormat/>
    <w:uiPriority w:val="99"/>
    <w:rPr>
      <w:rFonts w:ascii="Times New Roman" w:hAnsi="Times New Roman" w:cs="Times New Roman" w:eastAsiaTheme="minorHAnsi"/>
      <w:sz w:val="24"/>
      <w:szCs w:val="22"/>
      <w:lang w:val="en-GB" w:eastAsia="en-US" w:bidi="ar-SA"/>
    </w:rPr>
  </w:style>
  <w:style w:type="paragraph" w:customStyle="1" w:styleId="684">
    <w:name w:val="Poprawka2"/>
    <w:hidden/>
    <w:semiHidden/>
    <w:qFormat/>
    <w:uiPriority w:val="99"/>
    <w:rPr>
      <w:rFonts w:ascii="Times New Roman" w:hAnsi="Times New Roman" w:cs="Times New Roman" w:eastAsiaTheme="minorHAnsi"/>
      <w:sz w:val="24"/>
      <w:szCs w:val="22"/>
      <w:lang w:val="en-GB" w:eastAsia="en-US" w:bidi="ar-SA"/>
    </w:rPr>
  </w:style>
  <w:style w:type="character" w:customStyle="1" w:styleId="685">
    <w:name w:val="Intense Emphasis"/>
    <w:basedOn w:val="11"/>
    <w:qFormat/>
    <w:uiPriority w:val="21"/>
    <w:rPr>
      <w:rFonts w:ascii="Times New Roman" w:hAnsi="Times New Roman" w:cs="Times New Roman" w:eastAsiaTheme="minorHAnsi"/>
      <w:i/>
      <w:iCs/>
      <w:color w:val="376092" w:themeColor="accent1" w:themeShade="BF"/>
      <w:kern w:val="2"/>
      <w:szCs w:val="24"/>
      <w:lang w:val="pl-PL" w:eastAsia="en-US" w:bidi="ar-SA"/>
      <w14:ligatures w14:val="standardContextual"/>
    </w:rPr>
  </w:style>
  <w:style w:type="character" w:customStyle="1" w:styleId="686">
    <w:name w:val="Intense Reference"/>
    <w:basedOn w:val="11"/>
    <w:qFormat/>
    <w:uiPriority w:val="32"/>
    <w:rPr>
      <w:rFonts w:ascii="Times New Roman" w:hAnsi="Times New Roman" w:cs="Times New Roman" w:eastAsiaTheme="minorHAnsi"/>
      <w:b/>
      <w:bCs/>
      <w:smallCaps/>
      <w:color w:val="376092" w:themeColor="accent1" w:themeShade="BF"/>
      <w:spacing w:val="5"/>
      <w:kern w:val="2"/>
      <w:szCs w:val="24"/>
      <w:lang w:val="pl-PL" w:eastAsia="en-US" w:bidi="ar-SA"/>
      <w14:ligatures w14:val="standardContextual"/>
    </w:rPr>
  </w:style>
  <w:style w:type="character" w:customStyle="1" w:styleId="687">
    <w:name w:val="Unresolved Mention"/>
    <w:basedOn w:val="11"/>
    <w:semiHidden/>
    <w:unhideWhenUsed/>
    <w:qFormat/>
    <w:uiPriority w:val="99"/>
    <w:rPr>
      <w:rFonts w:ascii="Times New Roman" w:hAnsi="Times New Roman" w:cs="Times New Roman" w:eastAsiaTheme="minorHAnsi"/>
      <w:color w:val="605E5C"/>
      <w:kern w:val="2"/>
      <w:szCs w:val="24"/>
      <w:shd w:val="clear" w:color="auto" w:fill="E1DFDD"/>
      <w:lang w:val="pl-PL" w:eastAsia="en-US" w:bidi="ar-SA"/>
      <w14:ligatures w14:val="standardContextual"/>
    </w:rPr>
  </w:style>
  <w:style w:type="character" w:customStyle="1" w:styleId="688">
    <w:name w:val="s3"/>
    <w:basedOn w:val="11"/>
    <w:qFormat/>
    <w:uiPriority w:val="0"/>
    <w:rPr>
      <w:rFonts w:ascii="Aptos" w:hAnsi="Aptos" w:eastAsia="Aptos" w:cs="Aptos"/>
      <w:sz w:val="24"/>
      <w:szCs w:val="24"/>
      <w:lang w:val="en-US" w:eastAsia="pl-PL" w:bidi="ar-SA"/>
    </w:rPr>
  </w:style>
  <w:style w:type="character" w:customStyle="1" w:styleId="689">
    <w:name w:val="s4"/>
    <w:basedOn w:val="11"/>
    <w:qFormat/>
    <w:uiPriority w:val="0"/>
    <w:rPr>
      <w:rFonts w:ascii="Aptos" w:hAnsi="Aptos" w:eastAsia="Aptos" w:cs="Aptos"/>
      <w:sz w:val="24"/>
      <w:szCs w:val="24"/>
      <w:lang w:val="en-US" w:eastAsia="pl-PL" w:bidi="ar-SA"/>
    </w:rPr>
  </w:style>
  <w:style w:type="character" w:customStyle="1" w:styleId="690">
    <w:name w:val="s5"/>
    <w:basedOn w:val="11"/>
    <w:qFormat/>
    <w:uiPriority w:val="0"/>
    <w:rPr>
      <w:rFonts w:ascii="Aptos" w:hAnsi="Aptos" w:eastAsia="Aptos" w:cs="Aptos"/>
      <w:sz w:val="24"/>
      <w:szCs w:val="24"/>
      <w:lang w:val="en-US" w:eastAsia="pl-PL" w:bidi="ar-SA"/>
    </w:rPr>
  </w:style>
  <w:style w:type="character" w:customStyle="1" w:styleId="691">
    <w:name w:val="s7"/>
    <w:basedOn w:val="11"/>
    <w:qFormat/>
    <w:uiPriority w:val="0"/>
    <w:rPr>
      <w:rFonts w:ascii="Aptos" w:hAnsi="Aptos" w:eastAsia="Aptos" w:cs="Aptos"/>
      <w:sz w:val="24"/>
      <w:szCs w:val="24"/>
      <w:lang w:val="en-US" w:eastAsia="pl-PL" w:bidi="ar-SA"/>
    </w:rPr>
  </w:style>
  <w:style w:type="paragraph" w:customStyle="1" w:styleId="692">
    <w:name w:val="msonormal"/>
    <w:basedOn w:val="1"/>
    <w:qFormat/>
    <w:uiPriority w:val="0"/>
    <w:pPr>
      <w:suppressAutoHyphens/>
      <w:spacing w:before="100" w:beforeAutospacing="1" w:after="100" w:afterAutospacing="1" w:line="240" w:lineRule="auto"/>
    </w:pPr>
    <w:rPr>
      <w:rFonts w:ascii="Times New Roman" w:hAnsi="Times New Roman" w:eastAsia="Times New Roman" w:cs="Times New Roman"/>
      <w:kern w:val="0"/>
      <w:lang w:eastAsia="pl-PL"/>
    </w:rPr>
  </w:style>
  <w:style w:type="paragraph" w:customStyle="1" w:styleId="693">
    <w:name w:val="paragraph"/>
    <w:basedOn w:val="1"/>
    <w:qFormat/>
    <w:uiPriority w:val="0"/>
    <w:pPr>
      <w:suppressAutoHyphens/>
      <w:spacing w:before="100" w:beforeAutospacing="1" w:after="100" w:afterAutospacing="1" w:line="240" w:lineRule="auto"/>
    </w:pPr>
    <w:rPr>
      <w:rFonts w:ascii="Times New Roman" w:hAnsi="Times New Roman" w:eastAsia="Times New Roman" w:cs="Times New Roman"/>
      <w:kern w:val="0"/>
      <w:lang w:eastAsia="pl-PL"/>
    </w:rPr>
  </w:style>
  <w:style w:type="character" w:customStyle="1" w:styleId="694">
    <w:name w:val="textrun"/>
    <w:basedOn w:val="11"/>
    <w:qFormat/>
    <w:uiPriority w:val="0"/>
    <w:rPr>
      <w:rFonts w:ascii="Aptos" w:hAnsi="Aptos" w:eastAsia="Aptos" w:cs="Aptos"/>
      <w:sz w:val="24"/>
      <w:szCs w:val="24"/>
      <w:lang w:val="en-US" w:eastAsia="pl-PL" w:bidi="ar-SA"/>
    </w:rPr>
  </w:style>
  <w:style w:type="character" w:customStyle="1" w:styleId="695">
    <w:name w:val="normaltextrun"/>
    <w:basedOn w:val="11"/>
    <w:qFormat/>
    <w:uiPriority w:val="0"/>
    <w:rPr>
      <w:rFonts w:ascii="Aptos" w:hAnsi="Aptos" w:eastAsia="Aptos" w:cs="Aptos"/>
      <w:sz w:val="24"/>
      <w:szCs w:val="24"/>
      <w:lang w:val="en-US" w:eastAsia="pl-PL" w:bidi="ar-SA"/>
    </w:rPr>
  </w:style>
  <w:style w:type="character" w:customStyle="1" w:styleId="696">
    <w:name w:val="eop"/>
    <w:basedOn w:val="11"/>
    <w:qFormat/>
    <w:uiPriority w:val="0"/>
    <w:rPr>
      <w:rFonts w:ascii="Aptos" w:hAnsi="Aptos" w:eastAsia="Aptos" w:cs="Aptos"/>
      <w:sz w:val="24"/>
      <w:szCs w:val="24"/>
      <w:lang w:val="en-US" w:eastAsia="pl-PL" w:bidi="ar-SA"/>
    </w:rPr>
  </w:style>
  <w:style w:type="character" w:customStyle="1" w:styleId="697">
    <w:name w:val="contentcontrol"/>
    <w:basedOn w:val="11"/>
    <w:qFormat/>
    <w:uiPriority w:val="0"/>
    <w:rPr>
      <w:rFonts w:ascii="Aptos" w:hAnsi="Aptos" w:eastAsia="Aptos" w:cs="Aptos"/>
      <w:sz w:val="24"/>
      <w:szCs w:val="24"/>
      <w:lang w:val="en-US" w:eastAsia="pl-PL" w:bidi="ar-SA"/>
    </w:rPr>
  </w:style>
  <w:style w:type="character" w:customStyle="1" w:styleId="698">
    <w:name w:val="contentcontrolboundarysink"/>
    <w:basedOn w:val="11"/>
    <w:qFormat/>
    <w:uiPriority w:val="0"/>
    <w:rPr>
      <w:rFonts w:ascii="Aptos" w:hAnsi="Aptos" w:eastAsia="Aptos" w:cs="Aptos"/>
      <w:sz w:val="24"/>
      <w:szCs w:val="24"/>
      <w:lang w:val="en-US" w:eastAsia="pl-PL" w:bidi="ar-SA"/>
    </w:rPr>
  </w:style>
  <w:style w:type="character" w:customStyle="1" w:styleId="699">
    <w:name w:val="tabrun"/>
    <w:basedOn w:val="11"/>
    <w:qFormat/>
    <w:uiPriority w:val="0"/>
    <w:rPr>
      <w:rFonts w:ascii="Aptos" w:hAnsi="Aptos" w:eastAsia="Aptos" w:cs="Aptos"/>
      <w:sz w:val="24"/>
      <w:szCs w:val="24"/>
      <w:lang w:val="en-US" w:eastAsia="pl-PL" w:bidi="ar-SA"/>
    </w:rPr>
  </w:style>
  <w:style w:type="character" w:customStyle="1" w:styleId="700">
    <w:name w:val="tabchar"/>
    <w:basedOn w:val="11"/>
    <w:qFormat/>
    <w:uiPriority w:val="0"/>
    <w:rPr>
      <w:rFonts w:ascii="Aptos" w:hAnsi="Aptos" w:eastAsia="Aptos" w:cs="Aptos"/>
      <w:sz w:val="24"/>
      <w:szCs w:val="24"/>
      <w:lang w:val="en-US" w:eastAsia="pl-PL" w:bidi="ar-SA"/>
    </w:rPr>
  </w:style>
  <w:style w:type="character" w:customStyle="1" w:styleId="701">
    <w:name w:val="tableaderchars"/>
    <w:basedOn w:val="11"/>
    <w:qFormat/>
    <w:uiPriority w:val="0"/>
    <w:rPr>
      <w:rFonts w:ascii="Aptos" w:hAnsi="Aptos" w:eastAsia="Aptos" w:cs="Aptos"/>
      <w:sz w:val="24"/>
      <w:szCs w:val="24"/>
      <w:lang w:val="en-US" w:eastAsia="pl-PL" w:bidi="ar-SA"/>
    </w:rPr>
  </w:style>
  <w:style w:type="character" w:customStyle="1" w:styleId="702">
    <w:name w:val="relative"/>
    <w:basedOn w:val="11"/>
    <w:qFormat/>
    <w:uiPriority w:val="0"/>
    <w:rPr>
      <w:rFonts w:ascii="Aptos" w:hAnsi="Aptos" w:eastAsia="Aptos" w:cs="Aptos"/>
      <w:sz w:val="24"/>
      <w:szCs w:val="24"/>
      <w:lang w:val="en-US" w:eastAsia="pl-PL" w:bidi="ar-SA"/>
    </w:rPr>
  </w:style>
  <w:style w:type="paragraph" w:customStyle="1" w:styleId="703">
    <w:name w:val="Nagłówek"/>
    <w:basedOn w:val="1"/>
    <w:next w:val="162"/>
    <w:qFormat/>
    <w:uiPriority w:val="0"/>
    <w:pPr>
      <w:keepNext/>
      <w:widowControl/>
      <w:bidi w:val="0"/>
      <w:spacing w:before="240" w:after="120" w:line="276" w:lineRule="auto"/>
      <w:jc w:val="left"/>
    </w:pPr>
    <w:rPr>
      <w:rFonts w:ascii="Liberation Sans" w:hAnsi="Liberation Sans" w:eastAsia="Microsoft YaHei" w:cs="Arial"/>
      <w:color w:val="auto"/>
      <w:kern w:val="0"/>
      <w:sz w:val="28"/>
      <w:szCs w:val="28"/>
      <w:lang w:val="pl-PL" w:bidi="hi-IN"/>
    </w:rPr>
  </w:style>
  <w:style w:type="paragraph" w:customStyle="1" w:styleId="704">
    <w:name w:val="normal1"/>
    <w:qFormat/>
    <w:uiPriority w:val="0"/>
    <w:pPr>
      <w:widowControl/>
      <w:suppressAutoHyphens/>
      <w:bidi w:val="0"/>
      <w:spacing w:before="0" w:after="0" w:line="276" w:lineRule="auto"/>
      <w:jc w:val="left"/>
    </w:pPr>
    <w:rPr>
      <w:rFonts w:ascii="Arial" w:hAnsi="Arial" w:eastAsia="Arial" w:cs="Arial"/>
      <w:color w:val="auto"/>
      <w:kern w:val="0"/>
      <w:sz w:val="22"/>
      <w:szCs w:val="22"/>
      <w:lang w:val="pl-PL" w:eastAsia="zh-CN" w:bidi="hi-IN"/>
    </w:rPr>
  </w:style>
  <w:style w:type="table" w:customStyle="1" w:styleId="705">
    <w:name w:val="Plain Table 3"/>
    <w:basedOn w:val="12"/>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706">
    <w:name w:val="Bibliography"/>
    <w:basedOn w:val="1"/>
    <w:next w:val="1"/>
    <w:unhideWhenUsed/>
    <w:qFormat/>
    <w:uiPriority w:val="37"/>
    <w:pPr>
      <w:suppressAutoHyphens/>
      <w:spacing w:after="160" w:line="360" w:lineRule="auto"/>
    </w:pPr>
    <w:rPr>
      <w:rFonts w:asciiTheme="minorHAnsi" w:hAnsiTheme="minorHAnsi" w:eastAsiaTheme="minorHAnsi" w:cstheme="minorBidi"/>
      <w:kern w:val="0"/>
      <w:lang w:val="en-GB" w:eastAsia="en-US"/>
    </w:rPr>
  </w:style>
  <w:style w:type="character" w:customStyle="1" w:styleId="707">
    <w:name w:val="Текст выноски Знак"/>
    <w:basedOn w:val="11"/>
    <w:link w:val="13"/>
    <w:semiHidden/>
    <w:qFormat/>
    <w:uiPriority w:val="99"/>
    <w:rPr>
      <w:rFonts w:ascii="Tahoma" w:hAnsi="Tahoma" w:eastAsia="Times New Roman" w:cs="Tahoma"/>
      <w:sz w:val="16"/>
      <w:szCs w:val="16"/>
      <w:lang w:val="ru-RU" w:eastAsia="uk-UA" w:bidi="ar-SA"/>
    </w:rPr>
  </w:style>
  <w:style w:type="paragraph" w:customStyle="1" w:styleId="708">
    <w:name w:val="referencescopy2"/>
    <w:basedOn w:val="1"/>
    <w:qFormat/>
    <w:uiPriority w:val="0"/>
    <w:pPr>
      <w:suppressAutoHyphens/>
      <w:spacing w:before="100" w:beforeAutospacing="1" w:after="100" w:afterAutospacing="1" w:line="240" w:lineRule="auto"/>
    </w:pPr>
    <w:rPr>
      <w:rFonts w:ascii="Times New Roman" w:hAnsi="Times New Roman" w:eastAsia="Times New Roman" w:cs="Times New Roman"/>
      <w:kern w:val="0"/>
      <w:lang w:val="uk-UA" w:eastAsia="uk-UA"/>
    </w:rPr>
  </w:style>
  <w:style w:type="paragraph" w:customStyle="1" w:styleId="709">
    <w:name w:val="normal"/>
    <w:qFormat/>
    <w:uiPriority w:val="0"/>
    <w:pPr>
      <w:spacing w:after="0" w:line="276" w:lineRule="auto"/>
    </w:pPr>
    <w:rPr>
      <w:rFonts w:ascii="Arial" w:hAnsi="Arial" w:eastAsia="Arial" w:cs="Arial"/>
      <w:sz w:val="22"/>
      <w:szCs w:val="22"/>
      <w:lang w:val="ru-RU" w:eastAsia="ru-RU" w:bidi="ar-SA"/>
    </w:rPr>
  </w:style>
  <w:style w:type="character" w:customStyle="1" w:styleId="710">
    <w:name w:val="x1lliihq"/>
    <w:basedOn w:val="11"/>
    <w:qFormat/>
    <w:uiPriority w:val="0"/>
    <w:rPr>
      <w:rFonts w:asciiTheme="minorHAnsi" w:hAnsiTheme="minorHAnsi" w:eastAsiaTheme="minorHAnsi" w:cstheme="minorBidi"/>
      <w:sz w:val="24"/>
      <w:szCs w:val="24"/>
      <w:lang w:val="pl-PL" w:eastAsia="en-US" w:bidi="ar-SA"/>
    </w:rPr>
  </w:style>
  <w:style w:type="character" w:customStyle="1" w:styleId="711">
    <w:name w:val="x186z157"/>
    <w:basedOn w:val="11"/>
    <w:qFormat/>
    <w:uiPriority w:val="0"/>
    <w:rPr>
      <w:rFonts w:asciiTheme="minorHAnsi" w:hAnsiTheme="minorHAnsi" w:eastAsiaTheme="minorHAnsi" w:cstheme="minorBidi"/>
      <w:sz w:val="24"/>
      <w:szCs w:val="24"/>
      <w:lang w:val="pl-PL" w:eastAsia="en-US" w:bidi="ar-SA"/>
    </w:rPr>
  </w:style>
  <w:style w:type="character" w:customStyle="1" w:styleId="712">
    <w:name w:val="html-span"/>
    <w:basedOn w:val="11"/>
    <w:qFormat/>
    <w:uiPriority w:val="0"/>
    <w:rPr>
      <w:rFonts w:asciiTheme="minorHAnsi" w:hAnsiTheme="minorHAnsi" w:eastAsiaTheme="minorHAnsi" w:cstheme="minorBidi"/>
      <w:sz w:val="24"/>
      <w:szCs w:val="24"/>
      <w:lang w:val="pl-PL" w:eastAsia="en-US" w:bidi="ar-SA"/>
    </w:rPr>
  </w:style>
  <w:style w:type="character" w:customStyle="1" w:styleId="713">
    <w:name w:val="Heading 5 Char"/>
    <w:basedOn w:val="11"/>
    <w:link w:val="6"/>
    <w:semiHidden/>
    <w:qFormat/>
    <w:uiPriority w:val="9"/>
    <w:rPr>
      <w:rFonts w:asciiTheme="minorHAnsi" w:hAnsiTheme="minorHAnsi" w:eastAsiaTheme="majorEastAsia" w:cstheme="majorBidi"/>
      <w:color w:val="376092" w:themeColor="accent1" w:themeShade="BF"/>
      <w:kern w:val="2"/>
      <w:sz w:val="24"/>
      <w:szCs w:val="24"/>
      <w:lang w:val="zh-CN" w:eastAsia="en-US" w:bidi="ar-SA"/>
      <w14:ligatures w14:val="standardContextual"/>
    </w:rPr>
  </w:style>
  <w:style w:type="character" w:customStyle="1" w:styleId="714">
    <w:name w:val="Heading 6 Char"/>
    <w:basedOn w:val="11"/>
    <w:link w:val="7"/>
    <w:semiHidden/>
    <w:qFormat/>
    <w:uiPriority w:val="9"/>
    <w:rPr>
      <w:rFonts w:asciiTheme="minorHAnsi" w:hAnsiTheme="minorHAnsi" w:eastAsiaTheme="majorEastAsia" w:cstheme="majorBidi"/>
      <w:i/>
      <w:iCs/>
      <w:color w:val="595959" w:themeColor="text1" w:themeTint="A6"/>
      <w:kern w:val="2"/>
      <w:sz w:val="24"/>
      <w:szCs w:val="24"/>
      <w:lang w:val="zh-CN" w:eastAsia="en-US" w:bidi="ar-SA"/>
      <w14:textFill>
        <w14:solidFill>
          <w14:schemeClr w14:val="tx1">
            <w14:lumMod w14:val="65000"/>
            <w14:lumOff w14:val="35000"/>
          </w14:schemeClr>
        </w14:solidFill>
      </w14:textFill>
      <w14:ligatures w14:val="standardContextual"/>
    </w:rPr>
  </w:style>
  <w:style w:type="character" w:customStyle="1" w:styleId="715">
    <w:name w:val="Heading 7 Char"/>
    <w:basedOn w:val="11"/>
    <w:link w:val="8"/>
    <w:semiHidden/>
    <w:qFormat/>
    <w:uiPriority w:val="9"/>
    <w:rPr>
      <w:rFonts w:asciiTheme="minorHAnsi" w:hAnsiTheme="minorHAnsi" w:eastAsiaTheme="majorEastAsia" w:cstheme="majorBidi"/>
      <w:color w:val="595959" w:themeColor="text1" w:themeTint="A6"/>
      <w:kern w:val="2"/>
      <w:sz w:val="24"/>
      <w:szCs w:val="24"/>
      <w:lang w:val="zh-CN" w:eastAsia="en-US" w:bidi="ar-SA"/>
      <w14:textFill>
        <w14:solidFill>
          <w14:schemeClr w14:val="tx1">
            <w14:lumMod w14:val="65000"/>
            <w14:lumOff w14:val="35000"/>
          </w14:schemeClr>
        </w14:solidFill>
      </w14:textFill>
      <w14:ligatures w14:val="standardContextual"/>
    </w:rPr>
  </w:style>
  <w:style w:type="character" w:customStyle="1" w:styleId="716">
    <w:name w:val="Heading 8 Char"/>
    <w:basedOn w:val="11"/>
    <w:link w:val="9"/>
    <w:semiHidden/>
    <w:qFormat/>
    <w:uiPriority w:val="9"/>
    <w:rPr>
      <w:rFonts w:asciiTheme="minorHAnsi" w:hAnsiTheme="minorHAnsi" w:eastAsiaTheme="majorEastAsia" w:cstheme="majorBidi"/>
      <w:i/>
      <w:iCs/>
      <w:color w:val="262626" w:themeColor="text1" w:themeTint="D9"/>
      <w:kern w:val="2"/>
      <w:sz w:val="24"/>
      <w:szCs w:val="24"/>
      <w:lang w:val="zh-CN" w:eastAsia="en-US" w:bidi="ar-SA"/>
      <w14:textFill>
        <w14:solidFill>
          <w14:schemeClr w14:val="tx1">
            <w14:lumMod w14:val="85000"/>
            <w14:lumOff w14:val="15000"/>
          </w14:schemeClr>
        </w14:solidFill>
      </w14:textFill>
      <w14:ligatures w14:val="standardContextual"/>
    </w:rPr>
  </w:style>
  <w:style w:type="character" w:customStyle="1" w:styleId="717">
    <w:name w:val="Heading 9 Char"/>
    <w:basedOn w:val="11"/>
    <w:link w:val="10"/>
    <w:semiHidden/>
    <w:qFormat/>
    <w:uiPriority w:val="9"/>
    <w:rPr>
      <w:rFonts w:asciiTheme="minorHAnsi" w:hAnsiTheme="minorHAnsi" w:eastAsiaTheme="majorEastAsia" w:cstheme="majorBidi"/>
      <w:color w:val="262626" w:themeColor="text1" w:themeTint="D9"/>
      <w:kern w:val="2"/>
      <w:sz w:val="24"/>
      <w:szCs w:val="24"/>
      <w:lang w:val="zh-CN" w:eastAsia="en-US" w:bidi="ar-SA"/>
      <w14:textFill>
        <w14:solidFill>
          <w14:schemeClr w14:val="tx1">
            <w14:lumMod w14:val="85000"/>
            <w14:lumOff w14:val="15000"/>
          </w14:schemeClr>
        </w14:solidFill>
      </w14:textFill>
      <w14:ligatures w14:val="standardContextual"/>
    </w:rPr>
  </w:style>
  <w:style w:type="character" w:customStyle="1" w:styleId="718">
    <w:name w:val="Quote Char"/>
    <w:basedOn w:val="11"/>
    <w:link w:val="174"/>
    <w:qFormat/>
    <w:uiPriority w:val="29"/>
    <w:rPr>
      <w:rFonts w:asciiTheme="minorHAnsi" w:hAnsiTheme="minorHAnsi" w:eastAsiaTheme="minorHAnsi" w:cstheme="minorBidi"/>
      <w:i/>
      <w:iCs/>
      <w:color w:val="404040" w:themeColor="text1" w:themeTint="BF"/>
      <w:kern w:val="2"/>
      <w:sz w:val="24"/>
      <w:szCs w:val="24"/>
      <w:lang w:val="zh-CN" w:eastAsia="en-US" w:bidi="ar-SA"/>
      <w14:textFill>
        <w14:solidFill>
          <w14:schemeClr w14:val="tx1">
            <w14:lumMod w14:val="75000"/>
            <w14:lumOff w14:val="25000"/>
          </w14:schemeClr>
        </w14:solidFill>
      </w14:textFill>
      <w14:ligatures w14:val="standardContextual"/>
    </w:rPr>
  </w:style>
  <w:style w:type="character" w:customStyle="1" w:styleId="719">
    <w:name w:val="Intense Quote Char"/>
    <w:basedOn w:val="11"/>
    <w:link w:val="175"/>
    <w:qFormat/>
    <w:uiPriority w:val="30"/>
    <w:rPr>
      <w:rFonts w:asciiTheme="minorHAnsi" w:hAnsiTheme="minorHAnsi" w:eastAsiaTheme="minorHAnsi" w:cstheme="minorBidi"/>
      <w:i/>
      <w:iCs/>
      <w:color w:val="376092" w:themeColor="accent1" w:themeShade="BF"/>
      <w:kern w:val="2"/>
      <w:sz w:val="24"/>
      <w:szCs w:val="24"/>
      <w:lang w:val="zh-CN" w:eastAsia="en-US" w:bidi="ar-SA"/>
      <w14:ligatures w14:val="standardContextual"/>
    </w:rPr>
  </w:style>
  <w:style w:type="paragraph" w:customStyle="1" w:styleId="720">
    <w:name w:val="Domyślne 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40" w:afterAutospacing="0" w:line="240" w:lineRule="auto"/>
      <w:ind w:left="0" w:right="0" w:firstLine="0"/>
      <w:jc w:val="left"/>
      <w:outlineLvl w:val="9"/>
    </w:pPr>
    <w:rPr>
      <w:rFonts w:ascii="Arial" w:hAnsi="Arial" w:eastAsia="Arial Unicode MS" w:cs="Arial Unicode MS"/>
      <w:color w:val="000000"/>
      <w:spacing w:val="0"/>
      <w:w w:val="100"/>
      <w:kern w:val="0"/>
      <w:position w:val="0"/>
      <w:sz w:val="24"/>
      <w:szCs w:val="24"/>
      <w:u w:val="none" w:color="auto"/>
      <w:shd w:val="clear" w:color="auto" w:fill="FFFFFF"/>
      <w:vertAlign w:val="baseline"/>
    </w:rPr>
  </w:style>
  <w:style w:type="character" w:customStyle="1" w:styleId="721">
    <w:name w:val="Symbole wypunktowania"/>
    <w:qFormat/>
    <w:uiPriority w:val="6"/>
    <w:rPr>
      <w:rFonts w:ascii="OpenSymbol" w:hAnsi="OpenSymbol" w:eastAsia="OpenSymbol" w:cs="OpenSymbol"/>
    </w:rPr>
  </w:style>
  <w:style w:type="paragraph" w:customStyle="1" w:styleId="722">
    <w:name w:val="Podpis"/>
    <w:basedOn w:val="1"/>
    <w:qFormat/>
    <w:uiPriority w:val="6"/>
    <w:pPr>
      <w:widowControl w:val="0"/>
      <w:suppressLineNumbers/>
      <w:kinsoku/>
      <w:overflowPunct/>
      <w:autoSpaceDE/>
      <w:bidi w:val="0"/>
      <w:spacing w:before="120" w:after="120"/>
    </w:pPr>
    <w:rPr>
      <w:rFonts w:ascii="Times New Roman" w:hAnsi="Times New Roman" w:eastAsia="SimSun" w:cs="Arial"/>
      <w:i/>
      <w:iCs/>
      <w:color w:val="auto"/>
      <w:sz w:val="24"/>
      <w:szCs w:val="24"/>
      <w:lang w:val="pl-PL" w:eastAsia="hi-IN" w:bidi="hi-IN"/>
    </w:rPr>
  </w:style>
  <w:style w:type="paragraph" w:customStyle="1" w:styleId="723">
    <w:name w:val="Akapit z listą1"/>
    <w:basedOn w:val="173"/>
    <w:qFormat/>
    <w:uiPriority w:val="0"/>
    <w:pPr>
      <w:autoSpaceDN w:val="0"/>
      <w:spacing w:after="160"/>
      <w:ind w:left="720"/>
      <w:textAlignment w:val="baseline"/>
    </w:pPr>
    <w:rPr>
      <w:rFonts w:ascii="Aptos" w:hAnsi="Aptos" w:eastAsia="Yu Mincho"/>
      <w:kern w:val="3"/>
      <w:sz w:val="24"/>
      <w:szCs w:val="24"/>
      <w:lang w:eastAsia="pl-PL"/>
    </w:rPr>
  </w:style>
  <w:style w:type="paragraph" w:customStyle="1" w:styleId="724">
    <w:name w:val="Stopka1"/>
    <w:basedOn w:val="173"/>
    <w:qFormat/>
    <w:uiPriority w:val="0"/>
    <w:pPr>
      <w:tabs>
        <w:tab w:val="center" w:pos="4536"/>
        <w:tab w:val="right" w:pos="9072"/>
      </w:tabs>
      <w:autoSpaceDN w:val="0"/>
      <w:spacing w:after="0" w:line="240" w:lineRule="auto"/>
      <w:textAlignment w:val="baseline"/>
    </w:pPr>
    <w:rPr>
      <w:rFonts w:ascii="Aptos" w:hAnsi="Aptos" w:eastAsia="Yu Mincho"/>
      <w:kern w:val="3"/>
      <w:sz w:val="24"/>
      <w:szCs w:val="24"/>
      <w:lang w:eastAsia="pl-PL"/>
    </w:rPr>
  </w:style>
  <w:style w:type="paragraph" w:customStyle="1" w:styleId="725">
    <w:name w:val="Nagłówek 3"/>
    <w:next w:val="162"/>
    <w:qFormat/>
    <w:uiPriority w:val="0"/>
    <w:pPr>
      <w:keepNext/>
      <w:keepLines/>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20" w:beforeAutospacing="0" w:after="80" w:afterAutospacing="0" w:line="276" w:lineRule="auto"/>
      <w:ind w:left="0" w:right="0" w:firstLine="0"/>
      <w:jc w:val="left"/>
      <w:outlineLvl w:val="2"/>
    </w:pPr>
    <w:rPr>
      <w:rFonts w:ascii="Arial" w:hAnsi="Arial" w:eastAsia="Arial" w:cs="Arial"/>
      <w:color w:val="434343"/>
      <w:spacing w:val="0"/>
      <w:w w:val="100"/>
      <w:kern w:val="0"/>
      <w:position w:val="0"/>
      <w:sz w:val="28"/>
      <w:szCs w:val="28"/>
      <w:u w:val="none" w:color="434343"/>
      <w:shd w:val="clear" w:color="auto" w:fill="auto"/>
      <w:vertAlign w:val="baseline"/>
    </w:rPr>
  </w:style>
  <w:style w:type="character" w:customStyle="1" w:styleId="726">
    <w:name w:val="Tekst podstawowy 2 Znak"/>
    <w:basedOn w:val="11"/>
    <w:link w:val="15"/>
    <w:uiPriority w:val="99"/>
    <w:rPr>
      <w:rFonts w:asciiTheme="minorHAnsi" w:hAnsiTheme="minorHAnsi" w:eastAsiaTheme="minorEastAsia" w:cstheme="minorBidi"/>
      <w:sz w:val="22"/>
      <w:szCs w:val="22"/>
      <w:lang w:val="en-US" w:eastAsia="en-US" w:bidi="ar-SA"/>
    </w:rPr>
  </w:style>
  <w:style w:type="character" w:customStyle="1" w:styleId="727">
    <w:name w:val="Tekst podstawowy 3 Znak"/>
    <w:basedOn w:val="11"/>
    <w:link w:val="16"/>
    <w:qFormat/>
    <w:uiPriority w:val="99"/>
    <w:rPr>
      <w:rFonts w:asciiTheme="minorHAnsi" w:hAnsiTheme="minorHAnsi" w:eastAsiaTheme="minorEastAsia" w:cstheme="minorBidi"/>
      <w:sz w:val="16"/>
      <w:szCs w:val="16"/>
      <w:lang w:val="en-US" w:eastAsia="en-US" w:bidi="ar-SA"/>
    </w:rPr>
  </w:style>
  <w:style w:type="character" w:customStyle="1" w:styleId="728">
    <w:name w:val="Tekst makra Znak"/>
    <w:basedOn w:val="11"/>
    <w:link w:val="45"/>
    <w:qFormat/>
    <w:uiPriority w:val="99"/>
    <w:rPr>
      <w:rFonts w:ascii="Courier" w:hAnsi="Courier" w:eastAsiaTheme="minorEastAsia" w:cstheme="minorBidi"/>
      <w:sz w:val="20"/>
      <w:szCs w:val="20"/>
      <w:lang w:val="en-US" w:eastAsia="en-US" w:bidi="ar-SA"/>
    </w:rPr>
  </w:style>
  <w:style w:type="character" w:customStyle="1" w:styleId="729">
    <w:name w:val="Subtle Emphasis"/>
    <w:basedOn w:val="11"/>
    <w:qFormat/>
    <w:uiPriority w:val="19"/>
    <w:rPr>
      <w:rFonts w:asciiTheme="minorHAnsi" w:hAnsiTheme="minorHAnsi" w:eastAsiaTheme="minorEastAsia" w:cstheme="minorBidi"/>
      <w:i/>
      <w:iCs/>
      <w:color w:val="808080" w:themeColor="text1" w:themeTint="80"/>
      <w:sz w:val="22"/>
      <w:szCs w:val="22"/>
      <w:lang w:val="en-US" w:eastAsia="en-US" w:bidi="ar-SA"/>
      <w14:textFill>
        <w14:solidFill>
          <w14:schemeClr w14:val="tx1">
            <w14:lumMod w14:val="50000"/>
            <w14:lumOff w14:val="50000"/>
          </w14:schemeClr>
        </w14:solidFill>
      </w14:textFill>
    </w:rPr>
  </w:style>
  <w:style w:type="character" w:customStyle="1" w:styleId="730">
    <w:name w:val="Subtle Reference"/>
    <w:basedOn w:val="11"/>
    <w:qFormat/>
    <w:uiPriority w:val="31"/>
    <w:rPr>
      <w:rFonts w:asciiTheme="minorHAnsi" w:hAnsiTheme="minorHAnsi" w:eastAsiaTheme="minorEastAsia" w:cstheme="minorBidi"/>
      <w:smallCaps/>
      <w:color w:val="C0504D" w:themeColor="accent2"/>
      <w:sz w:val="22"/>
      <w:szCs w:val="22"/>
      <w:u w:val="single"/>
      <w:lang w:val="en-US" w:eastAsia="en-US" w:bidi="ar-SA"/>
      <w14:textFill>
        <w14:solidFill>
          <w14:schemeClr w14:val="accent2"/>
        </w14:solidFill>
      </w14:textFill>
    </w:rPr>
  </w:style>
  <w:style w:type="character" w:customStyle="1" w:styleId="731">
    <w:name w:val="Book Title"/>
    <w:basedOn w:val="11"/>
    <w:qFormat/>
    <w:uiPriority w:val="33"/>
    <w:rPr>
      <w:rFonts w:asciiTheme="minorHAnsi" w:hAnsiTheme="minorHAnsi" w:eastAsiaTheme="minorEastAsia" w:cstheme="minorBidi"/>
      <w:b/>
      <w:bCs/>
      <w:smallCaps/>
      <w:spacing w:val="5"/>
      <w:sz w:val="22"/>
      <w:szCs w:val="22"/>
      <w:lang w:val="en-US" w:eastAsia="en-US" w:bidi="ar-SA"/>
    </w:rPr>
  </w:style>
  <w:style w:type="paragraph" w:customStyle="1" w:styleId="732">
    <w:name w:val="TOC Heading"/>
    <w:basedOn w:val="2"/>
    <w:next w:val="1"/>
    <w:semiHidden/>
    <w:unhideWhenUsed/>
    <w:qFormat/>
    <w:uiPriority w:val="39"/>
    <w:pPr>
      <w:suppressAutoHyphens/>
      <w:spacing w:after="0" w:line="276" w:lineRule="auto"/>
      <w:outlineLvl w:val="9"/>
    </w:pPr>
    <w:rPr>
      <w:rFonts w:asciiTheme="majorHAnsi" w:hAnsiTheme="majorHAnsi" w:eastAsiaTheme="majorEastAsia" w:cstheme="majorBidi"/>
      <w:b/>
      <w:bCs/>
      <w:color w:val="376092" w:themeColor="accent1" w:themeShade="BF"/>
      <w:kern w:val="0"/>
      <w:sz w:val="28"/>
      <w:szCs w:val="28"/>
      <w:lang w:eastAsia="en-US"/>
    </w:rPr>
  </w:style>
  <w:style w:type="character" w:customStyle="1" w:styleId="733">
    <w:name w:val="_fadein_4f9by_7"/>
    <w:basedOn w:val="11"/>
    <w:qFormat/>
    <w:uiPriority w:val="0"/>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11</Pages>
  <Words>3274</Words>
  <Characters>22697</Characters>
  <Lines>511</Lines>
  <Paragraphs>143</Paragraphs>
  <TotalTime>116</TotalTime>
  <ScaleCrop>false</ScaleCrop>
  <LinksUpToDate>false</LinksUpToDate>
  <CharactersWithSpaces>25813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2025-04-29T13:04:00Z</dcterms:created>
  <dc:creator>j</dc:creator>
  <cp:keywords>docId DC7CD1D20F3107A4BEB12641D5A31B78</cp:keywords>
  <cp:lastModifiedBy>Walery Zukow</cp:lastModifiedBy>
  <cp:lastPrinted>2025-04-10T20:34:00Z</cp:lastPrinted>
  <dcterms:modified xsi:type="dcterms:W3CDTF">2025-05-11T17:00:55Z</dcterms:modified>
  <dc:title>Type of the Paper (Article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1045-12.2.0.20795</vt:lpwstr>
  </property>
  <property fmtid="{D5CDD505-2E9C-101B-9397-08002B2CF9AE}" pid="3" name="ICV">
    <vt:lpwstr>AB13544C5EB34D129CF823FF553061E2_13</vt:lpwstr>
  </property>
</Properties>
</file>