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6653" w14:textId="77777777" w:rsidR="0058326E" w:rsidRPr="0058326E" w:rsidRDefault="0058326E" w:rsidP="0058326E">
      <w:pPr>
        <w:pStyle w:val="Standard"/>
        <w:jc w:val="center"/>
        <w:rPr>
          <w:rFonts w:asciiTheme="minorHAnsi" w:hAnsiTheme="minorHAnsi" w:cstheme="minorHAnsi"/>
          <w:b/>
          <w:bCs/>
          <w:sz w:val="32"/>
          <w:szCs w:val="32"/>
        </w:rPr>
      </w:pPr>
      <w:r w:rsidRPr="0058326E">
        <w:rPr>
          <w:rFonts w:asciiTheme="minorHAnsi" w:hAnsiTheme="minorHAnsi" w:cstheme="minorHAnsi"/>
          <w:b/>
          <w:bCs/>
          <w:sz w:val="32"/>
          <w:szCs w:val="32"/>
        </w:rPr>
        <w:t>Alpha 1 Antitrypsin Deficiency Pathophysiology, Symptoms, Diagnosis, Treatment</w:t>
      </w:r>
    </w:p>
    <w:p w14:paraId="410EBA8D" w14:textId="77777777" w:rsidR="0058326E" w:rsidRPr="0058326E" w:rsidRDefault="0058326E" w:rsidP="0058326E">
      <w:pPr>
        <w:pStyle w:val="Standard"/>
        <w:jc w:val="both"/>
        <w:rPr>
          <w:rFonts w:asciiTheme="minorHAnsi" w:hAnsiTheme="minorHAnsi" w:cstheme="minorHAnsi"/>
          <w:b/>
          <w:bCs/>
          <w:sz w:val="24"/>
          <w:szCs w:val="24"/>
        </w:rPr>
      </w:pPr>
    </w:p>
    <w:p w14:paraId="0957640F" w14:textId="77777777" w:rsidR="0058326E" w:rsidRPr="0058326E" w:rsidRDefault="0058326E" w:rsidP="0058326E">
      <w:pPr>
        <w:pStyle w:val="Standard"/>
        <w:jc w:val="both"/>
        <w:rPr>
          <w:rFonts w:asciiTheme="minorHAnsi" w:hAnsiTheme="minorHAnsi" w:cstheme="minorHAnsi"/>
          <w:b/>
          <w:bCs/>
          <w:sz w:val="24"/>
          <w:szCs w:val="24"/>
          <w:lang w:val="pl-PL"/>
        </w:rPr>
      </w:pPr>
      <w:r w:rsidRPr="0058326E">
        <w:rPr>
          <w:rFonts w:asciiTheme="minorHAnsi" w:hAnsiTheme="minorHAnsi" w:cstheme="minorHAnsi"/>
          <w:b/>
          <w:bCs/>
          <w:sz w:val="24"/>
          <w:szCs w:val="24"/>
          <w:lang w:val="pl-PL"/>
        </w:rPr>
        <w:t>Kościelecki Kamil</w:t>
      </w:r>
    </w:p>
    <w:p w14:paraId="78A6481F" w14:textId="77777777" w:rsidR="0058326E" w:rsidRP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lang w:val="pl-PL"/>
        </w:rPr>
        <w:t>0009-0001-5516-7540</w:t>
      </w:r>
    </w:p>
    <w:p w14:paraId="1E29C1B4" w14:textId="7BD9B04F" w:rsidR="0058326E" w:rsidRPr="0058326E" w:rsidRDefault="0058326E" w:rsidP="0058326E">
      <w:pPr>
        <w:pStyle w:val="Standard"/>
        <w:jc w:val="both"/>
        <w:rPr>
          <w:rFonts w:asciiTheme="minorHAnsi" w:hAnsiTheme="minorHAnsi" w:cstheme="minorHAnsi"/>
          <w:sz w:val="24"/>
          <w:szCs w:val="24"/>
        </w:rPr>
      </w:pPr>
      <w:hyperlink r:id="rId7" w:history="1">
        <w:r w:rsidRPr="0058326E">
          <w:rPr>
            <w:rStyle w:val="Hyperlink"/>
            <w:rFonts w:asciiTheme="minorHAnsi" w:hAnsiTheme="minorHAnsi" w:cstheme="minorHAnsi"/>
            <w:sz w:val="24"/>
            <w:szCs w:val="24"/>
          </w:rPr>
          <w:t>kamilkoscielecki99@gmail.com</w:t>
        </w:r>
      </w:hyperlink>
    </w:p>
    <w:p w14:paraId="42F8D45B"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Voivodeship Integrated Hospital named after Jedrzej Sniadecki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26, 15-278 Białystok</w:t>
      </w:r>
    </w:p>
    <w:p w14:paraId="3814957B" w14:textId="77777777" w:rsidR="0058326E" w:rsidRPr="0058326E" w:rsidRDefault="0058326E" w:rsidP="0058326E">
      <w:pPr>
        <w:pStyle w:val="Standard"/>
        <w:jc w:val="both"/>
        <w:rPr>
          <w:rFonts w:asciiTheme="minorHAnsi" w:hAnsiTheme="minorHAnsi" w:cstheme="minorHAnsi"/>
          <w:sz w:val="24"/>
          <w:szCs w:val="24"/>
          <w:lang w:val="pl-PL"/>
        </w:rPr>
      </w:pPr>
    </w:p>
    <w:p w14:paraId="5EF78937" w14:textId="77777777" w:rsidR="0058326E" w:rsidRPr="0058326E" w:rsidRDefault="0058326E" w:rsidP="0058326E">
      <w:pPr>
        <w:pStyle w:val="Standard"/>
        <w:jc w:val="both"/>
        <w:rPr>
          <w:rFonts w:asciiTheme="minorHAnsi" w:hAnsiTheme="minorHAnsi" w:cstheme="minorHAnsi"/>
          <w:b/>
          <w:bCs/>
          <w:sz w:val="24"/>
          <w:szCs w:val="24"/>
          <w:lang w:val="pl-PL"/>
        </w:rPr>
      </w:pPr>
      <w:r w:rsidRPr="0058326E">
        <w:rPr>
          <w:rFonts w:asciiTheme="minorHAnsi" w:hAnsiTheme="minorHAnsi" w:cstheme="minorHAnsi"/>
          <w:b/>
          <w:bCs/>
          <w:sz w:val="24"/>
          <w:szCs w:val="24"/>
          <w:lang w:val="pl-PL"/>
        </w:rPr>
        <w:t>Okońska Aleksandra</w:t>
      </w:r>
    </w:p>
    <w:p w14:paraId="5957DADF" w14:textId="77777777" w:rsidR="0058326E" w:rsidRP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lang w:val="pl-PL"/>
        </w:rPr>
        <w:t>0009-0001-9036-7150</w:t>
      </w:r>
    </w:p>
    <w:p w14:paraId="1A747953" w14:textId="1E8FCEDA" w:rsidR="0058326E" w:rsidRPr="0058326E" w:rsidRDefault="0058326E" w:rsidP="0058326E">
      <w:pPr>
        <w:pStyle w:val="Standard"/>
        <w:jc w:val="both"/>
        <w:rPr>
          <w:rFonts w:asciiTheme="minorHAnsi" w:hAnsiTheme="minorHAnsi" w:cstheme="minorHAnsi"/>
          <w:sz w:val="24"/>
          <w:szCs w:val="24"/>
        </w:rPr>
      </w:pPr>
      <w:hyperlink r:id="rId8" w:history="1">
        <w:r w:rsidRPr="0058326E">
          <w:rPr>
            <w:rStyle w:val="Hyperlink"/>
            <w:rFonts w:asciiTheme="minorHAnsi" w:hAnsiTheme="minorHAnsi" w:cstheme="minorHAnsi"/>
            <w:sz w:val="24"/>
            <w:szCs w:val="24"/>
          </w:rPr>
          <w:t>aokonska.stn@gmail.com</w:t>
        </w:r>
      </w:hyperlink>
    </w:p>
    <w:p w14:paraId="015F369B"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2D6E8B0A" w14:textId="77777777" w:rsidR="0058326E" w:rsidRPr="0058326E" w:rsidRDefault="0058326E" w:rsidP="0058326E">
      <w:pPr>
        <w:pStyle w:val="Standard"/>
        <w:jc w:val="both"/>
        <w:rPr>
          <w:rFonts w:asciiTheme="minorHAnsi" w:hAnsiTheme="minorHAnsi" w:cstheme="minorHAnsi"/>
          <w:sz w:val="24"/>
          <w:szCs w:val="24"/>
          <w:lang w:val="pl-PL"/>
        </w:rPr>
      </w:pPr>
    </w:p>
    <w:p w14:paraId="3CBE766E" w14:textId="77777777" w:rsidR="0058326E" w:rsidRPr="0058326E" w:rsidRDefault="0058326E" w:rsidP="0058326E">
      <w:pPr>
        <w:pStyle w:val="Standard"/>
        <w:jc w:val="both"/>
        <w:rPr>
          <w:rFonts w:asciiTheme="minorHAnsi" w:hAnsiTheme="minorHAnsi" w:cstheme="minorHAnsi"/>
          <w:b/>
          <w:bCs/>
          <w:sz w:val="24"/>
          <w:szCs w:val="24"/>
        </w:rPr>
      </w:pPr>
      <w:r w:rsidRPr="0058326E">
        <w:rPr>
          <w:rFonts w:asciiTheme="minorHAnsi" w:hAnsiTheme="minorHAnsi" w:cstheme="minorHAnsi"/>
          <w:b/>
          <w:bCs/>
          <w:sz w:val="24"/>
          <w:szCs w:val="24"/>
        </w:rPr>
        <w:t>Kozakiewicz Julia</w:t>
      </w:r>
    </w:p>
    <w:p w14:paraId="71D2348C"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0009-0002-5435-3007</w:t>
      </w:r>
    </w:p>
    <w:p w14:paraId="2836DB51" w14:textId="405C1192" w:rsidR="0058326E" w:rsidRDefault="0058326E" w:rsidP="0058326E">
      <w:pPr>
        <w:pStyle w:val="Standard"/>
        <w:jc w:val="both"/>
        <w:rPr>
          <w:rFonts w:asciiTheme="minorHAnsi" w:hAnsiTheme="minorHAnsi" w:cstheme="minorHAnsi"/>
          <w:sz w:val="24"/>
          <w:szCs w:val="24"/>
        </w:rPr>
      </w:pPr>
      <w:hyperlink r:id="rId9" w:history="1">
        <w:r w:rsidRPr="006C74CB">
          <w:rPr>
            <w:rStyle w:val="Hyperlink"/>
            <w:rFonts w:asciiTheme="minorHAnsi" w:hAnsiTheme="minorHAnsi" w:cstheme="minorHAnsi"/>
            <w:sz w:val="24"/>
            <w:szCs w:val="24"/>
          </w:rPr>
          <w:t>kozakiewiczjulia99@gmail.com</w:t>
        </w:r>
      </w:hyperlink>
    </w:p>
    <w:p w14:paraId="5B888106"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2E176D04" w14:textId="77777777" w:rsidR="0058326E" w:rsidRPr="0058326E" w:rsidRDefault="0058326E" w:rsidP="0058326E">
      <w:pPr>
        <w:pStyle w:val="Standard"/>
        <w:jc w:val="both"/>
        <w:rPr>
          <w:rFonts w:asciiTheme="minorHAnsi" w:hAnsiTheme="minorHAnsi" w:cstheme="minorHAnsi"/>
          <w:sz w:val="24"/>
          <w:szCs w:val="24"/>
          <w:lang w:val="pl-PL"/>
        </w:rPr>
      </w:pPr>
    </w:p>
    <w:p w14:paraId="1ECAB1C7" w14:textId="77777777" w:rsidR="0058326E" w:rsidRPr="0058326E" w:rsidRDefault="0058326E" w:rsidP="0058326E">
      <w:pPr>
        <w:pStyle w:val="Standard"/>
        <w:jc w:val="both"/>
        <w:rPr>
          <w:rFonts w:asciiTheme="minorHAnsi" w:hAnsiTheme="minorHAnsi" w:cstheme="minorHAnsi"/>
          <w:b/>
          <w:bCs/>
          <w:sz w:val="24"/>
          <w:szCs w:val="24"/>
          <w:lang w:val="pl-PL"/>
        </w:rPr>
      </w:pPr>
      <w:r w:rsidRPr="0058326E">
        <w:rPr>
          <w:rFonts w:asciiTheme="minorHAnsi" w:hAnsiTheme="minorHAnsi" w:cstheme="minorHAnsi"/>
          <w:b/>
          <w:bCs/>
          <w:sz w:val="24"/>
          <w:szCs w:val="24"/>
          <w:lang w:val="pl-PL"/>
        </w:rPr>
        <w:t>Kalisz Agnieszka</w:t>
      </w:r>
    </w:p>
    <w:p w14:paraId="6112D6AA" w14:textId="77777777" w:rsidR="0058326E" w:rsidRP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lang w:val="pl-PL"/>
        </w:rPr>
        <w:t>0009-0001-2996-7691</w:t>
      </w:r>
    </w:p>
    <w:p w14:paraId="2AC21A84" w14:textId="256B45CA" w:rsidR="0058326E" w:rsidRPr="0058326E" w:rsidRDefault="0058326E" w:rsidP="0058326E">
      <w:pPr>
        <w:pStyle w:val="Standard"/>
        <w:jc w:val="both"/>
        <w:rPr>
          <w:rFonts w:asciiTheme="minorHAnsi" w:hAnsiTheme="minorHAnsi" w:cstheme="minorHAnsi"/>
          <w:sz w:val="24"/>
          <w:szCs w:val="24"/>
        </w:rPr>
      </w:pPr>
      <w:hyperlink r:id="rId10" w:history="1">
        <w:r w:rsidRPr="0058326E">
          <w:rPr>
            <w:rStyle w:val="Hyperlink"/>
            <w:rFonts w:asciiTheme="minorHAnsi" w:hAnsiTheme="minorHAnsi" w:cstheme="minorHAnsi"/>
            <w:sz w:val="24"/>
            <w:szCs w:val="24"/>
          </w:rPr>
          <w:t>kalisz.a39@gmail.com</w:t>
        </w:r>
      </w:hyperlink>
    </w:p>
    <w:p w14:paraId="737FFCDC" w14:textId="77777777" w:rsidR="0058326E" w:rsidRP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10148BFF" w14:textId="77777777" w:rsidR="0058326E" w:rsidRPr="0058326E" w:rsidRDefault="0058326E" w:rsidP="0058326E">
      <w:pPr>
        <w:pStyle w:val="Standard"/>
        <w:jc w:val="both"/>
        <w:rPr>
          <w:rFonts w:asciiTheme="minorHAnsi" w:hAnsiTheme="minorHAnsi" w:cstheme="minorHAnsi"/>
          <w:b/>
          <w:bCs/>
          <w:sz w:val="24"/>
          <w:szCs w:val="24"/>
        </w:rPr>
      </w:pPr>
      <w:proofErr w:type="spellStart"/>
      <w:r w:rsidRPr="0058326E">
        <w:rPr>
          <w:rFonts w:asciiTheme="minorHAnsi" w:hAnsiTheme="minorHAnsi" w:cstheme="minorHAnsi"/>
          <w:b/>
          <w:bCs/>
          <w:sz w:val="24"/>
          <w:szCs w:val="24"/>
        </w:rPr>
        <w:lastRenderedPageBreak/>
        <w:t>Skorulska</w:t>
      </w:r>
      <w:proofErr w:type="spellEnd"/>
      <w:r w:rsidRPr="0058326E">
        <w:rPr>
          <w:rFonts w:asciiTheme="minorHAnsi" w:hAnsiTheme="minorHAnsi" w:cstheme="minorHAnsi"/>
          <w:b/>
          <w:bCs/>
          <w:sz w:val="24"/>
          <w:szCs w:val="24"/>
        </w:rPr>
        <w:t xml:space="preserve"> Iwona</w:t>
      </w:r>
    </w:p>
    <w:p w14:paraId="7F4B63B7"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0009-0006-6326-2464</w:t>
      </w:r>
    </w:p>
    <w:p w14:paraId="0A3D5886" w14:textId="36921379" w:rsidR="0058326E" w:rsidRDefault="0058326E" w:rsidP="0058326E">
      <w:pPr>
        <w:pStyle w:val="Standard"/>
        <w:jc w:val="both"/>
        <w:rPr>
          <w:rFonts w:asciiTheme="minorHAnsi" w:hAnsiTheme="minorHAnsi" w:cstheme="minorHAnsi"/>
          <w:sz w:val="24"/>
          <w:szCs w:val="24"/>
        </w:rPr>
      </w:pPr>
      <w:hyperlink r:id="rId11" w:history="1">
        <w:r w:rsidRPr="006C74CB">
          <w:rPr>
            <w:rStyle w:val="Hyperlink"/>
            <w:rFonts w:asciiTheme="minorHAnsi" w:hAnsiTheme="minorHAnsi" w:cstheme="minorHAnsi"/>
            <w:sz w:val="24"/>
            <w:szCs w:val="24"/>
          </w:rPr>
          <w:t>iskorulska21@gmail.com</w:t>
        </w:r>
      </w:hyperlink>
    </w:p>
    <w:p w14:paraId="6E79B5AA"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3EBB85E5" w14:textId="77777777" w:rsidR="0058326E" w:rsidRPr="0058326E" w:rsidRDefault="0058326E" w:rsidP="0058326E">
      <w:pPr>
        <w:pStyle w:val="Standard"/>
        <w:jc w:val="both"/>
        <w:rPr>
          <w:rFonts w:asciiTheme="minorHAnsi" w:hAnsiTheme="minorHAnsi" w:cstheme="minorHAnsi"/>
          <w:sz w:val="24"/>
          <w:szCs w:val="24"/>
          <w:lang w:val="pl-PL"/>
        </w:rPr>
      </w:pPr>
    </w:p>
    <w:p w14:paraId="4E3B224F" w14:textId="77777777" w:rsidR="0058326E" w:rsidRPr="0058326E" w:rsidRDefault="0058326E" w:rsidP="0058326E">
      <w:pPr>
        <w:pStyle w:val="Standard"/>
        <w:jc w:val="both"/>
        <w:rPr>
          <w:rFonts w:asciiTheme="minorHAnsi" w:hAnsiTheme="minorHAnsi" w:cstheme="minorHAnsi"/>
          <w:b/>
          <w:bCs/>
          <w:sz w:val="24"/>
          <w:szCs w:val="24"/>
        </w:rPr>
      </w:pPr>
      <w:proofErr w:type="spellStart"/>
      <w:r w:rsidRPr="0058326E">
        <w:rPr>
          <w:rFonts w:asciiTheme="minorHAnsi" w:hAnsiTheme="minorHAnsi" w:cstheme="minorHAnsi"/>
          <w:b/>
          <w:bCs/>
          <w:sz w:val="24"/>
          <w:szCs w:val="24"/>
        </w:rPr>
        <w:t>Mączewska</w:t>
      </w:r>
      <w:proofErr w:type="spellEnd"/>
      <w:r w:rsidRPr="0058326E">
        <w:rPr>
          <w:rFonts w:asciiTheme="minorHAnsi" w:hAnsiTheme="minorHAnsi" w:cstheme="minorHAnsi"/>
          <w:b/>
          <w:bCs/>
          <w:sz w:val="24"/>
          <w:szCs w:val="24"/>
        </w:rPr>
        <w:t xml:space="preserve"> Klaudia</w:t>
      </w:r>
    </w:p>
    <w:p w14:paraId="4DA00BBD"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0009-0007-3426-6666</w:t>
      </w:r>
    </w:p>
    <w:p w14:paraId="0FEF1FBD" w14:textId="3C5D1DF6" w:rsidR="0058326E" w:rsidRDefault="0058326E" w:rsidP="0058326E">
      <w:pPr>
        <w:pStyle w:val="Standard"/>
        <w:jc w:val="both"/>
        <w:rPr>
          <w:rFonts w:asciiTheme="minorHAnsi" w:hAnsiTheme="minorHAnsi" w:cstheme="minorHAnsi"/>
          <w:sz w:val="24"/>
          <w:szCs w:val="24"/>
        </w:rPr>
      </w:pPr>
      <w:hyperlink r:id="rId12" w:history="1">
        <w:r w:rsidRPr="006C74CB">
          <w:rPr>
            <w:rStyle w:val="Hyperlink"/>
            <w:rFonts w:asciiTheme="minorHAnsi" w:hAnsiTheme="minorHAnsi" w:cstheme="minorHAnsi"/>
            <w:sz w:val="24"/>
            <w:szCs w:val="24"/>
          </w:rPr>
          <w:t>klaudiamacz.1994@gmail.com</w:t>
        </w:r>
      </w:hyperlink>
    </w:p>
    <w:p w14:paraId="63A15379"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63F51BCD" w14:textId="77777777" w:rsidR="0058326E" w:rsidRPr="0058326E" w:rsidRDefault="0058326E" w:rsidP="0058326E">
      <w:pPr>
        <w:pStyle w:val="Standard"/>
        <w:jc w:val="both"/>
        <w:rPr>
          <w:rFonts w:asciiTheme="minorHAnsi" w:hAnsiTheme="minorHAnsi" w:cstheme="minorHAnsi"/>
          <w:sz w:val="24"/>
          <w:szCs w:val="24"/>
          <w:lang w:val="pl-PL"/>
        </w:rPr>
      </w:pPr>
    </w:p>
    <w:p w14:paraId="3F0C438A" w14:textId="77777777" w:rsidR="0058326E" w:rsidRPr="0058326E" w:rsidRDefault="0058326E" w:rsidP="0058326E">
      <w:pPr>
        <w:pStyle w:val="Standard"/>
        <w:jc w:val="both"/>
        <w:rPr>
          <w:rFonts w:asciiTheme="minorHAnsi" w:hAnsiTheme="minorHAnsi" w:cstheme="minorHAnsi"/>
          <w:b/>
          <w:bCs/>
          <w:sz w:val="24"/>
          <w:szCs w:val="24"/>
        </w:rPr>
      </w:pPr>
      <w:proofErr w:type="spellStart"/>
      <w:r w:rsidRPr="0058326E">
        <w:rPr>
          <w:rFonts w:asciiTheme="minorHAnsi" w:hAnsiTheme="minorHAnsi" w:cstheme="minorHAnsi"/>
          <w:b/>
          <w:bCs/>
          <w:sz w:val="24"/>
          <w:szCs w:val="24"/>
        </w:rPr>
        <w:t>Długozima</w:t>
      </w:r>
      <w:proofErr w:type="spellEnd"/>
      <w:r w:rsidRPr="0058326E">
        <w:rPr>
          <w:rFonts w:asciiTheme="minorHAnsi" w:hAnsiTheme="minorHAnsi" w:cstheme="minorHAnsi"/>
          <w:b/>
          <w:bCs/>
          <w:sz w:val="24"/>
          <w:szCs w:val="24"/>
        </w:rPr>
        <w:t xml:space="preserve"> Patrycja</w:t>
      </w:r>
    </w:p>
    <w:p w14:paraId="5487E544"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0009-0001-4513-2256</w:t>
      </w:r>
    </w:p>
    <w:p w14:paraId="7C733D43" w14:textId="437A07C4" w:rsidR="0058326E" w:rsidRDefault="0058326E" w:rsidP="0058326E">
      <w:pPr>
        <w:pStyle w:val="Standard"/>
        <w:jc w:val="both"/>
        <w:rPr>
          <w:rFonts w:asciiTheme="minorHAnsi" w:hAnsiTheme="minorHAnsi" w:cstheme="minorHAnsi"/>
          <w:sz w:val="24"/>
          <w:szCs w:val="24"/>
        </w:rPr>
      </w:pPr>
      <w:hyperlink r:id="rId13" w:history="1">
        <w:r w:rsidRPr="006C74CB">
          <w:rPr>
            <w:rStyle w:val="Hyperlink"/>
            <w:rFonts w:asciiTheme="minorHAnsi" w:hAnsiTheme="minorHAnsi" w:cstheme="minorHAnsi"/>
            <w:sz w:val="24"/>
            <w:szCs w:val="24"/>
          </w:rPr>
          <w:t>dlugozimapatrycja97@gmail.com</w:t>
        </w:r>
      </w:hyperlink>
    </w:p>
    <w:p w14:paraId="6C023231"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1AF48C45" w14:textId="77777777" w:rsidR="0058326E" w:rsidRPr="0058326E" w:rsidRDefault="0058326E" w:rsidP="0058326E">
      <w:pPr>
        <w:pStyle w:val="Standard"/>
        <w:jc w:val="both"/>
        <w:rPr>
          <w:rFonts w:asciiTheme="minorHAnsi" w:hAnsiTheme="minorHAnsi" w:cstheme="minorHAnsi"/>
          <w:sz w:val="24"/>
          <w:szCs w:val="24"/>
          <w:lang w:val="pl-PL"/>
        </w:rPr>
      </w:pPr>
    </w:p>
    <w:p w14:paraId="2B4C6F93" w14:textId="77777777" w:rsidR="0058326E" w:rsidRPr="0058326E" w:rsidRDefault="0058326E" w:rsidP="0058326E">
      <w:pPr>
        <w:pStyle w:val="Standard"/>
        <w:jc w:val="both"/>
        <w:rPr>
          <w:rFonts w:asciiTheme="minorHAnsi" w:hAnsiTheme="minorHAnsi" w:cstheme="minorHAnsi"/>
          <w:b/>
          <w:bCs/>
          <w:sz w:val="24"/>
          <w:szCs w:val="24"/>
        </w:rPr>
      </w:pPr>
      <w:proofErr w:type="spellStart"/>
      <w:r w:rsidRPr="0058326E">
        <w:rPr>
          <w:rFonts w:asciiTheme="minorHAnsi" w:hAnsiTheme="minorHAnsi" w:cstheme="minorHAnsi"/>
          <w:b/>
          <w:bCs/>
          <w:sz w:val="24"/>
          <w:szCs w:val="24"/>
        </w:rPr>
        <w:t>Grzeszczuk</w:t>
      </w:r>
      <w:proofErr w:type="spellEnd"/>
      <w:r w:rsidRPr="0058326E">
        <w:rPr>
          <w:rFonts w:asciiTheme="minorHAnsi" w:hAnsiTheme="minorHAnsi" w:cstheme="minorHAnsi"/>
          <w:b/>
          <w:bCs/>
          <w:sz w:val="24"/>
          <w:szCs w:val="24"/>
        </w:rPr>
        <w:t xml:space="preserve"> Paulina</w:t>
      </w:r>
    </w:p>
    <w:p w14:paraId="2E6111ED"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0009-0003-3522-1567</w:t>
      </w:r>
    </w:p>
    <w:p w14:paraId="5CF97B6D" w14:textId="5BB05D09" w:rsidR="0058326E" w:rsidRDefault="0058326E" w:rsidP="0058326E">
      <w:pPr>
        <w:pStyle w:val="Standard"/>
        <w:jc w:val="both"/>
        <w:rPr>
          <w:rFonts w:asciiTheme="minorHAnsi" w:hAnsiTheme="minorHAnsi" w:cstheme="minorHAnsi"/>
          <w:sz w:val="24"/>
          <w:szCs w:val="24"/>
        </w:rPr>
      </w:pPr>
      <w:hyperlink r:id="rId14" w:history="1">
        <w:r w:rsidRPr="006C74CB">
          <w:rPr>
            <w:rStyle w:val="Hyperlink"/>
            <w:rFonts w:asciiTheme="minorHAnsi" w:hAnsiTheme="minorHAnsi" w:cstheme="minorHAnsi"/>
            <w:sz w:val="24"/>
            <w:szCs w:val="24"/>
          </w:rPr>
          <w:t>grzeszczukp2@gmail.com</w:t>
        </w:r>
      </w:hyperlink>
    </w:p>
    <w:p w14:paraId="6A00E5A1" w14:textId="77777777" w:rsidR="0058326E" w:rsidRDefault="0058326E" w:rsidP="0058326E">
      <w:pPr>
        <w:pStyle w:val="Standard"/>
        <w:jc w:val="both"/>
        <w:rPr>
          <w:rFonts w:asciiTheme="minorHAnsi" w:hAnsiTheme="minorHAnsi" w:cstheme="minorHAnsi"/>
          <w:sz w:val="24"/>
          <w:szCs w:val="24"/>
          <w:lang w:val="pl-PL"/>
        </w:rPr>
      </w:pPr>
      <w:r w:rsidRPr="0058326E">
        <w:rPr>
          <w:rFonts w:asciiTheme="minorHAnsi" w:hAnsiTheme="minorHAnsi" w:cstheme="minorHAnsi"/>
          <w:sz w:val="24"/>
          <w:szCs w:val="24"/>
        </w:rPr>
        <w:t xml:space="preserve">University Clinical Hospital in Bialystok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w:t>
      </w:r>
      <w:r w:rsidRPr="0058326E">
        <w:rPr>
          <w:rFonts w:asciiTheme="minorHAnsi" w:hAnsiTheme="minorHAnsi" w:cstheme="minorHAnsi"/>
          <w:sz w:val="24"/>
          <w:szCs w:val="24"/>
          <w:lang w:val="pl-PL"/>
        </w:rPr>
        <w:t>M. C. Skłodowskiej 24a, 15-276 Białystok, Poland</w:t>
      </w:r>
    </w:p>
    <w:p w14:paraId="68E7038E" w14:textId="77777777" w:rsidR="0058326E" w:rsidRPr="0058326E" w:rsidRDefault="0058326E" w:rsidP="0058326E">
      <w:pPr>
        <w:pStyle w:val="Standard"/>
        <w:jc w:val="both"/>
        <w:rPr>
          <w:rFonts w:asciiTheme="minorHAnsi" w:hAnsiTheme="minorHAnsi" w:cstheme="minorHAnsi"/>
          <w:sz w:val="24"/>
          <w:szCs w:val="24"/>
          <w:lang w:val="pl-PL"/>
        </w:rPr>
      </w:pPr>
    </w:p>
    <w:p w14:paraId="3F7633F2" w14:textId="77777777" w:rsidR="0058326E" w:rsidRPr="0058326E" w:rsidRDefault="0058326E" w:rsidP="0058326E">
      <w:pPr>
        <w:pStyle w:val="Standard"/>
        <w:jc w:val="both"/>
        <w:rPr>
          <w:rFonts w:asciiTheme="minorHAnsi" w:hAnsiTheme="minorHAnsi" w:cstheme="minorHAnsi"/>
          <w:b/>
          <w:bCs/>
          <w:sz w:val="24"/>
          <w:szCs w:val="24"/>
        </w:rPr>
      </w:pPr>
      <w:proofErr w:type="spellStart"/>
      <w:r w:rsidRPr="0058326E">
        <w:rPr>
          <w:rFonts w:asciiTheme="minorHAnsi" w:hAnsiTheme="minorHAnsi" w:cstheme="minorHAnsi"/>
          <w:b/>
          <w:bCs/>
          <w:sz w:val="24"/>
          <w:szCs w:val="24"/>
        </w:rPr>
        <w:t>Grywińska</w:t>
      </w:r>
      <w:proofErr w:type="spellEnd"/>
      <w:r w:rsidRPr="0058326E">
        <w:rPr>
          <w:rFonts w:asciiTheme="minorHAnsi" w:hAnsiTheme="minorHAnsi" w:cstheme="minorHAnsi"/>
          <w:b/>
          <w:bCs/>
          <w:sz w:val="24"/>
          <w:szCs w:val="24"/>
        </w:rPr>
        <w:t xml:space="preserve"> Weronika</w:t>
      </w:r>
    </w:p>
    <w:p w14:paraId="34B39851"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0009-0004-8609-9626</w:t>
      </w:r>
    </w:p>
    <w:p w14:paraId="68E72740" w14:textId="1A8275D6" w:rsidR="0058326E" w:rsidRDefault="0058326E" w:rsidP="0058326E">
      <w:pPr>
        <w:pStyle w:val="Standard"/>
        <w:jc w:val="both"/>
        <w:rPr>
          <w:rFonts w:asciiTheme="minorHAnsi" w:hAnsiTheme="minorHAnsi" w:cstheme="minorHAnsi"/>
          <w:sz w:val="24"/>
          <w:szCs w:val="24"/>
        </w:rPr>
      </w:pPr>
      <w:hyperlink r:id="rId15" w:history="1">
        <w:r w:rsidRPr="006C74CB">
          <w:rPr>
            <w:rStyle w:val="Hyperlink"/>
            <w:rFonts w:asciiTheme="minorHAnsi" w:hAnsiTheme="minorHAnsi" w:cstheme="minorHAnsi"/>
            <w:sz w:val="24"/>
            <w:szCs w:val="24"/>
          </w:rPr>
          <w:t>wgrywinska@gmail.com</w:t>
        </w:r>
      </w:hyperlink>
    </w:p>
    <w:p w14:paraId="06D9BB90" w14:textId="77777777" w:rsid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 xml:space="preserve">Independent Public Complex of Health Care Facilities in </w:t>
      </w:r>
      <w:proofErr w:type="spellStart"/>
      <w:r w:rsidRPr="0058326E">
        <w:rPr>
          <w:rFonts w:asciiTheme="minorHAnsi" w:hAnsiTheme="minorHAnsi" w:cstheme="minorHAnsi"/>
          <w:sz w:val="24"/>
          <w:szCs w:val="24"/>
        </w:rPr>
        <w:t>Wyszkow</w:t>
      </w:r>
      <w:proofErr w:type="spellEnd"/>
      <w:r w:rsidRPr="0058326E">
        <w:rPr>
          <w:rFonts w:asciiTheme="minorHAnsi" w:hAnsiTheme="minorHAnsi" w:cstheme="minorHAnsi"/>
          <w:sz w:val="24"/>
          <w:szCs w:val="24"/>
        </w:rPr>
        <w:t xml:space="preserve">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KEN 1, 07-200 </w:t>
      </w:r>
      <w:proofErr w:type="spellStart"/>
      <w:r w:rsidRPr="0058326E">
        <w:rPr>
          <w:rFonts w:asciiTheme="minorHAnsi" w:hAnsiTheme="minorHAnsi" w:cstheme="minorHAnsi"/>
          <w:sz w:val="24"/>
          <w:szCs w:val="24"/>
        </w:rPr>
        <w:t>Wyszków</w:t>
      </w:r>
      <w:proofErr w:type="spellEnd"/>
      <w:r w:rsidRPr="0058326E">
        <w:rPr>
          <w:rFonts w:asciiTheme="minorHAnsi" w:hAnsiTheme="minorHAnsi" w:cstheme="minorHAnsi"/>
          <w:sz w:val="24"/>
          <w:szCs w:val="24"/>
        </w:rPr>
        <w:t>, Poland</w:t>
      </w:r>
    </w:p>
    <w:p w14:paraId="1F5FC2AC" w14:textId="77777777" w:rsidR="0058326E" w:rsidRPr="0058326E" w:rsidRDefault="0058326E" w:rsidP="0058326E">
      <w:pPr>
        <w:pStyle w:val="Standard"/>
        <w:jc w:val="both"/>
        <w:rPr>
          <w:rFonts w:asciiTheme="minorHAnsi" w:hAnsiTheme="minorHAnsi" w:cstheme="minorHAnsi"/>
          <w:sz w:val="24"/>
          <w:szCs w:val="24"/>
        </w:rPr>
      </w:pPr>
    </w:p>
    <w:p w14:paraId="69FD39B5" w14:textId="77777777" w:rsidR="0058326E" w:rsidRPr="0058326E" w:rsidRDefault="0058326E" w:rsidP="0058326E">
      <w:pPr>
        <w:pStyle w:val="Standard"/>
        <w:jc w:val="both"/>
        <w:rPr>
          <w:rFonts w:asciiTheme="minorHAnsi" w:hAnsiTheme="minorHAnsi" w:cstheme="minorHAnsi"/>
          <w:b/>
          <w:bCs/>
          <w:sz w:val="24"/>
          <w:szCs w:val="24"/>
        </w:rPr>
      </w:pPr>
      <w:r w:rsidRPr="0058326E">
        <w:rPr>
          <w:rFonts w:asciiTheme="minorHAnsi" w:hAnsiTheme="minorHAnsi" w:cstheme="minorHAnsi"/>
          <w:b/>
          <w:bCs/>
          <w:sz w:val="24"/>
          <w:szCs w:val="24"/>
        </w:rPr>
        <w:t>Głowacka Aleksandra</w:t>
      </w:r>
    </w:p>
    <w:p w14:paraId="329BD003"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0009-0000-9389-7731</w:t>
      </w:r>
    </w:p>
    <w:p w14:paraId="1E87D537" w14:textId="11231145" w:rsidR="0058326E" w:rsidRDefault="0058326E" w:rsidP="0058326E">
      <w:pPr>
        <w:pStyle w:val="Standard"/>
        <w:jc w:val="both"/>
        <w:rPr>
          <w:rFonts w:asciiTheme="minorHAnsi" w:hAnsiTheme="minorHAnsi" w:cstheme="minorHAnsi"/>
          <w:sz w:val="24"/>
          <w:szCs w:val="24"/>
        </w:rPr>
      </w:pPr>
      <w:hyperlink r:id="rId16" w:history="1">
        <w:r w:rsidRPr="006C74CB">
          <w:rPr>
            <w:rStyle w:val="Hyperlink"/>
            <w:rFonts w:asciiTheme="minorHAnsi" w:hAnsiTheme="minorHAnsi" w:cstheme="minorHAnsi"/>
            <w:sz w:val="24"/>
            <w:szCs w:val="24"/>
          </w:rPr>
          <w:t>glowale13@gmail.com</w:t>
        </w:r>
      </w:hyperlink>
    </w:p>
    <w:p w14:paraId="5C0B5574" w14:textId="77777777" w:rsidR="0058326E" w:rsidRPr="0058326E" w:rsidRDefault="0058326E" w:rsidP="0058326E">
      <w:pPr>
        <w:pStyle w:val="Standard"/>
        <w:jc w:val="both"/>
        <w:rPr>
          <w:rFonts w:asciiTheme="minorHAnsi" w:hAnsiTheme="minorHAnsi" w:cstheme="minorHAnsi"/>
          <w:sz w:val="24"/>
          <w:szCs w:val="24"/>
        </w:rPr>
      </w:pPr>
      <w:r w:rsidRPr="0058326E">
        <w:rPr>
          <w:rFonts w:asciiTheme="minorHAnsi" w:hAnsiTheme="minorHAnsi" w:cstheme="minorHAnsi"/>
          <w:sz w:val="24"/>
          <w:szCs w:val="24"/>
        </w:rPr>
        <w:t xml:space="preserve">Independent Public Complex of Health Care Facilities in Ostrow </w:t>
      </w:r>
      <w:proofErr w:type="spellStart"/>
      <w:r w:rsidRPr="0058326E">
        <w:rPr>
          <w:rFonts w:asciiTheme="minorHAnsi" w:hAnsiTheme="minorHAnsi" w:cstheme="minorHAnsi"/>
          <w:sz w:val="24"/>
          <w:szCs w:val="24"/>
        </w:rPr>
        <w:t>Mazowiecka</w:t>
      </w:r>
      <w:proofErr w:type="spellEnd"/>
      <w:r w:rsidRPr="0058326E">
        <w:rPr>
          <w:rFonts w:asciiTheme="minorHAnsi" w:hAnsiTheme="minorHAnsi" w:cstheme="minorHAnsi"/>
          <w:sz w:val="24"/>
          <w:szCs w:val="24"/>
        </w:rPr>
        <w:t xml:space="preserve"> </w:t>
      </w:r>
      <w:proofErr w:type="spellStart"/>
      <w:r w:rsidRPr="0058326E">
        <w:rPr>
          <w:rFonts w:asciiTheme="minorHAnsi" w:hAnsiTheme="minorHAnsi" w:cstheme="minorHAnsi"/>
          <w:sz w:val="24"/>
          <w:szCs w:val="24"/>
        </w:rPr>
        <w:t>ul</w:t>
      </w:r>
      <w:proofErr w:type="spellEnd"/>
      <w:r w:rsidRPr="0058326E">
        <w:rPr>
          <w:rFonts w:asciiTheme="minorHAnsi" w:hAnsiTheme="minorHAnsi" w:cstheme="minorHAnsi"/>
          <w:sz w:val="24"/>
          <w:szCs w:val="24"/>
        </w:rPr>
        <w:t xml:space="preserve">. S. Dubois 68, 07-300 Ostrów </w:t>
      </w:r>
      <w:proofErr w:type="spellStart"/>
      <w:r w:rsidRPr="0058326E">
        <w:rPr>
          <w:rFonts w:asciiTheme="minorHAnsi" w:hAnsiTheme="minorHAnsi" w:cstheme="minorHAnsi"/>
          <w:sz w:val="24"/>
          <w:szCs w:val="24"/>
        </w:rPr>
        <w:t>Mazowiecka</w:t>
      </w:r>
      <w:proofErr w:type="spellEnd"/>
    </w:p>
    <w:p w14:paraId="39DA1F01" w14:textId="77777777" w:rsidR="0058326E" w:rsidRPr="0058326E" w:rsidRDefault="0058326E" w:rsidP="0058326E">
      <w:pPr>
        <w:pStyle w:val="Standard"/>
        <w:jc w:val="both"/>
        <w:rPr>
          <w:rFonts w:asciiTheme="minorHAnsi" w:hAnsiTheme="minorHAnsi" w:cstheme="minorHAnsi"/>
          <w:b/>
          <w:bCs/>
          <w:sz w:val="24"/>
          <w:szCs w:val="24"/>
        </w:rPr>
      </w:pPr>
    </w:p>
    <w:p w14:paraId="7FE4375C"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t>Abstract:</w:t>
      </w:r>
    </w:p>
    <w:p w14:paraId="712CC7FE"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Introduction:</w:t>
      </w:r>
      <w:r w:rsidRPr="0058326E">
        <w:rPr>
          <w:rFonts w:asciiTheme="minorHAnsi" w:hAnsiTheme="minorHAnsi" w:cstheme="minorHAnsi"/>
          <w:sz w:val="24"/>
          <w:szCs w:val="24"/>
          <w:lang w:val="en-US"/>
        </w:rPr>
        <w:t xml:space="preserve"> This review paper aims to emphasize how Alpha-1-antitrypsin deficiency is how can lead to serious disease states, indicating the pathophysiology, symptoms, diagnostic possibilities, therapeutic methods and proving that early diagnostics for this deficiency can protect the patient from its serious consequences</w:t>
      </w:r>
    </w:p>
    <w:p w14:paraId="5E0159FA" w14:textId="76EA6B6C"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Materials and methods:</w:t>
      </w:r>
      <w:r w:rsidRPr="0058326E">
        <w:rPr>
          <w:rFonts w:asciiTheme="minorHAnsi" w:hAnsiTheme="minorHAnsi" w:cstheme="minorHAnsi"/>
          <w:sz w:val="24"/>
          <w:szCs w:val="24"/>
          <w:lang w:val="en-US"/>
        </w:rPr>
        <w:t xml:space="preserve"> A review of chosen literature in the PubMed database was conducted, using the following keywords: „Alpha-1-antitrypsin deficiency”, „Alpha-1-antitrypsin”</w:t>
      </w:r>
    </w:p>
    <w:p w14:paraId="0EB5E551"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Summary:</w:t>
      </w:r>
      <w:r w:rsidRPr="0058326E">
        <w:rPr>
          <w:rFonts w:asciiTheme="minorHAnsi" w:hAnsiTheme="minorHAnsi" w:cstheme="minorHAnsi"/>
          <w:sz w:val="24"/>
          <w:szCs w:val="24"/>
          <w:lang w:val="en-US"/>
        </w:rPr>
        <w:t xml:space="preserve"> Alpha-1-antitrypsin deficiency is a relatively common condition that is often overlooked in diagnostic evaluations. It can lead to serious health complications, substantially reduce quality of life, and even shorten a patient's lifespan. </w:t>
      </w:r>
    </w:p>
    <w:p w14:paraId="54765F1E" w14:textId="77777777" w:rsidR="0058326E" w:rsidRDefault="0058326E" w:rsidP="0058326E">
      <w:pPr>
        <w:pStyle w:val="Textbody"/>
        <w:spacing w:after="0"/>
        <w:jc w:val="both"/>
        <w:rPr>
          <w:rFonts w:asciiTheme="minorHAnsi" w:hAnsiTheme="minorHAnsi" w:cstheme="minorHAnsi"/>
          <w:sz w:val="24"/>
          <w:szCs w:val="24"/>
          <w:lang w:val="en-US"/>
        </w:rPr>
      </w:pPr>
    </w:p>
    <w:p w14:paraId="74E5ABA7" w14:textId="732B054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Early diagnosis is essential because it allows for the adoption of healthier lifestyle habits and more consistent health monitoring, which can help mitigate the condition’s long-term consequences.</w:t>
      </w:r>
    </w:p>
    <w:p w14:paraId="29F70BB9" w14:textId="1829C3E3"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Conclusions:</w:t>
      </w:r>
      <w:r w:rsidRPr="0058326E">
        <w:rPr>
          <w:rFonts w:asciiTheme="minorHAnsi" w:hAnsiTheme="minorHAnsi" w:cstheme="minorHAnsi"/>
          <w:sz w:val="24"/>
          <w:szCs w:val="24"/>
          <w:lang w:val="en-US"/>
        </w:rPr>
        <w:t xml:space="preserve"> Symptoms of alpha-1 antitrypsin deficiency are quite prevalent and can affect individuals across all age groups</w:t>
      </w:r>
      <w:r>
        <w:rPr>
          <w:rFonts w:asciiTheme="minorHAnsi" w:hAnsiTheme="minorHAnsi" w:cstheme="minorHAnsi"/>
          <w:sz w:val="24"/>
          <w:szCs w:val="24"/>
          <w:lang w:val="en-US"/>
        </w:rPr>
        <w:t>-</w:t>
      </w:r>
      <w:r w:rsidRPr="0058326E">
        <w:rPr>
          <w:rFonts w:asciiTheme="minorHAnsi" w:hAnsiTheme="minorHAnsi" w:cstheme="minorHAnsi"/>
          <w:sz w:val="24"/>
          <w:szCs w:val="24"/>
          <w:lang w:val="en-US"/>
        </w:rPr>
        <w:t>from infants and children to adults and the elderly. This deficiency may lead to serious complications, including COPD, emphysema, asthma, liver cirrhosis, hepatocellular carcinoma (HCC). A deep understanding of its pathophysiology has enabled the development of improved diagnostic techniques and novel treatment strategies. For instance, in young adults with COPD and children exhibiting signs of liver disease, it is advisable to measure alpha-1 antitrypsin levels or perform genotyping. In cases where a significant deficiency is detected, initiating replacement therapy and closely monitoring the patient's health is crucial.</w:t>
      </w:r>
    </w:p>
    <w:p w14:paraId="43400FC4"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05897AF9" w14:textId="154CAB44"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Keywords:</w:t>
      </w:r>
      <w:r w:rsidRPr="0058326E">
        <w:rPr>
          <w:rFonts w:asciiTheme="minorHAnsi" w:hAnsiTheme="minorHAnsi" w:cstheme="minorHAnsi"/>
          <w:sz w:val="24"/>
          <w:szCs w:val="24"/>
          <w:lang w:val="en-US"/>
        </w:rPr>
        <w:t xml:space="preserve"> „alpha-1-antytripsin”, „alpha-1-antitypsin deficiency treatment” „alpha-1-antitrypsin deficiency </w:t>
      </w:r>
      <w:proofErr w:type="spellStart"/>
      <w:r w:rsidRPr="0058326E">
        <w:rPr>
          <w:rFonts w:asciiTheme="minorHAnsi" w:hAnsiTheme="minorHAnsi" w:cstheme="minorHAnsi"/>
          <w:sz w:val="24"/>
          <w:szCs w:val="24"/>
          <w:lang w:val="en-US"/>
        </w:rPr>
        <w:t>diagnostis</w:t>
      </w:r>
      <w:proofErr w:type="spellEnd"/>
      <w:r w:rsidRPr="0058326E">
        <w:rPr>
          <w:rFonts w:asciiTheme="minorHAnsi" w:hAnsiTheme="minorHAnsi" w:cstheme="minorHAnsi"/>
          <w:sz w:val="24"/>
          <w:szCs w:val="24"/>
          <w:lang w:val="en-US"/>
        </w:rPr>
        <w:t>”, „alpha-a-</w:t>
      </w:r>
      <w:proofErr w:type="spellStart"/>
      <w:r w:rsidRPr="0058326E">
        <w:rPr>
          <w:rFonts w:asciiTheme="minorHAnsi" w:hAnsiTheme="minorHAnsi" w:cstheme="minorHAnsi"/>
          <w:sz w:val="24"/>
          <w:szCs w:val="24"/>
          <w:lang w:val="en-US"/>
        </w:rPr>
        <w:t>antyrtripsin</w:t>
      </w:r>
      <w:proofErr w:type="spellEnd"/>
      <w:r w:rsidRPr="0058326E">
        <w:rPr>
          <w:rFonts w:asciiTheme="minorHAnsi" w:hAnsiTheme="minorHAnsi" w:cstheme="minorHAnsi"/>
          <w:sz w:val="24"/>
          <w:szCs w:val="24"/>
          <w:lang w:val="en-US"/>
        </w:rPr>
        <w:t xml:space="preserve"> symptoms”</w:t>
      </w:r>
    </w:p>
    <w:p w14:paraId="0975F9F0"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063F4FDE"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b/>
          <w:bCs/>
          <w:sz w:val="24"/>
          <w:szCs w:val="24"/>
          <w:lang w:val="en-US"/>
        </w:rPr>
        <w:t>Introduction</w:t>
      </w:r>
      <w:r w:rsidRPr="0058326E">
        <w:rPr>
          <w:rFonts w:asciiTheme="minorHAnsi" w:hAnsiTheme="minorHAnsi" w:cstheme="minorHAnsi"/>
          <w:sz w:val="24"/>
          <w:szCs w:val="24"/>
          <w:lang w:val="en-US"/>
        </w:rPr>
        <w:t>: Alpha-1 antitrypsin deficiency (AATD) is an autosomal codominant disorder that can lead to severe lung and liver disease in both children and adults. The manifestation of symptoms varies widely, with some patients experiencing life-threatening complications in childhood, while others remain asymptomatic and healthy into old age. Due to this variability, affected individuals may present across various medical disciplines, including pediatrics, adult medicine, hepatology, genetics, and pulmonology. Despite its clinical significance, AATD remains underdiagnosed, posing a considerable medical challenge. In our scientific work, we aim to explore its pathophysiology, clinical manifestations, diagnostic approaches, and current and future treatment options. [5,15]</w:t>
      </w:r>
    </w:p>
    <w:p w14:paraId="45E7ADF9"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6409F761"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t>Pathophysiology</w:t>
      </w:r>
    </w:p>
    <w:p w14:paraId="6D6440D7"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AATD is a rare genetic disorder characterized by low plasma levels of alpha-1 antitrypsin (AAT), a serine protease inhibitor glycoprotein encoded by the SERPINA1 gene on chromosome 14. AAT is primarily synthesized and secreted by hepatocytes. Its primary role is to protect the lungs from damage caused by proteolytic enzymes, such as neutrophil elastase (NE), cathepsin G, and proteinase 3, which are released by activated neutrophils during inflammatory or infectious responses. By neutralizing excess proteases, helps prevent the excessive breakdown of elastin and collagen IV in the lung’s connective tissue.  AAT is also an acute‐phase reactant. In the presence of mutations SERPINA1 gene, AAT synthesis is impaired, leading to the accumulation of misfolded protein aggregates in liver cells. These aggregates trigger a cascade of inflammatory reactions, ultimately resulting in hepatocyte damage. In the lungs, AAT deficiency disrupts the protease-antiprotease balance, favoring protease activity. Unregulated protease activity leads to increased inflammation and progressive lung tissue destruction. Additionally, neutrophil extracellular traps (NETs) play a role in the mechanism of lung damage. [1,4,5,6]</w:t>
      </w:r>
    </w:p>
    <w:p w14:paraId="0049882B" w14:textId="77777777" w:rsidR="0058326E" w:rsidRDefault="0058326E" w:rsidP="0058326E">
      <w:pPr>
        <w:pStyle w:val="Textbody"/>
        <w:spacing w:after="0"/>
        <w:jc w:val="both"/>
        <w:rPr>
          <w:rFonts w:asciiTheme="minorHAnsi" w:hAnsiTheme="minorHAnsi" w:cstheme="minorHAnsi"/>
          <w:sz w:val="24"/>
          <w:szCs w:val="24"/>
          <w:lang w:val="en-US"/>
        </w:rPr>
      </w:pPr>
    </w:p>
    <w:p w14:paraId="45C05192"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3A187AEE" w14:textId="6289A6FD"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 xml:space="preserve">Individuals who produce normal levels of alpha1-PI are typically those who are homozygous for the normal M allele (PI*MM).More than 500 mutations have been identified in the SERPINA1 gene, with the most common deficient variants being the most common </w:t>
      </w:r>
      <w:proofErr w:type="spellStart"/>
      <w:r w:rsidRPr="0058326E">
        <w:rPr>
          <w:rFonts w:asciiTheme="minorHAnsi" w:hAnsiTheme="minorHAnsi" w:cstheme="minorHAnsi"/>
          <w:sz w:val="24"/>
          <w:szCs w:val="24"/>
          <w:lang w:val="en-US"/>
        </w:rPr>
        <w:t>allel</w:t>
      </w:r>
      <w:proofErr w:type="spellEnd"/>
      <w:r w:rsidRPr="0058326E">
        <w:rPr>
          <w:rFonts w:asciiTheme="minorHAnsi" w:hAnsiTheme="minorHAnsi" w:cstheme="minorHAnsi"/>
          <w:sz w:val="24"/>
          <w:szCs w:val="24"/>
          <w:lang w:val="en-US"/>
        </w:rPr>
        <w:t xml:space="preserve"> Z, </w:t>
      </w:r>
      <w:proofErr w:type="spellStart"/>
      <w:r w:rsidRPr="0058326E">
        <w:rPr>
          <w:rFonts w:asciiTheme="minorHAnsi" w:hAnsiTheme="minorHAnsi" w:cstheme="minorHAnsi"/>
          <w:sz w:val="24"/>
          <w:szCs w:val="24"/>
          <w:lang w:val="en-US"/>
        </w:rPr>
        <w:t>allel</w:t>
      </w:r>
      <w:proofErr w:type="spellEnd"/>
      <w:r w:rsidRPr="0058326E">
        <w:rPr>
          <w:rFonts w:asciiTheme="minorHAnsi" w:hAnsiTheme="minorHAnsi" w:cstheme="minorHAnsi"/>
          <w:sz w:val="24"/>
          <w:szCs w:val="24"/>
          <w:lang w:val="en-US"/>
        </w:rPr>
        <w:t xml:space="preserve"> S and the wild-type M </w:t>
      </w:r>
      <w:proofErr w:type="spellStart"/>
      <w:r w:rsidRPr="0058326E">
        <w:rPr>
          <w:rFonts w:asciiTheme="minorHAnsi" w:hAnsiTheme="minorHAnsi" w:cstheme="minorHAnsi"/>
          <w:sz w:val="24"/>
          <w:szCs w:val="24"/>
          <w:lang w:val="en-US"/>
        </w:rPr>
        <w:t>allel</w:t>
      </w:r>
      <w:proofErr w:type="spellEnd"/>
      <w:r w:rsidRPr="0058326E">
        <w:rPr>
          <w:rFonts w:asciiTheme="minorHAnsi" w:hAnsiTheme="minorHAnsi" w:cstheme="minorHAnsi"/>
          <w:sz w:val="24"/>
          <w:szCs w:val="24"/>
          <w:lang w:val="en-US"/>
        </w:rPr>
        <w:t>. The classic form of AATD occurs in individuals who are homozygous for the mutant Z allele, known as ZZ (PIZZ) Compound heterozygotes with only one Z allele (PIMZ) are generally healthy but may have a slightly increased disease risk when additional contributing factors are present. Individuals with the PISZ genotype can develop lung and liver disease similar to those with PIZZ, though at a lower risk. The S mutation also leads to polymer formation, but at a lower rate than the Z mutation, resulting in reduced hepatocyte retention and the absence of liver disease. Individuals with the MS (or SS) genotype typically produce sufficient alpha-1 antitrypsin to protect their lungs. However, those with the MZ genotype have a slightly increased risk of impaired lung or liver function. [19,20,21] In addition, there are rarer alleles that can cause AATD symptoms. The PIF allele is pathogenic, as it produces a protein that is quantitatively normal but functionally impaired in its ability to bind neutrophil elastase. The PII allele, on the other hand, is linked to a mild quantitative deficiency. Furthermore, null alleles (sometimes designated as PI*QO) are pathogenic variants that result in either the absence of mRNA production or a complete lack of protein production.</w:t>
      </w:r>
      <w:r>
        <w:rPr>
          <w:rFonts w:asciiTheme="minorHAnsi" w:hAnsiTheme="minorHAnsi" w:cstheme="minorHAnsi"/>
          <w:sz w:val="24"/>
          <w:szCs w:val="24"/>
          <w:lang w:val="en-US"/>
        </w:rPr>
        <w:t> </w:t>
      </w:r>
      <w:r w:rsidRPr="0058326E">
        <w:rPr>
          <w:rFonts w:asciiTheme="minorHAnsi" w:hAnsiTheme="minorHAnsi" w:cstheme="minorHAnsi"/>
          <w:sz w:val="24"/>
          <w:szCs w:val="24"/>
          <w:lang w:val="en-US"/>
        </w:rPr>
        <w:t>[10]</w:t>
      </w:r>
    </w:p>
    <w:p w14:paraId="4ECA022D"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5830DBFE"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t>Epidemiology</w:t>
      </w:r>
    </w:p>
    <w:p w14:paraId="65748FD0"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AATD is a globally occurring condition, though its prevalence varies across different populations. It affects approximately 1 in 2,000 to 6,000. Globally, an estimated 161 million people carry one copy of the S or Z allele and one copy of the M allele in each cell and 3 million people carry allele combinations associated with severe deficiency. The condition is the most common among individuals of Northern and Western European ancestry, moderate in America and Australia, rare in Africa and almost absent in Asia. Although AATD is classified as a rare disorder, it is believed to be underdiagnosed. [4,30]</w:t>
      </w:r>
    </w:p>
    <w:p w14:paraId="2DE54651" w14:textId="77777777" w:rsidR="0058326E" w:rsidRPr="0058326E" w:rsidRDefault="0058326E" w:rsidP="0058326E">
      <w:pPr>
        <w:pStyle w:val="Textbody"/>
        <w:spacing w:after="0"/>
        <w:jc w:val="both"/>
        <w:rPr>
          <w:rFonts w:asciiTheme="minorHAnsi" w:hAnsiTheme="minorHAnsi" w:cstheme="minorHAnsi"/>
          <w:sz w:val="24"/>
          <w:szCs w:val="24"/>
          <w:lang w:val="en-US"/>
        </w:rPr>
      </w:pPr>
    </w:p>
    <w:p w14:paraId="43BE1805" w14:textId="77777777" w:rsidR="0058326E" w:rsidRPr="0058326E" w:rsidRDefault="0058326E" w:rsidP="0058326E">
      <w:pPr>
        <w:pStyle w:val="Textbody"/>
        <w:spacing w:after="0"/>
        <w:jc w:val="both"/>
        <w:rPr>
          <w:rFonts w:asciiTheme="minorHAnsi" w:hAnsiTheme="minorHAnsi" w:cstheme="minorHAnsi"/>
          <w:b/>
          <w:bCs/>
          <w:sz w:val="24"/>
          <w:szCs w:val="24"/>
          <w:lang w:val="en-US"/>
        </w:rPr>
      </w:pPr>
      <w:proofErr w:type="spellStart"/>
      <w:r w:rsidRPr="0058326E">
        <w:rPr>
          <w:rFonts w:asciiTheme="minorHAnsi" w:hAnsiTheme="minorHAnsi" w:cstheme="minorHAnsi"/>
          <w:b/>
          <w:bCs/>
          <w:sz w:val="24"/>
          <w:szCs w:val="24"/>
          <w:lang w:val="en-US"/>
        </w:rPr>
        <w:t>Sympthoms</w:t>
      </w:r>
      <w:proofErr w:type="spellEnd"/>
    </w:p>
    <w:p w14:paraId="1E3F0C1D" w14:textId="77777777" w:rsidR="006C5637" w:rsidRDefault="0058326E" w:rsidP="0058326E">
      <w:pPr>
        <w:pStyle w:val="Textbody"/>
        <w:spacing w:after="0"/>
        <w:jc w:val="both"/>
        <w:rPr>
          <w:rStyle w:val="StrongEmphasis"/>
          <w:rFonts w:asciiTheme="minorHAnsi" w:hAnsiTheme="minorHAnsi" w:cstheme="minorHAnsi"/>
          <w:b w:val="0"/>
          <w:bCs w:val="0"/>
          <w:sz w:val="24"/>
          <w:szCs w:val="24"/>
          <w:lang w:val="en-US"/>
        </w:rPr>
      </w:pPr>
      <w:r w:rsidRPr="0058326E">
        <w:rPr>
          <w:rStyle w:val="StrongEmphasis"/>
          <w:rFonts w:asciiTheme="minorHAnsi" w:hAnsiTheme="minorHAnsi" w:cstheme="minorHAnsi"/>
          <w:b w:val="0"/>
          <w:bCs w:val="0"/>
          <w:sz w:val="24"/>
          <w:szCs w:val="24"/>
          <w:lang w:val="en-US"/>
        </w:rPr>
        <w:t xml:space="preserve">Children who are homozygous for the Z allele typically do not develop emphysema during childhood, although they may have an increased risk of asthma. However, both emphysema and asthma can manifest later in adulthood. Studies have shown that exposure to secondhand smoke and environmental air pollutants during childhood significantly increases the risk of developing AATD-associated emphysema in later life, while recurrent respiratory infections may further contribute to the progression of underlying pulmonary issues. [31] The progression of liver disease varies considerably among individuals, with recent newborn screening programs indicating a low incidence of life-threatening liver disease in childhood. The majority of children with AATD have no active liver injury and remain healthy, with an estimated 10 percent of patients developing symptoms of liver disease. During the neonatal period, disease is typically cholestatic in nature, presenting with prolonged cholestatic jaundice, pruritus, poor feeding and weight gain, hepatomegaly, and splenomegaly. Cholestasis usually resolving within the first 6 to 12 months of life. </w:t>
      </w:r>
    </w:p>
    <w:p w14:paraId="39FDEEC2"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6EAC6283" w14:textId="6958E10F" w:rsidR="0058326E" w:rsidRDefault="0058326E" w:rsidP="0058326E">
      <w:pPr>
        <w:pStyle w:val="Textbody"/>
        <w:spacing w:after="0"/>
        <w:jc w:val="both"/>
        <w:rPr>
          <w:rStyle w:val="StrongEmphasis"/>
          <w:rFonts w:asciiTheme="minorHAnsi" w:hAnsiTheme="minorHAnsi" w:cstheme="minorHAnsi"/>
          <w:b w:val="0"/>
          <w:bCs w:val="0"/>
          <w:sz w:val="24"/>
          <w:szCs w:val="24"/>
          <w:lang w:val="en-US"/>
        </w:rPr>
      </w:pPr>
      <w:r w:rsidRPr="0058326E">
        <w:rPr>
          <w:rStyle w:val="StrongEmphasis"/>
          <w:rFonts w:asciiTheme="minorHAnsi" w:hAnsiTheme="minorHAnsi" w:cstheme="minorHAnsi"/>
          <w:b w:val="0"/>
          <w:bCs w:val="0"/>
          <w:sz w:val="24"/>
          <w:szCs w:val="24"/>
          <w:lang w:val="en-US"/>
        </w:rPr>
        <w:lastRenderedPageBreak/>
        <w:t xml:space="preserve">Although most AATD children recover clinically, those with splenomegaly may develop cirrhosis, and approximately 5% of children with liver disease will ultimately require liver transplantation within the first 4 years of life. Some children are at risk for developing hepatocellular carcinoma (HCC) or, fulminant hepatic failure, </w:t>
      </w:r>
      <w:r w:rsidR="006C5637" w:rsidRPr="0058326E">
        <w:rPr>
          <w:rStyle w:val="StrongEmphasis"/>
          <w:rFonts w:asciiTheme="minorHAnsi" w:hAnsiTheme="minorHAnsi" w:cstheme="minorHAnsi"/>
          <w:b w:val="0"/>
          <w:bCs w:val="0"/>
          <w:sz w:val="24"/>
          <w:szCs w:val="24"/>
          <w:lang w:val="en-US"/>
        </w:rPr>
        <w:t>however</w:t>
      </w:r>
      <w:r w:rsidRPr="0058326E">
        <w:rPr>
          <w:rStyle w:val="StrongEmphasis"/>
          <w:rFonts w:asciiTheme="minorHAnsi" w:hAnsiTheme="minorHAnsi" w:cstheme="minorHAnsi"/>
          <w:b w:val="0"/>
          <w:bCs w:val="0"/>
          <w:sz w:val="24"/>
          <w:szCs w:val="24"/>
          <w:lang w:val="en-US"/>
        </w:rPr>
        <w:t xml:space="preserve">, these are very rare complications. In older children the deficiency may present as asymptomatic chronic hepatitis. Progressive liver disease in previously healthy young or middle-aged adults appears to be infrequent, although the risk increases with age. [22,23] Young patients with AATD appear to be more vulnerable to Working Memory Index and Processing Speed Index deficits suggestive of attention and executive function impairment. In adults, AATD primarily affects the lungs, liver, and in rare cases, the skin. The most common pulmonary manifestations include emphysema, COPD, bronchitis, frequent respiratory infections, bronchiectasis, and asthma with features of irreversible obstruction. Emphysema in AAT deficiency is typically </w:t>
      </w:r>
      <w:proofErr w:type="spellStart"/>
      <w:r w:rsidRPr="0058326E">
        <w:rPr>
          <w:rStyle w:val="StrongEmphasis"/>
          <w:rFonts w:asciiTheme="minorHAnsi" w:hAnsiTheme="minorHAnsi" w:cstheme="minorHAnsi"/>
          <w:b w:val="0"/>
          <w:bCs w:val="0"/>
          <w:sz w:val="24"/>
          <w:szCs w:val="24"/>
          <w:lang w:val="en-US"/>
        </w:rPr>
        <w:t>panlobular</w:t>
      </w:r>
      <w:proofErr w:type="spellEnd"/>
      <w:r w:rsidRPr="0058326E">
        <w:rPr>
          <w:rStyle w:val="StrongEmphasis"/>
          <w:rFonts w:asciiTheme="minorHAnsi" w:hAnsiTheme="minorHAnsi" w:cstheme="minorHAnsi"/>
          <w:b w:val="0"/>
          <w:bCs w:val="0"/>
          <w:sz w:val="24"/>
          <w:szCs w:val="24"/>
          <w:lang w:val="en-US"/>
        </w:rPr>
        <w:t xml:space="preserve"> and predominantly affects the lower lung zones, distinguishing it from the centrilobular emphysema seen in smokers without AATD, which primarily involves the upper lung zones. COPD with AATD generally presents at a younger age than typical COPD and may be misdiagnosed as asthma. Dyspnea is the most common presenting symptom, often accompanied by chronic cough, sputum production, and wheezing that may be persistent or triggered by upper respiratory tract infections. In some cases, spontaneous secondary pneumothorax may be the initial manifestation or a complication of the underlying lung disease. Smokers with the </w:t>
      </w:r>
      <w:proofErr w:type="spellStart"/>
      <w:r w:rsidRPr="0058326E">
        <w:rPr>
          <w:rStyle w:val="StrongEmphasis"/>
          <w:rFonts w:asciiTheme="minorHAnsi" w:hAnsiTheme="minorHAnsi" w:cstheme="minorHAnsi"/>
          <w:b w:val="0"/>
          <w:bCs w:val="0"/>
          <w:sz w:val="24"/>
          <w:szCs w:val="24"/>
          <w:lang w:val="en-US"/>
        </w:rPr>
        <w:t>PiZZ</w:t>
      </w:r>
      <w:proofErr w:type="spellEnd"/>
      <w:r w:rsidRPr="0058326E">
        <w:rPr>
          <w:rStyle w:val="StrongEmphasis"/>
          <w:rFonts w:asciiTheme="minorHAnsi" w:hAnsiTheme="minorHAnsi" w:cstheme="minorHAnsi"/>
          <w:b w:val="0"/>
          <w:bCs w:val="0"/>
          <w:sz w:val="24"/>
          <w:szCs w:val="24"/>
          <w:lang w:val="en-US"/>
        </w:rPr>
        <w:t xml:space="preserve"> genotype have a significantly increased risk of developing emphysema, often experiencing symptoms as early as their 30s or 40s, much earlier than the general population. Heterozygous PiSZ or </w:t>
      </w:r>
      <w:proofErr w:type="spellStart"/>
      <w:r w:rsidRPr="0058326E">
        <w:rPr>
          <w:rStyle w:val="StrongEmphasis"/>
          <w:rFonts w:asciiTheme="minorHAnsi" w:hAnsiTheme="minorHAnsi" w:cstheme="minorHAnsi"/>
          <w:b w:val="0"/>
          <w:bCs w:val="0"/>
          <w:sz w:val="24"/>
          <w:szCs w:val="24"/>
          <w:lang w:val="en-US"/>
        </w:rPr>
        <w:t>PiMZ</w:t>
      </w:r>
      <w:proofErr w:type="spellEnd"/>
      <w:r w:rsidRPr="0058326E">
        <w:rPr>
          <w:rStyle w:val="StrongEmphasis"/>
          <w:rFonts w:asciiTheme="minorHAnsi" w:hAnsiTheme="minorHAnsi" w:cstheme="minorHAnsi"/>
          <w:b w:val="0"/>
          <w:bCs w:val="0"/>
          <w:sz w:val="24"/>
          <w:szCs w:val="24"/>
          <w:lang w:val="en-US"/>
        </w:rPr>
        <w:t xml:space="preserve"> smokers do not necessarily have a higher risk of emphysema but do have an increased risk of COPD compared to smoking </w:t>
      </w:r>
      <w:proofErr w:type="spellStart"/>
      <w:r w:rsidRPr="0058326E">
        <w:rPr>
          <w:rStyle w:val="StrongEmphasis"/>
          <w:rFonts w:asciiTheme="minorHAnsi" w:hAnsiTheme="minorHAnsi" w:cstheme="minorHAnsi"/>
          <w:b w:val="0"/>
          <w:bCs w:val="0"/>
          <w:sz w:val="24"/>
          <w:szCs w:val="24"/>
          <w:lang w:val="en-US"/>
        </w:rPr>
        <w:t>PiMM</w:t>
      </w:r>
      <w:proofErr w:type="spellEnd"/>
      <w:r w:rsidRPr="0058326E">
        <w:rPr>
          <w:rStyle w:val="StrongEmphasis"/>
          <w:rFonts w:asciiTheme="minorHAnsi" w:hAnsiTheme="minorHAnsi" w:cstheme="minorHAnsi"/>
          <w:b w:val="0"/>
          <w:bCs w:val="0"/>
          <w:sz w:val="24"/>
          <w:szCs w:val="24"/>
          <w:lang w:val="en-US"/>
        </w:rPr>
        <w:t xml:space="preserve"> subjects. [10,37] Liver disease can present with prolonged jaundice, hepatomegaly, and symptoms of liver failure such as bleeding from esophageal varices. AAT deficiency is suspected to contribute to liver cirrhosis in adulthood, this association has not been extensively studied. The risk of hepatocellular carcinoma (HCC) in individuals with AATD and the PI*ZZ genotype is several times higher than that typically associated with liver cirrhosis. [15] A1AT has been proposed as a potential biomarker for the early detection of liver cancer. [16] In study, researchers analyzed the prevalence of AATD in patients with biliary tract cancer (BTC). Prevalence twice was as high as that observed in the general population and the most common genotypes found in BTC cases were MZ and MS. [18] In rare instances, AATD manifest as chronic panniculitis, characterized by erythematous nodules or plaques most commonly affecting the thighs and buttocks. It has also been linked to various systemic conditions, including systemic vasculitis (such as granulomatosis with polyangiitis), intracranial and peripheral aneurysms, psoriasis, urticaria, angioedema, inflammatory bowel disease (potential association), fibromuscular dysplasia, peripheral neuropathy, glomerulonephritis, and chronic kidney disease. [4, 24]</w:t>
      </w:r>
    </w:p>
    <w:p w14:paraId="45D90A71"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6B2DB67B"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4C52DEB3"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19CAF82D"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76BC06B5" w14:textId="77777777" w:rsidR="006C5637" w:rsidRDefault="006C5637" w:rsidP="0058326E">
      <w:pPr>
        <w:pStyle w:val="Textbody"/>
        <w:spacing w:after="0"/>
        <w:jc w:val="both"/>
        <w:rPr>
          <w:rStyle w:val="StrongEmphasis"/>
          <w:rFonts w:asciiTheme="minorHAnsi" w:hAnsiTheme="minorHAnsi" w:cstheme="minorHAnsi"/>
          <w:b w:val="0"/>
          <w:bCs w:val="0"/>
          <w:sz w:val="24"/>
          <w:szCs w:val="24"/>
          <w:lang w:val="en-US"/>
        </w:rPr>
      </w:pPr>
    </w:p>
    <w:p w14:paraId="70902BC8" w14:textId="77777777" w:rsidR="006C5637" w:rsidRPr="0058326E" w:rsidRDefault="006C5637" w:rsidP="0058326E">
      <w:pPr>
        <w:pStyle w:val="Textbody"/>
        <w:spacing w:after="0"/>
        <w:jc w:val="both"/>
        <w:rPr>
          <w:rFonts w:asciiTheme="minorHAnsi" w:hAnsiTheme="minorHAnsi" w:cstheme="minorHAnsi"/>
          <w:b/>
          <w:bCs/>
          <w:sz w:val="24"/>
          <w:szCs w:val="24"/>
          <w:lang w:val="en-US"/>
        </w:rPr>
      </w:pPr>
    </w:p>
    <w:p w14:paraId="664C2E9A" w14:textId="77777777" w:rsidR="0058326E" w:rsidRPr="006C5637" w:rsidRDefault="0058326E" w:rsidP="0058326E">
      <w:pPr>
        <w:pStyle w:val="Textbody"/>
        <w:spacing w:after="0"/>
        <w:jc w:val="both"/>
        <w:rPr>
          <w:rFonts w:asciiTheme="minorHAnsi" w:hAnsiTheme="minorHAnsi" w:cstheme="minorHAnsi"/>
          <w:b/>
          <w:bCs/>
          <w:sz w:val="24"/>
          <w:szCs w:val="24"/>
          <w:lang w:val="en-US"/>
        </w:rPr>
      </w:pPr>
      <w:r w:rsidRPr="006C5637">
        <w:rPr>
          <w:rFonts w:asciiTheme="minorHAnsi" w:hAnsiTheme="minorHAnsi" w:cstheme="minorHAnsi"/>
          <w:b/>
          <w:bCs/>
          <w:sz w:val="24"/>
          <w:szCs w:val="24"/>
          <w:lang w:val="en-US"/>
        </w:rPr>
        <w:lastRenderedPageBreak/>
        <w:t>Diagnostic:</w:t>
      </w:r>
    </w:p>
    <w:p w14:paraId="6BA72B65" w14:textId="77777777" w:rsidR="006C5637"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Despite increasing awareness and the development of national and international guidelines for its diagnosis and management, AATD remains an underdiagnosed genetic disease. Various strategies have been proposed to improve detection rates, including targeted screening of individuals with COPD and liver disease, family testing, large-scale screening programs, newborn screening initiatives, and direct-to-consumer commercial diagnostic tests. However, ensuring access to appropriate therapy after diagnosis is crucial to prevent the rapid decline in pulmonary function, an area that still requires significant improvement. [3] Primary care physicians play a vital role in identifying potential AATD patients, as they are often the first point of contact in the healthcare system. Raising awareness and routinely testing all COPD patients for AATD could facilitate early diagnosis and timely intervention. [2] The WHO recommends all patients with a diagnosis of COPD or adult-onset asthma should be tested for AATD. [24] Screening typically begins with measuring AAT levels in the blood. A positive result should prompt additional investigations - search for S and Z allele. More advanced, expanding diagnostics methods include: phenotyping, genotyping and full gene sequencing. Phenotyping is the oldest and cheapest method of genetic diagnostics. It is based on </w:t>
      </w:r>
      <w:proofErr w:type="spellStart"/>
      <w:r w:rsidRPr="0058326E">
        <w:rPr>
          <w:rFonts w:asciiTheme="minorHAnsi" w:hAnsiTheme="minorHAnsi" w:cstheme="minorHAnsi"/>
          <w:sz w:val="24"/>
          <w:szCs w:val="24"/>
          <w:lang w:val="en-US"/>
        </w:rPr>
        <w:t>electrotrophoresis</w:t>
      </w:r>
      <w:proofErr w:type="spellEnd"/>
      <w:r w:rsidRPr="0058326E">
        <w:rPr>
          <w:rFonts w:asciiTheme="minorHAnsi" w:hAnsiTheme="minorHAnsi" w:cstheme="minorHAnsi"/>
          <w:sz w:val="24"/>
          <w:szCs w:val="24"/>
          <w:lang w:val="en-US"/>
        </w:rPr>
        <w:t xml:space="preserve"> with isoelectric focusing. This method cannot find phenotypes with rarer alleles: M, P and null heterozygotes. [29] Genotyping methods that may prove to be routinely used in the future is A newer Luminex-based algorithm capable of detecting 14 different AATD mutations simultaneously</w:t>
      </w:r>
      <w:r w:rsidR="006C5637">
        <w:rPr>
          <w:rFonts w:asciiTheme="minorHAnsi" w:hAnsiTheme="minorHAnsi" w:cstheme="minorHAnsi"/>
          <w:sz w:val="24"/>
          <w:szCs w:val="24"/>
          <w:lang w:val="en-US"/>
        </w:rPr>
        <w:t>-</w:t>
      </w:r>
      <w:r w:rsidRPr="0058326E">
        <w:rPr>
          <w:rFonts w:asciiTheme="minorHAnsi" w:hAnsiTheme="minorHAnsi" w:cstheme="minorHAnsi"/>
          <w:sz w:val="24"/>
          <w:szCs w:val="24"/>
          <w:lang w:val="en-US"/>
        </w:rPr>
        <w:t>compared to traditional tests that identify only the S and Z mutations</w:t>
      </w:r>
      <w:r w:rsidR="006C5637">
        <w:rPr>
          <w:rFonts w:asciiTheme="minorHAnsi" w:hAnsiTheme="minorHAnsi" w:cstheme="minorHAnsi"/>
          <w:sz w:val="24"/>
          <w:szCs w:val="24"/>
          <w:lang w:val="en-US"/>
        </w:rPr>
        <w:t>-</w:t>
      </w:r>
      <w:r w:rsidRPr="0058326E">
        <w:rPr>
          <w:rFonts w:asciiTheme="minorHAnsi" w:hAnsiTheme="minorHAnsi" w:cstheme="minorHAnsi"/>
          <w:sz w:val="24"/>
          <w:szCs w:val="24"/>
          <w:lang w:val="en-US"/>
        </w:rPr>
        <w:t xml:space="preserve">and provides results in a shorter time. This method can be performed using a simple fingerstick blood sample or buccal swab, covering over 98% of known AATD-causing mutations. [8] The new method is convenient, fast and user-friendly, and obtained results show a perfect correlation with data obtained by the traditional workflow. The disadvantages of such tests include the cost of the test and the limited number of mutations that can be detected. [17] There are instances where a patient presenting with symptoms indicative of A1AT deficiency does not exhibit a reduced serum level of the protein. A discrepancy between concentration, phenotyping, and genotyping results should raise awareness among clinical professionals about the limitations of current methods in detecting rare A1AT alleles. Additionally, some rare alleles may contribute to A1AT deficiency but remain undetected due to masking by an acute-phase response, potentially leading to misleading results that could negatively impact clinical decisions and treatment plans. In such cases, whole-gene SERPINA1 sequencing for example, the </w:t>
      </w:r>
      <w:proofErr w:type="spellStart"/>
      <w:r w:rsidRPr="0058326E">
        <w:rPr>
          <w:rFonts w:asciiTheme="minorHAnsi" w:hAnsiTheme="minorHAnsi" w:cstheme="minorHAnsi"/>
          <w:sz w:val="24"/>
          <w:szCs w:val="24"/>
          <w:lang w:val="en-US"/>
        </w:rPr>
        <w:t>Sanler</w:t>
      </w:r>
      <w:proofErr w:type="spellEnd"/>
      <w:r w:rsidRPr="0058326E">
        <w:rPr>
          <w:rFonts w:asciiTheme="minorHAnsi" w:hAnsiTheme="minorHAnsi" w:cstheme="minorHAnsi"/>
          <w:sz w:val="24"/>
          <w:szCs w:val="24"/>
          <w:lang w:val="en-US"/>
        </w:rPr>
        <w:t xml:space="preserve"> method is strongly recommended for both affected individuals and their offspring to accurately determine the underlying cause of A1AT deficiency. The advantage of this method is also the detection of heterozygotes. [13,29] The cost of research and availability is a limitation. [27] Another promising approach for identifying high-risk COPD and liver fibrosis subgroups is the use of biomarkers that track disease progression. In COPD patients with AATD., </w:t>
      </w:r>
      <w:proofErr w:type="spellStart"/>
      <w:r w:rsidRPr="0058326E">
        <w:rPr>
          <w:rFonts w:asciiTheme="minorHAnsi" w:hAnsiTheme="minorHAnsi" w:cstheme="minorHAnsi"/>
          <w:sz w:val="24"/>
          <w:szCs w:val="24"/>
          <w:lang w:val="en-US"/>
        </w:rPr>
        <w:t>desmosine</w:t>
      </w:r>
      <w:proofErr w:type="spellEnd"/>
      <w:r w:rsidRPr="0058326E">
        <w:rPr>
          <w:rFonts w:asciiTheme="minorHAnsi" w:hAnsiTheme="minorHAnsi" w:cstheme="minorHAnsi"/>
          <w:sz w:val="24"/>
          <w:szCs w:val="24"/>
          <w:lang w:val="en-US"/>
        </w:rPr>
        <w:t xml:space="preserve"> and </w:t>
      </w:r>
      <w:proofErr w:type="spellStart"/>
      <w:r w:rsidRPr="0058326E">
        <w:rPr>
          <w:rFonts w:asciiTheme="minorHAnsi" w:hAnsiTheme="minorHAnsi" w:cstheme="minorHAnsi"/>
          <w:sz w:val="24"/>
          <w:szCs w:val="24"/>
          <w:lang w:val="en-US"/>
        </w:rPr>
        <w:t>isodesmosine</w:t>
      </w:r>
      <w:proofErr w:type="spellEnd"/>
      <w:r w:rsidRPr="0058326E">
        <w:rPr>
          <w:rFonts w:asciiTheme="minorHAnsi" w:hAnsiTheme="minorHAnsi" w:cstheme="minorHAnsi"/>
          <w:sz w:val="24"/>
          <w:szCs w:val="24"/>
          <w:lang w:val="en-US"/>
        </w:rPr>
        <w:t xml:space="preserve">, which are products of elastin degradation, are elevated and could serve as biomarkers for monitoring disease progression and assessing the effectiveness of treatments aimed at reducing elastin degradation and lung matrix </w:t>
      </w:r>
      <w:r w:rsidR="006C5637" w:rsidRPr="0058326E">
        <w:rPr>
          <w:rFonts w:asciiTheme="minorHAnsi" w:hAnsiTheme="minorHAnsi" w:cstheme="minorHAnsi"/>
          <w:sz w:val="24"/>
          <w:szCs w:val="24"/>
          <w:lang w:val="en-US"/>
        </w:rPr>
        <w:t>damage. For</w:t>
      </w:r>
      <w:r w:rsidRPr="0058326E">
        <w:rPr>
          <w:rFonts w:asciiTheme="minorHAnsi" w:hAnsiTheme="minorHAnsi" w:cstheme="minorHAnsi"/>
          <w:sz w:val="24"/>
          <w:szCs w:val="24"/>
          <w:lang w:val="en-US"/>
        </w:rPr>
        <w:t xml:space="preserve"> liver disease, screening individuals with suspected liver fibrosis could improve AATD detection. </w:t>
      </w:r>
    </w:p>
    <w:p w14:paraId="230992D7" w14:textId="77777777" w:rsidR="006C5637" w:rsidRDefault="006C5637" w:rsidP="0058326E">
      <w:pPr>
        <w:pStyle w:val="Textbody"/>
        <w:spacing w:after="0"/>
        <w:jc w:val="both"/>
        <w:rPr>
          <w:rFonts w:asciiTheme="minorHAnsi" w:hAnsiTheme="minorHAnsi" w:cstheme="minorHAnsi"/>
          <w:sz w:val="24"/>
          <w:szCs w:val="24"/>
          <w:lang w:val="en-US"/>
        </w:rPr>
      </w:pPr>
    </w:p>
    <w:p w14:paraId="29E8A12B" w14:textId="77777777" w:rsidR="006C5637" w:rsidRDefault="006C5637" w:rsidP="0058326E">
      <w:pPr>
        <w:pStyle w:val="Textbody"/>
        <w:spacing w:after="0"/>
        <w:jc w:val="both"/>
        <w:rPr>
          <w:rFonts w:asciiTheme="minorHAnsi" w:hAnsiTheme="minorHAnsi" w:cstheme="minorHAnsi"/>
          <w:sz w:val="24"/>
          <w:szCs w:val="24"/>
          <w:lang w:val="en-US"/>
        </w:rPr>
      </w:pPr>
    </w:p>
    <w:p w14:paraId="13A4C342" w14:textId="41530B63"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 xml:space="preserve">Pediatricians should remain vigilant when evaluating patients with persistent unconjugated hyperbilirubinemia, elevated transaminases decreased albumin levels, or coagulopathy, which may result from vitamin K deficiency or liver dysfunction., neonatal hepatitis syndrome, or other signs of hepatic impairment. Additionally, thorough assessment is essential for older children presenting with chronic liver disease, cirrhosis, or symptoms of portal hypertension to ensure early detection and appropriate management of AATD. Elevated serum gamma-glutamyl transferase (GGT) levels have been observed in children with the </w:t>
      </w:r>
      <w:proofErr w:type="spellStart"/>
      <w:r w:rsidRPr="0058326E">
        <w:rPr>
          <w:rFonts w:asciiTheme="minorHAnsi" w:hAnsiTheme="minorHAnsi" w:cstheme="minorHAnsi"/>
          <w:sz w:val="24"/>
          <w:szCs w:val="24"/>
          <w:lang w:val="en-US"/>
        </w:rPr>
        <w:t>PiZZ</w:t>
      </w:r>
      <w:proofErr w:type="spellEnd"/>
      <w:r w:rsidRPr="0058326E">
        <w:rPr>
          <w:rFonts w:asciiTheme="minorHAnsi" w:hAnsiTheme="minorHAnsi" w:cstheme="minorHAnsi"/>
          <w:sz w:val="24"/>
          <w:szCs w:val="24"/>
          <w:lang w:val="en-US"/>
        </w:rPr>
        <w:t xml:space="preserve"> genotype, but this marker is less reliable in adults, as it may also be linked to lung disease or alcohol consumption. The potential use of elastography as an imaging biomarker for identifying AATD-related liver pathology has also been explored, though widespread case-finding studies using elastography or liver function tests have yet to be conducted. [7]</w:t>
      </w:r>
    </w:p>
    <w:p w14:paraId="12369A85" w14:textId="77777777" w:rsidR="006C5637" w:rsidRPr="0058326E" w:rsidRDefault="006C5637" w:rsidP="0058326E">
      <w:pPr>
        <w:pStyle w:val="Textbody"/>
        <w:spacing w:after="0"/>
        <w:jc w:val="both"/>
        <w:rPr>
          <w:rFonts w:asciiTheme="minorHAnsi" w:hAnsiTheme="minorHAnsi" w:cstheme="minorHAnsi"/>
          <w:sz w:val="24"/>
          <w:szCs w:val="24"/>
          <w:lang w:val="en-US"/>
        </w:rPr>
      </w:pPr>
    </w:p>
    <w:p w14:paraId="32E37160"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t>Treatment:</w:t>
      </w:r>
    </w:p>
    <w:p w14:paraId="2F7580BF" w14:textId="77777777" w:rsidR="006C5637"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The management of AATD should focus on maximizing patient benefits by considering all available treatment options. The first step is eliminating known risk factors, such as smoking, exposure to mineral dust, and inhalation of smoke or fumes, which are known to accelerate lung function decline and worsen outcomes in patients. Beyond environmental factors, disease progression is also influenced by the frequency of symptom exacerbations, making their prompt management a crucial aspect of treatment. Timely antibiotic intervention for infections, when necessary, is essential. Preventive vaccinations are strongly recommended and should follow local COPD guidelines, including immunizations against influenza, COVID-19, respiratory syncytial virus (RSV), pneumococcal disease, pertussis, and shingles. In children it is </w:t>
      </w:r>
      <w:proofErr w:type="spellStart"/>
      <w:r w:rsidRPr="0058326E">
        <w:rPr>
          <w:rFonts w:asciiTheme="minorHAnsi" w:hAnsiTheme="minorHAnsi" w:cstheme="minorHAnsi"/>
          <w:sz w:val="24"/>
          <w:szCs w:val="24"/>
          <w:lang w:val="en-US"/>
        </w:rPr>
        <w:t>nessesery</w:t>
      </w:r>
      <w:proofErr w:type="spellEnd"/>
      <w:r w:rsidRPr="0058326E">
        <w:rPr>
          <w:rFonts w:asciiTheme="minorHAnsi" w:hAnsiTheme="minorHAnsi" w:cstheme="minorHAnsi"/>
          <w:sz w:val="24"/>
          <w:szCs w:val="24"/>
          <w:lang w:val="en-US"/>
        </w:rPr>
        <w:t xml:space="preserve"> to additional vaccinations against hepatitis B and C. [38,10] Patient education programs can enhance disease awareness, optimize medication adherence, and improve quality of life (QoL). Pulmonary rehabilitation has been shown to increase exercise capacity and QoL, though its benefits appear to be less pronounced than in patients with non-AATD COPD. Further optimization of exercise interventions is needed. [11] Intravenous plasma-purified alpha-1 antitrypsin (IV-AAT) is the cornerstone of AATD therapy. Clinical trials have demonstrated that IV-AAT preserves lung density on CT scans, although it does not significantly impact forced expiratory volume in one second (FEV1). Therapy has been associated with a significant survival advantage in individuals with severe AATD, can reduce exacerbation severity, but it does not affect their frequency. Most randomized controlled trials of IV-AAT have failed to show an improvement in lung function. [9,11] In cases of advanced or severe deficiency, when respiratory failure develops, lung transplantation remains the only definitive treatment. Other surgical options, such as lung volume reduction surgery (LVRS) or endobronchial lung volume reduction, may be considered before transplantation, although further research is needed to establish their effectiveness [11,35]. Several novel therapies for AATD are currently under investigation, including inhaled, liquid, and recombinant AAT formulations, alternative dosing regimens for IV augmentation therapy, orally available corrector molecules to restore AAT secretion and acute-phase reactivity, molecules designed to block AAT polymer formation, novel delivery methods, and endoscopic valve placement to improve lung function.[10] </w:t>
      </w:r>
    </w:p>
    <w:p w14:paraId="1FD3264D" w14:textId="77777777" w:rsidR="006C5637" w:rsidRDefault="006C5637" w:rsidP="0058326E">
      <w:pPr>
        <w:pStyle w:val="Textbody"/>
        <w:spacing w:after="0"/>
        <w:jc w:val="both"/>
        <w:rPr>
          <w:rFonts w:asciiTheme="minorHAnsi" w:hAnsiTheme="minorHAnsi" w:cstheme="minorHAnsi"/>
          <w:sz w:val="24"/>
          <w:szCs w:val="24"/>
          <w:lang w:val="en-US"/>
        </w:rPr>
      </w:pPr>
    </w:p>
    <w:p w14:paraId="499CA0BD" w14:textId="77777777" w:rsidR="006C5637" w:rsidRDefault="006C5637" w:rsidP="0058326E">
      <w:pPr>
        <w:pStyle w:val="Textbody"/>
        <w:spacing w:after="0"/>
        <w:jc w:val="both"/>
        <w:rPr>
          <w:rFonts w:asciiTheme="minorHAnsi" w:hAnsiTheme="minorHAnsi" w:cstheme="minorHAnsi"/>
          <w:sz w:val="24"/>
          <w:szCs w:val="24"/>
          <w:lang w:val="en-US"/>
        </w:rPr>
      </w:pPr>
    </w:p>
    <w:p w14:paraId="5A8144C4" w14:textId="4DE8BF9A"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In some patients, neutrophilic inflammation is the primary driver of lung disease in AATD. In these cases, future treatments may involve neutrophil proteinase inhibitors. Selecting the patients most likely to benefit from neutrophil-targeted therapies will be critical for advancing these treatments into clinical practice. Nevertheless, caution is warranted to avoid suppressing a biological system that is vital to host defense. Although this therapeutic strategy offers significant hope to patients, further research is needed [33,34]. The clinical implementation of AATD genetic correction will represent a major breakthrough, not only for casual treating but also for advancing gene therapy as a whole. As the technology matures, it is expected to become more affordable and accessible, benefiting a larger population across different regions. Establishing gene therapy as a viable treatment for AATD remains a top priority for the scientific community, offering hope for an effective, long-lasting solution to this disease [12]. Mortality rates have significantly improved since the 1980s, when liver transplantation became a standard and only treatment for AATD-related liver disease. Outcomes following transplantation are highly favorable, with no recurrence of liver disease or pulmonary complications, highlighting its effectiveness as a therapeutic approach [36]. Alternative and potential treatment include the use of carbamazepine and sirolimus, both of which are being studied for their ability to mitigate liver damage. [10]</w:t>
      </w:r>
    </w:p>
    <w:p w14:paraId="61DF4862" w14:textId="77777777" w:rsidR="006C5637" w:rsidRPr="0058326E" w:rsidRDefault="006C5637" w:rsidP="0058326E">
      <w:pPr>
        <w:pStyle w:val="Textbody"/>
        <w:spacing w:after="0"/>
        <w:jc w:val="both"/>
        <w:rPr>
          <w:rFonts w:asciiTheme="minorHAnsi" w:hAnsiTheme="minorHAnsi" w:cstheme="minorHAnsi"/>
          <w:sz w:val="24"/>
          <w:szCs w:val="24"/>
          <w:lang w:val="en-US"/>
        </w:rPr>
      </w:pPr>
    </w:p>
    <w:p w14:paraId="2C380BB0"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t>Prognosis</w:t>
      </w:r>
    </w:p>
    <w:p w14:paraId="7D253BC5" w14:textId="750B554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The natural history and prognosis of AATD are highly </w:t>
      </w:r>
      <w:proofErr w:type="spellStart"/>
      <w:r w:rsidRPr="0058326E">
        <w:rPr>
          <w:rFonts w:asciiTheme="minorHAnsi" w:hAnsiTheme="minorHAnsi" w:cstheme="minorHAnsi"/>
          <w:sz w:val="24"/>
          <w:szCs w:val="24"/>
          <w:lang w:val="en-US"/>
        </w:rPr>
        <w:t>variable.During</w:t>
      </w:r>
      <w:proofErr w:type="spellEnd"/>
      <w:r w:rsidRPr="0058326E">
        <w:rPr>
          <w:rFonts w:asciiTheme="minorHAnsi" w:hAnsiTheme="minorHAnsi" w:cstheme="minorHAnsi"/>
          <w:sz w:val="24"/>
          <w:szCs w:val="24"/>
          <w:lang w:val="en-US"/>
        </w:rPr>
        <w:t xml:space="preserve"> the first three decades of life, liver dysfunction represents the primary health risk for individuals with AAT deficiency, whereas pulmonary complications are generally less prominent. Most individuals with a severe deficiency tend to have a reduced life expectancy compared to the general population, except for never-smokers identified through family or population screening. [26] The risk of developing AATD-related diseases depends not only on the specific deficient alleles an individual carries but also on various modifiers, including genetic polymorphisms that influence gene expression and environmental factors which cause lung and liver damage . Early diagnosis and treatment are crucial in improving the prognosis of AATD-related conditions, as they encourage smoking cessation, help prevent young individuals from developing a smoking habit, and increase awareness of the need to avoid occupational respiratory pollutants. [25] Respiratory disease remains the primary prognostic factor for most patients with AATD, with early-onset emphysema occurring in 58–72% of cases. [26,27] Cigarette smoking has a profoundly negative impact on lung disease progression, being the single most important risk factor for the development of rapidly progressive COPD in these patients. Smokers with AATD experience a more rapid annual decline in FEV1. COPD is typically diagnosed 10-20 years earlier in these individuals compared to nonsmokers, with the average age of diagnosis being between 40 and 50 years. Exacerbates the risk of severe respiratory failure in AATD patients, increasing the likelihood of requiring lung transplantation and oxygen therapy by five times, while also quadrupling mortality rates. [39,37] Smokers with AATD deficiency typically live 10 to 20 years less than do those who are life-long nonsmokers. [32]  However, quitting smoking has been shown to slow the decline in FEV1, with individuals who quit before the age of 40 having a better prognosis than those who continue smoking. [39,37]</w:t>
      </w:r>
    </w:p>
    <w:p w14:paraId="21D33148" w14:textId="77777777" w:rsidR="006C5637" w:rsidRDefault="006C5637" w:rsidP="0058326E">
      <w:pPr>
        <w:pStyle w:val="Textbody"/>
        <w:spacing w:after="0"/>
        <w:jc w:val="both"/>
        <w:rPr>
          <w:rFonts w:asciiTheme="minorHAnsi" w:hAnsiTheme="minorHAnsi" w:cstheme="minorHAnsi"/>
          <w:sz w:val="24"/>
          <w:szCs w:val="24"/>
          <w:lang w:val="en-US"/>
        </w:rPr>
      </w:pPr>
    </w:p>
    <w:p w14:paraId="1872F6CB" w14:textId="77777777" w:rsidR="0058326E" w:rsidRPr="0058326E" w:rsidRDefault="0058326E" w:rsidP="0058326E">
      <w:pPr>
        <w:pStyle w:val="Textbody"/>
        <w:spacing w:after="0"/>
        <w:jc w:val="both"/>
        <w:rPr>
          <w:rFonts w:asciiTheme="minorHAnsi" w:hAnsiTheme="minorHAnsi" w:cstheme="minorHAnsi"/>
          <w:b/>
          <w:bCs/>
          <w:sz w:val="24"/>
          <w:szCs w:val="24"/>
          <w:lang w:val="en-US"/>
        </w:rPr>
      </w:pPr>
      <w:r w:rsidRPr="0058326E">
        <w:rPr>
          <w:rFonts w:asciiTheme="minorHAnsi" w:hAnsiTheme="minorHAnsi" w:cstheme="minorHAnsi"/>
          <w:b/>
          <w:bCs/>
          <w:sz w:val="24"/>
          <w:szCs w:val="24"/>
          <w:lang w:val="en-US"/>
        </w:rPr>
        <w:lastRenderedPageBreak/>
        <w:t>Summary</w:t>
      </w:r>
    </w:p>
    <w:p w14:paraId="0D7297E6" w14:textId="215E9A0C"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Alpha-1 Antitrypsin Deficiency (AATD) is a genetic disorder stemming from mutations in the SERPINA1 gene, which lead to reduced levels of the alpha-1 antitrypsin protein. This protein normally protects lung tissue from proteolytic enzymes, particularly neutrophil elastase. In AATD, its deficiency results in unopposed enzyme activity that damages the lungs, potentially leading to conditions such as emphysema, COPD, and chronic bronchitis. Concurrently, misfolded proteins accumulate in the liver, triggering inflammation and possibly causing liver cirrhosis, hepatocellular carcinoma, and other hepatic complications. The paper outlines how AATD can manifest across different age groups</w:t>
      </w:r>
      <w:r w:rsidR="006C5637">
        <w:rPr>
          <w:rFonts w:asciiTheme="minorHAnsi" w:hAnsiTheme="minorHAnsi" w:cstheme="minorHAnsi"/>
          <w:sz w:val="24"/>
          <w:szCs w:val="24"/>
          <w:lang w:val="en-US"/>
        </w:rPr>
        <w:t xml:space="preserve"> - </w:t>
      </w:r>
      <w:r w:rsidRPr="0058326E">
        <w:rPr>
          <w:rFonts w:asciiTheme="minorHAnsi" w:hAnsiTheme="minorHAnsi" w:cstheme="minorHAnsi"/>
          <w:sz w:val="24"/>
          <w:szCs w:val="24"/>
          <w:lang w:val="en-US"/>
        </w:rPr>
        <w:t>from asymptomatic individuals to those with severe respiratory and liver diseases</w:t>
      </w:r>
      <w:r w:rsidR="006C5637">
        <w:rPr>
          <w:rFonts w:asciiTheme="minorHAnsi" w:hAnsiTheme="minorHAnsi" w:cstheme="minorHAnsi"/>
          <w:sz w:val="24"/>
          <w:szCs w:val="24"/>
          <w:lang w:val="en-US"/>
        </w:rPr>
        <w:t xml:space="preserve"> - </w:t>
      </w:r>
      <w:r w:rsidRPr="0058326E">
        <w:rPr>
          <w:rFonts w:asciiTheme="minorHAnsi" w:hAnsiTheme="minorHAnsi" w:cstheme="minorHAnsi"/>
          <w:sz w:val="24"/>
          <w:szCs w:val="24"/>
          <w:lang w:val="en-US"/>
        </w:rPr>
        <w:t>and highlights the role of environmental factors like smoking in accelerating disease progression. Early diagnosis is emphasized as a critical factor; using methods such as serum protein measurement, phenotyping, genotyping, and full gene sequencing can help identify affected individuals before irreversible damage occurs. Therapeutic strategies include lifestyle modifications (e.g., smoking cessation), preventive vaccinations, pulmonary rehabilitation, and intravenous augmentation therapy with plasma-purified alpha-1 antitrypsin. In advanced cases, lung transplantation remains the definitive treatment option. The review also discusses emerging treatments, including gene therapy and novel approaches aimed at correcting the protein deficiency or blocking its polymerization, which may offer improved long-term outcomes. Overall, the paper stresses the importance of heightened clinical awareness and early screening to prevent the severe complications associated with AATD, ultimately improving patient prognosis and quality of life.</w:t>
      </w:r>
    </w:p>
    <w:p w14:paraId="003A1758"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p>
    <w:p w14:paraId="4F9E34B4"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proofErr w:type="spellStart"/>
      <w:r w:rsidRPr="0058326E">
        <w:rPr>
          <w:rFonts w:asciiTheme="minorHAnsi" w:hAnsiTheme="minorHAnsi" w:cstheme="minorHAnsi"/>
          <w:b/>
          <w:bCs/>
          <w:color w:val="000000"/>
          <w:sz w:val="24"/>
          <w:szCs w:val="24"/>
          <w:lang w:val="en-US"/>
        </w:rPr>
        <w:t>Discolosure</w:t>
      </w:r>
      <w:proofErr w:type="spellEnd"/>
    </w:p>
    <w:p w14:paraId="0358BDE7"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t>Author’s contribution</w:t>
      </w:r>
    </w:p>
    <w:p w14:paraId="7E7A06FA"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 xml:space="preserve">Conceptualization: Kamil </w:t>
      </w:r>
      <w:proofErr w:type="spellStart"/>
      <w:r w:rsidRPr="0058326E">
        <w:rPr>
          <w:rFonts w:asciiTheme="minorHAnsi" w:hAnsiTheme="minorHAnsi" w:cstheme="minorHAnsi"/>
          <w:color w:val="000000"/>
          <w:sz w:val="24"/>
          <w:szCs w:val="24"/>
          <w:lang w:val="en-US"/>
        </w:rPr>
        <w:t>Kościelecki</w:t>
      </w:r>
      <w:proofErr w:type="spellEnd"/>
      <w:r w:rsidRPr="0058326E">
        <w:rPr>
          <w:rFonts w:asciiTheme="minorHAnsi" w:hAnsiTheme="minorHAnsi" w:cstheme="minorHAnsi"/>
          <w:color w:val="000000"/>
          <w:sz w:val="24"/>
          <w:szCs w:val="24"/>
          <w:lang w:val="en-US"/>
        </w:rPr>
        <w:t>,</w:t>
      </w:r>
    </w:p>
    <w:p w14:paraId="2A6AB0A3" w14:textId="77777777" w:rsidR="0058326E" w:rsidRPr="0058326E" w:rsidRDefault="0058326E" w:rsidP="0058326E">
      <w:pPr>
        <w:pStyle w:val="Textbody"/>
        <w:spacing w:after="0"/>
        <w:jc w:val="both"/>
        <w:rPr>
          <w:rFonts w:asciiTheme="minorHAnsi" w:hAnsiTheme="minorHAnsi" w:cstheme="minorHAnsi"/>
          <w:color w:val="000000"/>
          <w:sz w:val="24"/>
          <w:szCs w:val="24"/>
        </w:rPr>
      </w:pPr>
      <w:proofErr w:type="spellStart"/>
      <w:r w:rsidRPr="0058326E">
        <w:rPr>
          <w:rFonts w:asciiTheme="minorHAnsi" w:hAnsiTheme="minorHAnsi" w:cstheme="minorHAnsi"/>
          <w:color w:val="000000"/>
          <w:sz w:val="24"/>
          <w:szCs w:val="24"/>
        </w:rPr>
        <w:t>Methodology</w:t>
      </w:r>
      <w:proofErr w:type="spellEnd"/>
      <w:r w:rsidRPr="0058326E">
        <w:rPr>
          <w:rFonts w:asciiTheme="minorHAnsi" w:hAnsiTheme="minorHAnsi" w:cstheme="minorHAnsi"/>
          <w:color w:val="000000"/>
          <w:sz w:val="24"/>
          <w:szCs w:val="24"/>
        </w:rPr>
        <w:t xml:space="preserve">: Kamil Kościelecki, Julia </w:t>
      </w:r>
      <w:proofErr w:type="spellStart"/>
      <w:r w:rsidRPr="0058326E">
        <w:rPr>
          <w:rFonts w:asciiTheme="minorHAnsi" w:hAnsiTheme="minorHAnsi" w:cstheme="minorHAnsi"/>
          <w:color w:val="000000"/>
          <w:sz w:val="24"/>
          <w:szCs w:val="24"/>
        </w:rPr>
        <w:t>Kozakewicz</w:t>
      </w:r>
      <w:proofErr w:type="spellEnd"/>
      <w:r w:rsidRPr="0058326E">
        <w:rPr>
          <w:rFonts w:asciiTheme="minorHAnsi" w:hAnsiTheme="minorHAnsi" w:cstheme="minorHAnsi"/>
          <w:color w:val="000000"/>
          <w:sz w:val="24"/>
          <w:szCs w:val="24"/>
        </w:rPr>
        <w:t>,</w:t>
      </w:r>
    </w:p>
    <w:p w14:paraId="5A0734F4" w14:textId="77777777" w:rsidR="0058326E" w:rsidRPr="0058326E" w:rsidRDefault="0058326E" w:rsidP="0058326E">
      <w:pPr>
        <w:pStyle w:val="Textbody"/>
        <w:spacing w:after="0"/>
        <w:jc w:val="both"/>
        <w:rPr>
          <w:rFonts w:asciiTheme="minorHAnsi" w:hAnsiTheme="minorHAnsi" w:cstheme="minorHAnsi"/>
          <w:color w:val="000000"/>
          <w:sz w:val="24"/>
          <w:szCs w:val="24"/>
        </w:rPr>
      </w:pPr>
      <w:proofErr w:type="spellStart"/>
      <w:r w:rsidRPr="0058326E">
        <w:rPr>
          <w:rFonts w:asciiTheme="minorHAnsi" w:hAnsiTheme="minorHAnsi" w:cstheme="minorHAnsi"/>
          <w:color w:val="000000"/>
          <w:sz w:val="24"/>
          <w:szCs w:val="24"/>
        </w:rPr>
        <w:t>Formal</w:t>
      </w:r>
      <w:proofErr w:type="spellEnd"/>
      <w:r w:rsidRPr="0058326E">
        <w:rPr>
          <w:rFonts w:asciiTheme="minorHAnsi" w:hAnsiTheme="minorHAnsi" w:cstheme="minorHAnsi"/>
          <w:color w:val="000000"/>
          <w:sz w:val="24"/>
          <w:szCs w:val="24"/>
        </w:rPr>
        <w:t xml:space="preserve"> </w:t>
      </w:r>
      <w:proofErr w:type="spellStart"/>
      <w:r w:rsidRPr="0058326E">
        <w:rPr>
          <w:rFonts w:asciiTheme="minorHAnsi" w:hAnsiTheme="minorHAnsi" w:cstheme="minorHAnsi"/>
          <w:color w:val="000000"/>
          <w:sz w:val="24"/>
          <w:szCs w:val="24"/>
        </w:rPr>
        <w:t>analysis</w:t>
      </w:r>
      <w:proofErr w:type="spellEnd"/>
      <w:r w:rsidRPr="0058326E">
        <w:rPr>
          <w:rFonts w:asciiTheme="minorHAnsi" w:hAnsiTheme="minorHAnsi" w:cstheme="minorHAnsi"/>
          <w:color w:val="000000"/>
          <w:sz w:val="24"/>
          <w:szCs w:val="24"/>
        </w:rPr>
        <w:t xml:space="preserve">: Iwona </w:t>
      </w:r>
      <w:proofErr w:type="spellStart"/>
      <w:r w:rsidRPr="0058326E">
        <w:rPr>
          <w:rFonts w:asciiTheme="minorHAnsi" w:hAnsiTheme="minorHAnsi" w:cstheme="minorHAnsi"/>
          <w:color w:val="000000"/>
          <w:sz w:val="24"/>
          <w:szCs w:val="24"/>
        </w:rPr>
        <w:t>Skorulska</w:t>
      </w:r>
      <w:proofErr w:type="spellEnd"/>
      <w:r w:rsidRPr="0058326E">
        <w:rPr>
          <w:rFonts w:asciiTheme="minorHAnsi" w:hAnsiTheme="minorHAnsi" w:cstheme="minorHAnsi"/>
          <w:color w:val="000000"/>
          <w:sz w:val="24"/>
          <w:szCs w:val="24"/>
        </w:rPr>
        <w:t xml:space="preserve">, Klaudia </w:t>
      </w:r>
      <w:proofErr w:type="spellStart"/>
      <w:r w:rsidRPr="0058326E">
        <w:rPr>
          <w:rFonts w:asciiTheme="minorHAnsi" w:hAnsiTheme="minorHAnsi" w:cstheme="minorHAnsi"/>
          <w:color w:val="000000"/>
          <w:sz w:val="24"/>
          <w:szCs w:val="24"/>
        </w:rPr>
        <w:t>Mączewska</w:t>
      </w:r>
      <w:proofErr w:type="spellEnd"/>
      <w:r w:rsidRPr="0058326E">
        <w:rPr>
          <w:rFonts w:asciiTheme="minorHAnsi" w:hAnsiTheme="minorHAnsi" w:cstheme="minorHAnsi"/>
          <w:color w:val="000000"/>
          <w:sz w:val="24"/>
          <w:szCs w:val="24"/>
        </w:rPr>
        <w:t>,</w:t>
      </w:r>
    </w:p>
    <w:p w14:paraId="61876961"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 xml:space="preserve">Investigation: </w:t>
      </w:r>
      <w:proofErr w:type="spellStart"/>
      <w:r w:rsidRPr="0058326E">
        <w:rPr>
          <w:rFonts w:asciiTheme="minorHAnsi" w:hAnsiTheme="minorHAnsi" w:cstheme="minorHAnsi"/>
          <w:color w:val="000000"/>
          <w:sz w:val="24"/>
          <w:szCs w:val="24"/>
          <w:lang w:val="en-US"/>
        </w:rPr>
        <w:t>Alekasadra</w:t>
      </w:r>
      <w:proofErr w:type="spellEnd"/>
      <w:r w:rsidRPr="0058326E">
        <w:rPr>
          <w:rFonts w:asciiTheme="minorHAnsi" w:hAnsiTheme="minorHAnsi" w:cstheme="minorHAnsi"/>
          <w:color w:val="000000"/>
          <w:sz w:val="24"/>
          <w:szCs w:val="24"/>
          <w:lang w:val="en-US"/>
        </w:rPr>
        <w:t xml:space="preserve"> Głowacka,</w:t>
      </w:r>
    </w:p>
    <w:p w14:paraId="22E287EE"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proofErr w:type="spellStart"/>
      <w:r w:rsidRPr="0058326E">
        <w:rPr>
          <w:rFonts w:asciiTheme="minorHAnsi" w:hAnsiTheme="minorHAnsi" w:cstheme="minorHAnsi"/>
          <w:color w:val="000000"/>
          <w:sz w:val="24"/>
          <w:szCs w:val="24"/>
          <w:lang w:val="en-US"/>
        </w:rPr>
        <w:t>Writting</w:t>
      </w:r>
      <w:proofErr w:type="spellEnd"/>
      <w:r w:rsidRPr="0058326E">
        <w:rPr>
          <w:rFonts w:asciiTheme="minorHAnsi" w:hAnsiTheme="minorHAnsi" w:cstheme="minorHAnsi"/>
          <w:color w:val="000000"/>
          <w:sz w:val="24"/>
          <w:szCs w:val="24"/>
          <w:lang w:val="en-US"/>
        </w:rPr>
        <w:t xml:space="preserve">-rough preparation: Patrycja </w:t>
      </w:r>
      <w:proofErr w:type="spellStart"/>
      <w:r w:rsidRPr="0058326E">
        <w:rPr>
          <w:rFonts w:asciiTheme="minorHAnsi" w:hAnsiTheme="minorHAnsi" w:cstheme="minorHAnsi"/>
          <w:color w:val="000000"/>
          <w:sz w:val="24"/>
          <w:szCs w:val="24"/>
          <w:lang w:val="en-US"/>
        </w:rPr>
        <w:t>Długozima</w:t>
      </w:r>
      <w:proofErr w:type="spellEnd"/>
      <w:r w:rsidRPr="0058326E">
        <w:rPr>
          <w:rFonts w:asciiTheme="minorHAnsi" w:hAnsiTheme="minorHAnsi" w:cstheme="minorHAnsi"/>
          <w:color w:val="000000"/>
          <w:sz w:val="24"/>
          <w:szCs w:val="24"/>
          <w:lang w:val="en-US"/>
        </w:rPr>
        <w:t>, Agnieszka Kalisz</w:t>
      </w:r>
    </w:p>
    <w:p w14:paraId="67857932"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proofErr w:type="spellStart"/>
      <w:r w:rsidRPr="0058326E">
        <w:rPr>
          <w:rFonts w:asciiTheme="minorHAnsi" w:hAnsiTheme="minorHAnsi" w:cstheme="minorHAnsi"/>
          <w:color w:val="000000"/>
          <w:sz w:val="24"/>
          <w:szCs w:val="24"/>
          <w:lang w:val="en-US"/>
        </w:rPr>
        <w:t>Writting</w:t>
      </w:r>
      <w:proofErr w:type="spellEnd"/>
      <w:r w:rsidRPr="0058326E">
        <w:rPr>
          <w:rFonts w:asciiTheme="minorHAnsi" w:hAnsiTheme="minorHAnsi" w:cstheme="minorHAnsi"/>
          <w:color w:val="000000"/>
          <w:sz w:val="24"/>
          <w:szCs w:val="24"/>
          <w:lang w:val="en-US"/>
        </w:rPr>
        <w:t>-review and editing: Julia Kozakiewicz, Aleksandra Okońska,</w:t>
      </w:r>
    </w:p>
    <w:p w14:paraId="068754CD"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 xml:space="preserve">Supervision: Weronika </w:t>
      </w:r>
      <w:proofErr w:type="spellStart"/>
      <w:r w:rsidRPr="0058326E">
        <w:rPr>
          <w:rFonts w:asciiTheme="minorHAnsi" w:hAnsiTheme="minorHAnsi" w:cstheme="minorHAnsi"/>
          <w:color w:val="000000"/>
          <w:sz w:val="24"/>
          <w:szCs w:val="24"/>
          <w:lang w:val="en-US"/>
        </w:rPr>
        <w:t>Grywińska</w:t>
      </w:r>
      <w:proofErr w:type="spellEnd"/>
      <w:r w:rsidRPr="0058326E">
        <w:rPr>
          <w:rFonts w:asciiTheme="minorHAnsi" w:hAnsiTheme="minorHAnsi" w:cstheme="minorHAnsi"/>
          <w:color w:val="000000"/>
          <w:sz w:val="24"/>
          <w:szCs w:val="24"/>
          <w:lang w:val="en-US"/>
        </w:rPr>
        <w:t xml:space="preserve">, Paulina </w:t>
      </w:r>
      <w:proofErr w:type="spellStart"/>
      <w:r w:rsidRPr="0058326E">
        <w:rPr>
          <w:rFonts w:asciiTheme="minorHAnsi" w:hAnsiTheme="minorHAnsi" w:cstheme="minorHAnsi"/>
          <w:color w:val="000000"/>
          <w:sz w:val="24"/>
          <w:szCs w:val="24"/>
          <w:lang w:val="en-US"/>
        </w:rPr>
        <w:t>Grzeszczuk</w:t>
      </w:r>
      <w:proofErr w:type="spellEnd"/>
    </w:p>
    <w:p w14:paraId="10CCE397" w14:textId="77777777" w:rsidR="0058326E" w:rsidRDefault="0058326E" w:rsidP="0058326E">
      <w:pPr>
        <w:pStyle w:val="Textbody"/>
        <w:spacing w:after="0"/>
        <w:jc w:val="both"/>
        <w:rPr>
          <w:rFonts w:asciiTheme="minorHAnsi" w:hAnsiTheme="minorHAnsi" w:cstheme="minorHAnsi"/>
          <w:color w:val="000000"/>
          <w:sz w:val="24"/>
          <w:szCs w:val="24"/>
          <w:lang w:val="en-US"/>
        </w:rPr>
      </w:pPr>
      <w:proofErr w:type="spellStart"/>
      <w:r w:rsidRPr="0058326E">
        <w:rPr>
          <w:rFonts w:asciiTheme="minorHAnsi" w:hAnsiTheme="minorHAnsi" w:cstheme="minorHAnsi"/>
          <w:color w:val="000000"/>
          <w:sz w:val="24"/>
          <w:szCs w:val="24"/>
          <w:lang w:val="en-US"/>
        </w:rPr>
        <w:t>Reciving</w:t>
      </w:r>
      <w:proofErr w:type="spellEnd"/>
      <w:r w:rsidRPr="0058326E">
        <w:rPr>
          <w:rFonts w:asciiTheme="minorHAnsi" w:hAnsiTheme="minorHAnsi" w:cstheme="minorHAnsi"/>
          <w:color w:val="000000"/>
          <w:sz w:val="24"/>
          <w:szCs w:val="24"/>
          <w:lang w:val="en-US"/>
        </w:rPr>
        <w:t xml:space="preserve"> funding – no specific funding</w:t>
      </w:r>
    </w:p>
    <w:p w14:paraId="09C213B5" w14:textId="77777777" w:rsidR="006C5637" w:rsidRPr="0058326E" w:rsidRDefault="006C5637" w:rsidP="0058326E">
      <w:pPr>
        <w:pStyle w:val="Textbody"/>
        <w:spacing w:after="0"/>
        <w:jc w:val="both"/>
        <w:rPr>
          <w:rFonts w:asciiTheme="minorHAnsi" w:hAnsiTheme="minorHAnsi" w:cstheme="minorHAnsi"/>
          <w:color w:val="000000"/>
          <w:sz w:val="24"/>
          <w:szCs w:val="24"/>
          <w:lang w:val="en-US"/>
        </w:rPr>
      </w:pPr>
    </w:p>
    <w:p w14:paraId="1F43C44A" w14:textId="77777777" w:rsid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All authors have read and agreed with the published version of the manuscript</w:t>
      </w:r>
    </w:p>
    <w:p w14:paraId="011631CC" w14:textId="77777777" w:rsidR="006C5637" w:rsidRPr="0058326E" w:rsidRDefault="006C5637" w:rsidP="0058326E">
      <w:pPr>
        <w:pStyle w:val="Textbody"/>
        <w:spacing w:after="0"/>
        <w:jc w:val="both"/>
        <w:rPr>
          <w:rFonts w:asciiTheme="minorHAnsi" w:hAnsiTheme="minorHAnsi" w:cstheme="minorHAnsi"/>
          <w:color w:val="000000"/>
          <w:sz w:val="24"/>
          <w:szCs w:val="24"/>
          <w:lang w:val="en-US"/>
        </w:rPr>
      </w:pPr>
    </w:p>
    <w:p w14:paraId="05CE19B6"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t>Financing statement</w:t>
      </w:r>
    </w:p>
    <w:p w14:paraId="4EBD11E4" w14:textId="77777777" w:rsid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 xml:space="preserve">This research </w:t>
      </w:r>
      <w:proofErr w:type="spellStart"/>
      <w:r w:rsidRPr="0058326E">
        <w:rPr>
          <w:rFonts w:asciiTheme="minorHAnsi" w:hAnsiTheme="minorHAnsi" w:cstheme="minorHAnsi"/>
          <w:color w:val="000000"/>
          <w:sz w:val="24"/>
          <w:szCs w:val="24"/>
          <w:lang w:val="en-US"/>
        </w:rPr>
        <w:t>recived</w:t>
      </w:r>
      <w:proofErr w:type="spellEnd"/>
      <w:r w:rsidRPr="0058326E">
        <w:rPr>
          <w:rFonts w:asciiTheme="minorHAnsi" w:hAnsiTheme="minorHAnsi" w:cstheme="minorHAnsi"/>
          <w:color w:val="000000"/>
          <w:sz w:val="24"/>
          <w:szCs w:val="24"/>
          <w:lang w:val="en-US"/>
        </w:rPr>
        <w:t xml:space="preserve"> no external funding</w:t>
      </w:r>
    </w:p>
    <w:p w14:paraId="332E4518" w14:textId="77777777" w:rsidR="006C5637" w:rsidRPr="0058326E" w:rsidRDefault="006C5637" w:rsidP="0058326E">
      <w:pPr>
        <w:pStyle w:val="Textbody"/>
        <w:spacing w:after="0"/>
        <w:jc w:val="both"/>
        <w:rPr>
          <w:rFonts w:asciiTheme="minorHAnsi" w:hAnsiTheme="minorHAnsi" w:cstheme="minorHAnsi"/>
          <w:color w:val="000000"/>
          <w:sz w:val="24"/>
          <w:szCs w:val="24"/>
          <w:lang w:val="en-US"/>
        </w:rPr>
      </w:pPr>
    </w:p>
    <w:p w14:paraId="46642933"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t>Institutional Review Board Statement</w:t>
      </w:r>
    </w:p>
    <w:p w14:paraId="0B8D6D69" w14:textId="77777777" w:rsid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Not applicable,</w:t>
      </w:r>
    </w:p>
    <w:p w14:paraId="34EAEF82" w14:textId="77777777" w:rsidR="006C5637" w:rsidRPr="0058326E" w:rsidRDefault="006C5637" w:rsidP="0058326E">
      <w:pPr>
        <w:pStyle w:val="Textbody"/>
        <w:spacing w:after="0"/>
        <w:jc w:val="both"/>
        <w:rPr>
          <w:rFonts w:asciiTheme="minorHAnsi" w:hAnsiTheme="minorHAnsi" w:cstheme="minorHAnsi"/>
          <w:color w:val="000000"/>
          <w:sz w:val="24"/>
          <w:szCs w:val="24"/>
          <w:lang w:val="en-US"/>
        </w:rPr>
      </w:pPr>
    </w:p>
    <w:p w14:paraId="4BAB0D7D"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t>Informed Consent Statement</w:t>
      </w:r>
    </w:p>
    <w:p w14:paraId="7C316506"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Not applicable</w:t>
      </w:r>
    </w:p>
    <w:p w14:paraId="0DFD979C"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lastRenderedPageBreak/>
        <w:t xml:space="preserve">Data </w:t>
      </w:r>
      <w:proofErr w:type="spellStart"/>
      <w:r w:rsidRPr="0058326E">
        <w:rPr>
          <w:rFonts w:asciiTheme="minorHAnsi" w:hAnsiTheme="minorHAnsi" w:cstheme="minorHAnsi"/>
          <w:b/>
          <w:bCs/>
          <w:color w:val="000000"/>
          <w:sz w:val="24"/>
          <w:szCs w:val="24"/>
          <w:lang w:val="en-US"/>
        </w:rPr>
        <w:t>Avability</w:t>
      </w:r>
      <w:proofErr w:type="spellEnd"/>
      <w:r w:rsidRPr="0058326E">
        <w:rPr>
          <w:rFonts w:asciiTheme="minorHAnsi" w:hAnsiTheme="minorHAnsi" w:cstheme="minorHAnsi"/>
          <w:b/>
          <w:bCs/>
          <w:color w:val="000000"/>
          <w:sz w:val="24"/>
          <w:szCs w:val="24"/>
          <w:lang w:val="en-US"/>
        </w:rPr>
        <w:t xml:space="preserve"> Statement</w:t>
      </w:r>
    </w:p>
    <w:p w14:paraId="54ADFC09" w14:textId="77777777" w:rsid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Not applicable</w:t>
      </w:r>
    </w:p>
    <w:p w14:paraId="12CAC08C" w14:textId="77777777" w:rsidR="006C5637" w:rsidRPr="0058326E" w:rsidRDefault="006C5637" w:rsidP="0058326E">
      <w:pPr>
        <w:pStyle w:val="Textbody"/>
        <w:spacing w:after="0"/>
        <w:jc w:val="both"/>
        <w:rPr>
          <w:rFonts w:asciiTheme="minorHAnsi" w:hAnsiTheme="minorHAnsi" w:cstheme="minorHAnsi"/>
          <w:color w:val="000000"/>
          <w:sz w:val="24"/>
          <w:szCs w:val="24"/>
          <w:lang w:val="en-US"/>
        </w:rPr>
      </w:pPr>
    </w:p>
    <w:p w14:paraId="31AAC03C" w14:textId="77777777" w:rsidR="0058326E" w:rsidRPr="0058326E" w:rsidRDefault="0058326E" w:rsidP="0058326E">
      <w:pPr>
        <w:pStyle w:val="Textbody"/>
        <w:spacing w:after="0"/>
        <w:jc w:val="both"/>
        <w:rPr>
          <w:rFonts w:asciiTheme="minorHAnsi" w:hAnsiTheme="minorHAnsi" w:cstheme="minorHAnsi"/>
          <w:b/>
          <w:bCs/>
          <w:color w:val="000000"/>
          <w:sz w:val="24"/>
          <w:szCs w:val="24"/>
          <w:lang w:val="en-US"/>
        </w:rPr>
      </w:pPr>
      <w:r w:rsidRPr="0058326E">
        <w:rPr>
          <w:rFonts w:asciiTheme="minorHAnsi" w:hAnsiTheme="minorHAnsi" w:cstheme="minorHAnsi"/>
          <w:b/>
          <w:bCs/>
          <w:color w:val="000000"/>
          <w:sz w:val="24"/>
          <w:szCs w:val="24"/>
          <w:lang w:val="en-US"/>
        </w:rPr>
        <w:t>Conflict of interest</w:t>
      </w:r>
    </w:p>
    <w:p w14:paraId="7E9D84E6"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The authors deny any conflict of interest</w:t>
      </w:r>
    </w:p>
    <w:p w14:paraId="7C007A37"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p>
    <w:p w14:paraId="395D8A30"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b/>
          <w:bCs/>
          <w:color w:val="000000"/>
          <w:sz w:val="24"/>
          <w:szCs w:val="24"/>
          <w:lang w:val="en-US"/>
        </w:rPr>
        <w:t>References</w:t>
      </w:r>
    </w:p>
    <w:p w14:paraId="548B372B" w14:textId="77777777" w:rsidR="0058326E" w:rsidRPr="0058326E" w:rsidRDefault="0058326E" w:rsidP="0058326E">
      <w:pPr>
        <w:pStyle w:val="Textbody"/>
        <w:spacing w:after="0"/>
        <w:jc w:val="both"/>
        <w:rPr>
          <w:rFonts w:asciiTheme="minorHAnsi" w:hAnsiTheme="minorHAnsi" w:cstheme="minorHAnsi"/>
          <w:color w:val="000000"/>
          <w:sz w:val="24"/>
          <w:szCs w:val="24"/>
          <w:lang w:val="en-US"/>
        </w:rPr>
      </w:pPr>
      <w:r w:rsidRPr="0058326E">
        <w:rPr>
          <w:rFonts w:asciiTheme="minorHAnsi" w:hAnsiTheme="minorHAnsi" w:cstheme="minorHAnsi"/>
          <w:color w:val="000000"/>
          <w:sz w:val="24"/>
          <w:szCs w:val="24"/>
          <w:lang w:val="en-US"/>
        </w:rPr>
        <w:t xml:space="preserve">1. Hudock KM, Collins MS, Imbrogno MA, Kramer EL, Brewington JJ, </w:t>
      </w:r>
      <w:proofErr w:type="spellStart"/>
      <w:r w:rsidRPr="0058326E">
        <w:rPr>
          <w:rFonts w:asciiTheme="minorHAnsi" w:hAnsiTheme="minorHAnsi" w:cstheme="minorHAnsi"/>
          <w:color w:val="000000"/>
          <w:sz w:val="24"/>
          <w:szCs w:val="24"/>
          <w:lang w:val="en-US"/>
        </w:rPr>
        <w:t>Ziady</w:t>
      </w:r>
      <w:proofErr w:type="spellEnd"/>
      <w:r w:rsidRPr="0058326E">
        <w:rPr>
          <w:rFonts w:asciiTheme="minorHAnsi" w:hAnsiTheme="minorHAnsi" w:cstheme="minorHAnsi"/>
          <w:color w:val="000000"/>
          <w:sz w:val="24"/>
          <w:szCs w:val="24"/>
          <w:lang w:val="en-US"/>
        </w:rPr>
        <w:t xml:space="preserve"> A, Zhang N, Snowball J, Xu Y, Carey BC, Horio Y, O'Grady SM, Kopras EJ, Meeker J, Morgan H, Ostmann AJ, Skala E, Siefert ME, Na CL, Davidson CR, </w:t>
      </w:r>
      <w:proofErr w:type="spellStart"/>
      <w:r w:rsidRPr="0058326E">
        <w:rPr>
          <w:rFonts w:asciiTheme="minorHAnsi" w:hAnsiTheme="minorHAnsi" w:cstheme="minorHAnsi"/>
          <w:color w:val="000000"/>
          <w:sz w:val="24"/>
          <w:szCs w:val="24"/>
          <w:lang w:val="en-US"/>
        </w:rPr>
        <w:t>Gollomp</w:t>
      </w:r>
      <w:proofErr w:type="spellEnd"/>
      <w:r w:rsidRPr="0058326E">
        <w:rPr>
          <w:rFonts w:asciiTheme="minorHAnsi" w:hAnsiTheme="minorHAnsi" w:cstheme="minorHAnsi"/>
          <w:color w:val="000000"/>
          <w:sz w:val="24"/>
          <w:szCs w:val="24"/>
          <w:lang w:val="en-US"/>
        </w:rPr>
        <w:t xml:space="preserve"> K, </w:t>
      </w:r>
      <w:proofErr w:type="spellStart"/>
      <w:r w:rsidRPr="0058326E">
        <w:rPr>
          <w:rFonts w:asciiTheme="minorHAnsi" w:hAnsiTheme="minorHAnsi" w:cstheme="minorHAnsi"/>
          <w:color w:val="000000"/>
          <w:sz w:val="24"/>
          <w:szCs w:val="24"/>
          <w:lang w:val="en-US"/>
        </w:rPr>
        <w:t>Mangalmurti</w:t>
      </w:r>
      <w:proofErr w:type="spellEnd"/>
      <w:r w:rsidRPr="0058326E">
        <w:rPr>
          <w:rFonts w:asciiTheme="minorHAnsi" w:hAnsiTheme="minorHAnsi" w:cstheme="minorHAnsi"/>
          <w:color w:val="000000"/>
          <w:sz w:val="24"/>
          <w:szCs w:val="24"/>
          <w:lang w:val="en-US"/>
        </w:rPr>
        <w:t xml:space="preserve"> N, Trapnell BC, Clancy JP. Alpha-1 antitrypsin limits neutrophil extracellular trap disruption of airway epithelial barrier function. Front Immunol. 2023 Jan 10;13:1023553. </w:t>
      </w:r>
      <w:proofErr w:type="spellStart"/>
      <w:r w:rsidRPr="0058326E">
        <w:rPr>
          <w:rFonts w:asciiTheme="minorHAnsi" w:hAnsiTheme="minorHAnsi" w:cstheme="minorHAnsi"/>
          <w:color w:val="000000"/>
          <w:sz w:val="24"/>
          <w:szCs w:val="24"/>
          <w:lang w:val="en-US"/>
        </w:rPr>
        <w:t>doi</w:t>
      </w:r>
      <w:proofErr w:type="spellEnd"/>
      <w:r w:rsidRPr="0058326E">
        <w:rPr>
          <w:rFonts w:asciiTheme="minorHAnsi" w:hAnsiTheme="minorHAnsi" w:cstheme="minorHAnsi"/>
          <w:color w:val="000000"/>
          <w:sz w:val="24"/>
          <w:szCs w:val="24"/>
          <w:lang w:val="en-US"/>
        </w:rPr>
        <w:t>: 10.3389/fimmu.2022.1023553. PMID: 36703990; PMCID: PMC9872031.</w:t>
      </w:r>
    </w:p>
    <w:p w14:paraId="7BD03D64"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color w:val="000000"/>
          <w:sz w:val="24"/>
          <w:szCs w:val="24"/>
          <w:lang w:val="en-US"/>
        </w:rPr>
        <w:t xml:space="preserve">2. </w:t>
      </w:r>
      <w:proofErr w:type="spellStart"/>
      <w:r w:rsidRPr="0058326E">
        <w:rPr>
          <w:rFonts w:asciiTheme="minorHAnsi" w:hAnsiTheme="minorHAnsi" w:cstheme="minorHAnsi"/>
          <w:color w:val="000000"/>
          <w:sz w:val="24"/>
          <w:szCs w:val="24"/>
          <w:lang w:val="en-US"/>
        </w:rPr>
        <w:t>Barrecheguren</w:t>
      </w:r>
      <w:proofErr w:type="spellEnd"/>
      <w:r w:rsidRPr="0058326E">
        <w:rPr>
          <w:rFonts w:asciiTheme="minorHAnsi" w:hAnsiTheme="minorHAnsi" w:cstheme="minorHAnsi"/>
          <w:color w:val="000000"/>
          <w:sz w:val="24"/>
          <w:szCs w:val="24"/>
          <w:lang w:val="en-US"/>
        </w:rPr>
        <w:t xml:space="preserve"> M, Hidalgo PP, Gonçalves JMF, de Miguel </w:t>
      </w:r>
      <w:proofErr w:type="spellStart"/>
      <w:r w:rsidRPr="0058326E">
        <w:rPr>
          <w:rFonts w:asciiTheme="minorHAnsi" w:hAnsiTheme="minorHAnsi" w:cstheme="minorHAnsi"/>
          <w:color w:val="000000"/>
          <w:sz w:val="24"/>
          <w:szCs w:val="24"/>
          <w:lang w:val="en-US"/>
        </w:rPr>
        <w:t>Díez</w:t>
      </w:r>
      <w:proofErr w:type="spellEnd"/>
      <w:r w:rsidRPr="0058326E">
        <w:rPr>
          <w:rFonts w:asciiTheme="minorHAnsi" w:hAnsiTheme="minorHAnsi" w:cstheme="minorHAnsi"/>
          <w:color w:val="000000"/>
          <w:sz w:val="24"/>
          <w:szCs w:val="24"/>
          <w:lang w:val="en-US"/>
        </w:rPr>
        <w:t xml:space="preserve"> J. Diagnosis of Alpha-1 Antitrypsin Deficiency (AATD) in Primary Care. Open Respir Arch. 2024 Feb 19;6(2):100310. </w:t>
      </w:r>
      <w:proofErr w:type="spellStart"/>
      <w:r w:rsidRPr="0058326E">
        <w:rPr>
          <w:rFonts w:asciiTheme="minorHAnsi" w:hAnsiTheme="minorHAnsi" w:cstheme="minorHAnsi"/>
          <w:color w:val="000000"/>
          <w:sz w:val="24"/>
          <w:szCs w:val="24"/>
          <w:lang w:val="en-US"/>
        </w:rPr>
        <w:t>doi</w:t>
      </w:r>
      <w:proofErr w:type="spellEnd"/>
      <w:r w:rsidRPr="0058326E">
        <w:rPr>
          <w:rFonts w:asciiTheme="minorHAnsi" w:hAnsiTheme="minorHAnsi" w:cstheme="minorHAnsi"/>
          <w:color w:val="000000"/>
          <w:sz w:val="24"/>
          <w:szCs w:val="24"/>
          <w:lang w:val="en-US"/>
        </w:rPr>
        <w:t>: 10.1016/j.opresp.2024.100310. PMID: 38560506; PMCID: PMC10981108.</w:t>
      </w:r>
    </w:p>
    <w:p w14:paraId="7ED01E2F"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 Feitosa PH. Diagnosis and augmentation therapy for alpha-1 antitrypsin deficiency: current knowledge and future potential. Drugs Context. 2023 Jul 20;12:2023-3-1.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10.7573/dic.2023-3-1. PMID: 37521109; PMCID: PMC10379007.</w:t>
      </w:r>
    </w:p>
    <w:p w14:paraId="1122F0D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4. </w:t>
      </w:r>
      <w:proofErr w:type="spellStart"/>
      <w:r w:rsidRPr="0058326E">
        <w:rPr>
          <w:rFonts w:asciiTheme="minorHAnsi" w:hAnsiTheme="minorHAnsi" w:cstheme="minorHAnsi"/>
          <w:sz w:val="24"/>
          <w:szCs w:val="24"/>
          <w:lang w:val="en-US"/>
        </w:rPr>
        <w:t>Dasí</w:t>
      </w:r>
      <w:proofErr w:type="spellEnd"/>
      <w:r w:rsidRPr="0058326E">
        <w:rPr>
          <w:rFonts w:asciiTheme="minorHAnsi" w:hAnsiTheme="minorHAnsi" w:cstheme="minorHAnsi"/>
          <w:sz w:val="24"/>
          <w:szCs w:val="24"/>
          <w:lang w:val="en-US"/>
        </w:rPr>
        <w:t xml:space="preserve"> F. Alpha-1 antitrypsin deficiency. Med Clin (</w:t>
      </w:r>
      <w:proofErr w:type="spellStart"/>
      <w:r w:rsidRPr="0058326E">
        <w:rPr>
          <w:rFonts w:asciiTheme="minorHAnsi" w:hAnsiTheme="minorHAnsi" w:cstheme="minorHAnsi"/>
          <w:sz w:val="24"/>
          <w:szCs w:val="24"/>
          <w:lang w:val="en-US"/>
        </w:rPr>
        <w:t>Barc</w:t>
      </w:r>
      <w:proofErr w:type="spellEnd"/>
      <w:r w:rsidRPr="0058326E">
        <w:rPr>
          <w:rFonts w:asciiTheme="minorHAnsi" w:hAnsiTheme="minorHAnsi" w:cstheme="minorHAnsi"/>
          <w:sz w:val="24"/>
          <w:szCs w:val="24"/>
          <w:lang w:val="en-US"/>
        </w:rPr>
        <w:t xml:space="preserve">). 2024 Apr 12;162(7):336-342. English, Spanish.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10.1016/j.medcli.2023.10.014.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2023 Nov 22. PMID: 37993348.</w:t>
      </w:r>
    </w:p>
    <w:p w14:paraId="047DC352"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5. Shaik NA, Saud Al-Saud NB, Abdulhamid </w:t>
      </w:r>
      <w:proofErr w:type="spellStart"/>
      <w:r w:rsidRPr="0058326E">
        <w:rPr>
          <w:rFonts w:asciiTheme="minorHAnsi" w:hAnsiTheme="minorHAnsi" w:cstheme="minorHAnsi"/>
          <w:sz w:val="24"/>
          <w:szCs w:val="24"/>
          <w:lang w:val="en-US"/>
        </w:rPr>
        <w:t>Aljuhani</w:t>
      </w:r>
      <w:proofErr w:type="spellEnd"/>
      <w:r w:rsidRPr="0058326E">
        <w:rPr>
          <w:rFonts w:asciiTheme="minorHAnsi" w:hAnsiTheme="minorHAnsi" w:cstheme="minorHAnsi"/>
          <w:sz w:val="24"/>
          <w:szCs w:val="24"/>
          <w:lang w:val="en-US"/>
        </w:rPr>
        <w:t xml:space="preserve"> T, Jamil K, </w:t>
      </w:r>
      <w:proofErr w:type="spellStart"/>
      <w:r w:rsidRPr="0058326E">
        <w:rPr>
          <w:rFonts w:asciiTheme="minorHAnsi" w:hAnsiTheme="minorHAnsi" w:cstheme="minorHAnsi"/>
          <w:sz w:val="24"/>
          <w:szCs w:val="24"/>
          <w:lang w:val="en-US"/>
        </w:rPr>
        <w:t>Alnuman</w:t>
      </w:r>
      <w:proofErr w:type="spellEnd"/>
      <w:r w:rsidRPr="0058326E">
        <w:rPr>
          <w:rFonts w:asciiTheme="minorHAnsi" w:hAnsiTheme="minorHAnsi" w:cstheme="minorHAnsi"/>
          <w:sz w:val="24"/>
          <w:szCs w:val="24"/>
          <w:lang w:val="en-US"/>
        </w:rPr>
        <w:t xml:space="preserve"> H, Aljeaid D, Sultana N, El-</w:t>
      </w:r>
      <w:proofErr w:type="spellStart"/>
      <w:r w:rsidRPr="0058326E">
        <w:rPr>
          <w:rFonts w:asciiTheme="minorHAnsi" w:hAnsiTheme="minorHAnsi" w:cstheme="minorHAnsi"/>
          <w:sz w:val="24"/>
          <w:szCs w:val="24"/>
          <w:lang w:val="en-US"/>
        </w:rPr>
        <w:t>Harouni</w:t>
      </w:r>
      <w:proofErr w:type="spellEnd"/>
      <w:r w:rsidRPr="0058326E">
        <w:rPr>
          <w:rFonts w:asciiTheme="minorHAnsi" w:hAnsiTheme="minorHAnsi" w:cstheme="minorHAnsi"/>
          <w:sz w:val="24"/>
          <w:szCs w:val="24"/>
          <w:lang w:val="en-US"/>
        </w:rPr>
        <w:t xml:space="preserve"> AA, Awan ZA, Elango R, </w:t>
      </w:r>
      <w:proofErr w:type="spellStart"/>
      <w:r w:rsidRPr="0058326E">
        <w:rPr>
          <w:rFonts w:asciiTheme="minorHAnsi" w:hAnsiTheme="minorHAnsi" w:cstheme="minorHAnsi"/>
          <w:sz w:val="24"/>
          <w:szCs w:val="24"/>
          <w:lang w:val="en-US"/>
        </w:rPr>
        <w:t>Banaganapalli</w:t>
      </w:r>
      <w:proofErr w:type="spellEnd"/>
      <w:r w:rsidRPr="0058326E">
        <w:rPr>
          <w:rFonts w:asciiTheme="minorHAnsi" w:hAnsiTheme="minorHAnsi" w:cstheme="minorHAnsi"/>
          <w:sz w:val="24"/>
          <w:szCs w:val="24"/>
          <w:lang w:val="en-US"/>
        </w:rPr>
        <w:t xml:space="preserve"> B. Structural characterization and conformational dynamics of alpha-1 antitrypsin pathogenic variants causing alpha-1-antitrypsin deficiency. Front Mol </w:t>
      </w:r>
      <w:proofErr w:type="spellStart"/>
      <w:r w:rsidRPr="0058326E">
        <w:rPr>
          <w:rFonts w:asciiTheme="minorHAnsi" w:hAnsiTheme="minorHAnsi" w:cstheme="minorHAnsi"/>
          <w:sz w:val="24"/>
          <w:szCs w:val="24"/>
          <w:lang w:val="en-US"/>
        </w:rPr>
        <w:t>Biosci</w:t>
      </w:r>
      <w:proofErr w:type="spellEnd"/>
      <w:r w:rsidRPr="0058326E">
        <w:rPr>
          <w:rFonts w:asciiTheme="minorHAnsi" w:hAnsiTheme="minorHAnsi" w:cstheme="minorHAnsi"/>
          <w:sz w:val="24"/>
          <w:szCs w:val="24"/>
          <w:lang w:val="en-US"/>
        </w:rPr>
        <w:t xml:space="preserve">. 2022 Nov 24;9:1051511.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10.3389/fmolb.2022.1051511. PMID: 36504721; PMCID: PMC9730039.</w:t>
      </w:r>
    </w:p>
    <w:p w14:paraId="67BACD2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6. Suri A, Patel D, </w:t>
      </w:r>
      <w:proofErr w:type="spellStart"/>
      <w:r w:rsidRPr="0058326E">
        <w:rPr>
          <w:rFonts w:asciiTheme="minorHAnsi" w:hAnsiTheme="minorHAnsi" w:cstheme="minorHAnsi"/>
          <w:sz w:val="24"/>
          <w:szCs w:val="24"/>
          <w:lang w:val="en-US"/>
        </w:rPr>
        <w:t>Teckman</w:t>
      </w:r>
      <w:proofErr w:type="spellEnd"/>
      <w:r w:rsidRPr="0058326E">
        <w:rPr>
          <w:rFonts w:asciiTheme="minorHAnsi" w:hAnsiTheme="minorHAnsi" w:cstheme="minorHAnsi"/>
          <w:sz w:val="24"/>
          <w:szCs w:val="24"/>
          <w:lang w:val="en-US"/>
        </w:rPr>
        <w:t xml:space="preserve"> J. Alpha-1-Antitrypsin Deficiency. Clin Liver Dis (Hoboken). 2022 Mar 27;19(3):89-92.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10.1002/cld.1147. PMID: 35355837; PMCID: PMC8958251.</w:t>
      </w:r>
    </w:p>
    <w:p w14:paraId="045CF2AA"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7. Quinn M, Ellis P, Pye A, Turner AM. Obstacles to Early Diagnosis and Treatment of Alpha-1 Antitrypsin Deficiency: Current Perspectives. Ther Clin Risk Manag. 2020 Dec 16;16:1243-1255.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10.2147/TCRM.S234377. PMID: 33364772; PMCID: PMC7751439.</w:t>
      </w:r>
    </w:p>
    <w:p w14:paraId="7CD61EA6"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8. Santos G, Turner AM. Alpha-1 antitrypsin deficiency: an update on clinical aspects of diagnosis and management. Fac Rev. 2020 Oct 28;9:1.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10.12703/b/9-1. PMID: 33659933; PMCID: PMC7886062.</w:t>
      </w:r>
    </w:p>
    <w:p w14:paraId="3D62BDAA"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9. </w:t>
      </w:r>
      <w:proofErr w:type="spellStart"/>
      <w:r w:rsidRPr="0058326E">
        <w:rPr>
          <w:rFonts w:asciiTheme="minorHAnsi" w:hAnsiTheme="minorHAnsi" w:cstheme="minorHAnsi"/>
          <w:sz w:val="24"/>
          <w:szCs w:val="24"/>
          <w:lang w:val="en-US"/>
        </w:rPr>
        <w:t>Fraughen</w:t>
      </w:r>
      <w:proofErr w:type="spellEnd"/>
      <w:r w:rsidRPr="0058326E">
        <w:rPr>
          <w:rFonts w:asciiTheme="minorHAnsi" w:hAnsiTheme="minorHAnsi" w:cstheme="minorHAnsi"/>
          <w:sz w:val="24"/>
          <w:szCs w:val="24"/>
          <w:lang w:val="en-US"/>
        </w:rPr>
        <w:t xml:space="preserve"> DD, Ghosh AJ, Hobbs BD, Funk GC, </w:t>
      </w:r>
      <w:proofErr w:type="spellStart"/>
      <w:r w:rsidRPr="0058326E">
        <w:rPr>
          <w:rFonts w:asciiTheme="minorHAnsi" w:hAnsiTheme="minorHAnsi" w:cstheme="minorHAnsi"/>
          <w:sz w:val="24"/>
          <w:szCs w:val="24"/>
          <w:lang w:val="en-US"/>
        </w:rPr>
        <w:t>Meischl</w:t>
      </w:r>
      <w:proofErr w:type="spellEnd"/>
      <w:r w:rsidRPr="0058326E">
        <w:rPr>
          <w:rFonts w:asciiTheme="minorHAnsi" w:hAnsiTheme="minorHAnsi" w:cstheme="minorHAnsi"/>
          <w:sz w:val="24"/>
          <w:szCs w:val="24"/>
          <w:lang w:val="en-US"/>
        </w:rPr>
        <w:t xml:space="preserve"> T, Clarenbach CF, </w:t>
      </w:r>
      <w:proofErr w:type="spellStart"/>
      <w:r w:rsidRPr="0058326E">
        <w:rPr>
          <w:rFonts w:asciiTheme="minorHAnsi" w:hAnsiTheme="minorHAnsi" w:cstheme="minorHAnsi"/>
          <w:sz w:val="24"/>
          <w:szCs w:val="24"/>
          <w:lang w:val="en-US"/>
        </w:rPr>
        <w:t>Sievi</w:t>
      </w:r>
      <w:proofErr w:type="spellEnd"/>
      <w:r w:rsidRPr="0058326E">
        <w:rPr>
          <w:rFonts w:asciiTheme="minorHAnsi" w:hAnsiTheme="minorHAnsi" w:cstheme="minorHAnsi"/>
          <w:sz w:val="24"/>
          <w:szCs w:val="24"/>
          <w:lang w:val="en-US"/>
        </w:rPr>
        <w:t xml:space="preserve"> NA, Schmid-Scherzer K, McElvaney OJ, Murphy MP, Roche AD, Clarke L, Strand M, Vafai-Tabrizi F, Kelly G, Gunaratnam C, Carroll TP, McElvaney NG. Augmentation Therapy for Severe Alpha-1 Antitrypsin Deficiency Improves Survival and Is Decoupled from </w:t>
      </w:r>
      <w:proofErr w:type="spellStart"/>
      <w:r w:rsidRPr="0058326E">
        <w:rPr>
          <w:rFonts w:asciiTheme="minorHAnsi" w:hAnsiTheme="minorHAnsi" w:cstheme="minorHAnsi"/>
          <w:sz w:val="24"/>
          <w:szCs w:val="24"/>
          <w:lang w:val="en-US"/>
        </w:rPr>
        <w:t>Spirometric</w:t>
      </w:r>
      <w:proofErr w:type="spellEnd"/>
      <w:r w:rsidRPr="0058326E">
        <w:rPr>
          <w:rFonts w:asciiTheme="minorHAnsi" w:hAnsiTheme="minorHAnsi" w:cstheme="minorHAnsi"/>
          <w:sz w:val="24"/>
          <w:szCs w:val="24"/>
          <w:lang w:val="en-US"/>
        </w:rPr>
        <w:t xml:space="preserve"> Decline-A Multinational Registry Analysis. Am J Respir Crit Care Med. 2023 Nov 1;208(9):964-974.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10.1164/rccm.202305-0863OC. PMID: 37624745; PMCID: PMC10870866.</w:t>
      </w:r>
    </w:p>
    <w:p w14:paraId="2A76243F" w14:textId="77777777" w:rsidR="006C5637" w:rsidRDefault="006C5637" w:rsidP="0058326E">
      <w:pPr>
        <w:pStyle w:val="Textbody"/>
        <w:spacing w:after="0"/>
        <w:jc w:val="both"/>
        <w:rPr>
          <w:rFonts w:asciiTheme="minorHAnsi" w:hAnsiTheme="minorHAnsi" w:cstheme="minorHAnsi"/>
          <w:sz w:val="24"/>
          <w:szCs w:val="24"/>
          <w:lang w:val="en-US"/>
        </w:rPr>
      </w:pPr>
    </w:p>
    <w:p w14:paraId="2BD33FE9" w14:textId="77777777" w:rsidR="006C5637" w:rsidRPr="0058326E" w:rsidRDefault="006C5637" w:rsidP="0058326E">
      <w:pPr>
        <w:pStyle w:val="Textbody"/>
        <w:spacing w:after="0"/>
        <w:jc w:val="both"/>
        <w:rPr>
          <w:rFonts w:asciiTheme="minorHAnsi" w:hAnsiTheme="minorHAnsi" w:cstheme="minorHAnsi"/>
          <w:sz w:val="24"/>
          <w:szCs w:val="24"/>
          <w:lang w:val="en-US"/>
        </w:rPr>
      </w:pPr>
    </w:p>
    <w:p w14:paraId="10130A3D"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color w:val="212121"/>
          <w:sz w:val="24"/>
          <w:szCs w:val="24"/>
          <w:lang w:val="en-US"/>
        </w:rPr>
        <w:lastRenderedPageBreak/>
        <w:t xml:space="preserve">10. Stoller JK, </w:t>
      </w:r>
      <w:proofErr w:type="spellStart"/>
      <w:r w:rsidRPr="0058326E">
        <w:rPr>
          <w:rFonts w:asciiTheme="minorHAnsi" w:hAnsiTheme="minorHAnsi" w:cstheme="minorHAnsi"/>
          <w:color w:val="212121"/>
          <w:sz w:val="24"/>
          <w:szCs w:val="24"/>
          <w:lang w:val="en-US"/>
        </w:rPr>
        <w:t>Hupertz</w:t>
      </w:r>
      <w:proofErr w:type="spellEnd"/>
      <w:r w:rsidRPr="0058326E">
        <w:rPr>
          <w:rFonts w:asciiTheme="minorHAnsi" w:hAnsiTheme="minorHAnsi" w:cstheme="minorHAnsi"/>
          <w:color w:val="212121"/>
          <w:sz w:val="24"/>
          <w:szCs w:val="24"/>
          <w:lang w:val="en-US"/>
        </w:rPr>
        <w:t xml:space="preserve"> V, </w:t>
      </w:r>
      <w:proofErr w:type="spellStart"/>
      <w:r w:rsidRPr="0058326E">
        <w:rPr>
          <w:rFonts w:asciiTheme="minorHAnsi" w:hAnsiTheme="minorHAnsi" w:cstheme="minorHAnsi"/>
          <w:color w:val="212121"/>
          <w:sz w:val="24"/>
          <w:szCs w:val="24"/>
          <w:lang w:val="en-US"/>
        </w:rPr>
        <w:t>Aboussouan</w:t>
      </w:r>
      <w:proofErr w:type="spellEnd"/>
      <w:r w:rsidRPr="0058326E">
        <w:rPr>
          <w:rFonts w:asciiTheme="minorHAnsi" w:hAnsiTheme="minorHAnsi" w:cstheme="minorHAnsi"/>
          <w:color w:val="212121"/>
          <w:sz w:val="24"/>
          <w:szCs w:val="24"/>
          <w:lang w:val="en-US"/>
        </w:rPr>
        <w:t xml:space="preserve"> LS. Alpha-1 Antitrypsin Deficiency. 2006 Oct 27 [updated 2023 Jun 1]. In: Adam MP, Feldman J, </w:t>
      </w:r>
      <w:proofErr w:type="spellStart"/>
      <w:r w:rsidRPr="0058326E">
        <w:rPr>
          <w:rFonts w:asciiTheme="minorHAnsi" w:hAnsiTheme="minorHAnsi" w:cstheme="minorHAnsi"/>
          <w:color w:val="212121"/>
          <w:sz w:val="24"/>
          <w:szCs w:val="24"/>
          <w:lang w:val="en-US"/>
        </w:rPr>
        <w:t>Mirzaa</w:t>
      </w:r>
      <w:proofErr w:type="spellEnd"/>
      <w:r w:rsidRPr="0058326E">
        <w:rPr>
          <w:rFonts w:asciiTheme="minorHAnsi" w:hAnsiTheme="minorHAnsi" w:cstheme="minorHAnsi"/>
          <w:color w:val="212121"/>
          <w:sz w:val="24"/>
          <w:szCs w:val="24"/>
          <w:lang w:val="en-US"/>
        </w:rPr>
        <w:t xml:space="preserve"> GM, Pagon RA, Wallace SE, Amemiya A, editors. </w:t>
      </w:r>
      <w:proofErr w:type="spellStart"/>
      <w:r w:rsidRPr="0058326E">
        <w:rPr>
          <w:rFonts w:asciiTheme="minorHAnsi" w:hAnsiTheme="minorHAnsi" w:cstheme="minorHAnsi"/>
          <w:color w:val="212121"/>
          <w:sz w:val="24"/>
          <w:szCs w:val="24"/>
          <w:lang w:val="en-US"/>
        </w:rPr>
        <w:t>GeneReviews</w:t>
      </w:r>
      <w:proofErr w:type="spellEnd"/>
      <w:r w:rsidRPr="0058326E">
        <w:rPr>
          <w:rFonts w:asciiTheme="minorHAnsi" w:hAnsiTheme="minorHAnsi" w:cstheme="minorHAnsi"/>
          <w:color w:val="212121"/>
          <w:sz w:val="24"/>
          <w:szCs w:val="24"/>
          <w:lang w:val="en-US"/>
        </w:rPr>
        <w:t>® [Internet]. Seattle (WA): University of Washington, Seattle; 1993–2025. PMID: 20301692.</w:t>
      </w:r>
    </w:p>
    <w:p w14:paraId="457C73B7"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11. Turner AM, Ficker JH, Vianello A, Clarenbach CF, </w:t>
      </w:r>
      <w:proofErr w:type="spellStart"/>
      <w:r w:rsidRPr="0058326E">
        <w:rPr>
          <w:rFonts w:asciiTheme="minorHAnsi" w:hAnsiTheme="minorHAnsi" w:cstheme="minorHAnsi"/>
          <w:sz w:val="24"/>
          <w:szCs w:val="24"/>
          <w:lang w:val="en-US"/>
        </w:rPr>
        <w:t>Janciauskiene</w:t>
      </w:r>
      <w:proofErr w:type="spellEnd"/>
      <w:r w:rsidRPr="0058326E">
        <w:rPr>
          <w:rFonts w:asciiTheme="minorHAnsi" w:hAnsiTheme="minorHAnsi" w:cstheme="minorHAnsi"/>
          <w:sz w:val="24"/>
          <w:szCs w:val="24"/>
          <w:lang w:val="en-US"/>
        </w:rPr>
        <w:t xml:space="preserve"> S, </w:t>
      </w:r>
      <w:proofErr w:type="spellStart"/>
      <w:r w:rsidRPr="0058326E">
        <w:rPr>
          <w:rFonts w:asciiTheme="minorHAnsi" w:hAnsiTheme="minorHAnsi" w:cstheme="minorHAnsi"/>
          <w:sz w:val="24"/>
          <w:szCs w:val="24"/>
          <w:lang w:val="en-US"/>
        </w:rPr>
        <w:t>Chorostowska-Wynimko</w:t>
      </w:r>
      <w:proofErr w:type="spellEnd"/>
      <w:r w:rsidRPr="0058326E">
        <w:rPr>
          <w:rFonts w:asciiTheme="minorHAnsi" w:hAnsiTheme="minorHAnsi" w:cstheme="minorHAnsi"/>
          <w:sz w:val="24"/>
          <w:szCs w:val="24"/>
          <w:lang w:val="en-US"/>
        </w:rPr>
        <w:t xml:space="preserve"> J, Stolk J, McElvaney NG. Advancing the understanding and treatment of lung pathologies associated with alpha 1 antitrypsin deficiency. Ther Adv Respir Dis. 2025 Jan-Dec;19:17534666251318841.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10.1177/17534666251318841. PMID: 39980299; PMCID: PMC11843710.</w:t>
      </w:r>
    </w:p>
    <w:p w14:paraId="52701E1A"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12. Pires Ferreira D, </w:t>
      </w:r>
      <w:proofErr w:type="spellStart"/>
      <w:r w:rsidRPr="0058326E">
        <w:rPr>
          <w:rFonts w:asciiTheme="minorHAnsi" w:hAnsiTheme="minorHAnsi" w:cstheme="minorHAnsi"/>
          <w:sz w:val="24"/>
          <w:szCs w:val="24"/>
          <w:lang w:val="en-US"/>
        </w:rPr>
        <w:t>Gruntman</w:t>
      </w:r>
      <w:proofErr w:type="spellEnd"/>
      <w:r w:rsidRPr="0058326E">
        <w:rPr>
          <w:rFonts w:asciiTheme="minorHAnsi" w:hAnsiTheme="minorHAnsi" w:cstheme="minorHAnsi"/>
          <w:sz w:val="24"/>
          <w:szCs w:val="24"/>
          <w:lang w:val="en-US"/>
        </w:rPr>
        <w:t xml:space="preserve"> AM, Flotte TR. Gene therapy for alpha-1 antitrypsin deficiency: an update. Expert </w:t>
      </w:r>
      <w:proofErr w:type="spellStart"/>
      <w:r w:rsidRPr="0058326E">
        <w:rPr>
          <w:rFonts w:asciiTheme="minorHAnsi" w:hAnsiTheme="minorHAnsi" w:cstheme="minorHAnsi"/>
          <w:sz w:val="24"/>
          <w:szCs w:val="24"/>
          <w:lang w:val="en-US"/>
        </w:rPr>
        <w:t>Opin</w:t>
      </w:r>
      <w:proofErr w:type="spellEnd"/>
      <w:r w:rsidRPr="0058326E">
        <w:rPr>
          <w:rFonts w:asciiTheme="minorHAnsi" w:hAnsiTheme="minorHAnsi" w:cstheme="minorHAnsi"/>
          <w:sz w:val="24"/>
          <w:szCs w:val="24"/>
          <w:lang w:val="en-US"/>
        </w:rPr>
        <w:t xml:space="preserve"> Biol Ther. 2023 Mar;23(3):283-291.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10.1080/14712598.2023.2183771.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2023 Mar 2. PMID: 36825473.</w:t>
      </w:r>
    </w:p>
    <w:p w14:paraId="323FB77E"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13. Pavičić T, </w:t>
      </w:r>
      <w:proofErr w:type="spellStart"/>
      <w:r w:rsidRPr="0058326E">
        <w:rPr>
          <w:rFonts w:asciiTheme="minorHAnsi" w:hAnsiTheme="minorHAnsi" w:cstheme="minorHAnsi"/>
          <w:sz w:val="24"/>
          <w:szCs w:val="24"/>
          <w:lang w:val="en-US"/>
        </w:rPr>
        <w:t>Ćelap</w:t>
      </w:r>
      <w:proofErr w:type="spellEnd"/>
      <w:r w:rsidRPr="0058326E">
        <w:rPr>
          <w:rFonts w:asciiTheme="minorHAnsi" w:hAnsiTheme="minorHAnsi" w:cstheme="minorHAnsi"/>
          <w:sz w:val="24"/>
          <w:szCs w:val="24"/>
          <w:lang w:val="en-US"/>
        </w:rPr>
        <w:t xml:space="preserve"> I, </w:t>
      </w:r>
      <w:proofErr w:type="spellStart"/>
      <w:r w:rsidRPr="0058326E">
        <w:rPr>
          <w:rFonts w:asciiTheme="minorHAnsi" w:hAnsiTheme="minorHAnsi" w:cstheme="minorHAnsi"/>
          <w:sz w:val="24"/>
          <w:szCs w:val="24"/>
          <w:lang w:val="en-US"/>
        </w:rPr>
        <w:t>Njegovan</w:t>
      </w:r>
      <w:proofErr w:type="spellEnd"/>
      <w:r w:rsidRPr="0058326E">
        <w:rPr>
          <w:rFonts w:asciiTheme="minorHAnsi" w:hAnsiTheme="minorHAnsi" w:cstheme="minorHAnsi"/>
          <w:sz w:val="24"/>
          <w:szCs w:val="24"/>
          <w:lang w:val="en-US"/>
        </w:rPr>
        <w:t xml:space="preserve"> M, </w:t>
      </w:r>
      <w:proofErr w:type="spellStart"/>
      <w:r w:rsidRPr="0058326E">
        <w:rPr>
          <w:rFonts w:asciiTheme="minorHAnsi" w:hAnsiTheme="minorHAnsi" w:cstheme="minorHAnsi"/>
          <w:sz w:val="24"/>
          <w:szCs w:val="24"/>
          <w:lang w:val="en-US"/>
        </w:rPr>
        <w:t>Tešija</w:t>
      </w:r>
      <w:proofErr w:type="spellEnd"/>
      <w:r w:rsidRPr="0058326E">
        <w:rPr>
          <w:rFonts w:asciiTheme="minorHAnsi" w:hAnsiTheme="minorHAnsi" w:cstheme="minorHAnsi"/>
          <w:sz w:val="24"/>
          <w:szCs w:val="24"/>
          <w:lang w:val="en-US"/>
        </w:rPr>
        <w:t xml:space="preserve"> Kuna A, </w:t>
      </w:r>
      <w:proofErr w:type="spellStart"/>
      <w:r w:rsidRPr="0058326E">
        <w:rPr>
          <w:rFonts w:asciiTheme="minorHAnsi" w:hAnsiTheme="minorHAnsi" w:cstheme="minorHAnsi"/>
          <w:sz w:val="24"/>
          <w:szCs w:val="24"/>
          <w:lang w:val="en-US"/>
        </w:rPr>
        <w:t>Štefanović</w:t>
      </w:r>
      <w:proofErr w:type="spellEnd"/>
      <w:r w:rsidRPr="0058326E">
        <w:rPr>
          <w:rFonts w:asciiTheme="minorHAnsi" w:hAnsiTheme="minorHAnsi" w:cstheme="minorHAnsi"/>
          <w:sz w:val="24"/>
          <w:szCs w:val="24"/>
          <w:lang w:val="en-US"/>
        </w:rPr>
        <w:t xml:space="preserve"> M. </w:t>
      </w:r>
      <w:r w:rsidRPr="0058326E">
        <w:rPr>
          <w:rFonts w:asciiTheme="minorHAnsi" w:hAnsiTheme="minorHAnsi" w:cstheme="minorHAnsi"/>
          <w:sz w:val="24"/>
          <w:szCs w:val="24"/>
        </w:rPr>
        <w:t>α</w:t>
      </w:r>
      <w:r w:rsidRPr="0058326E">
        <w:rPr>
          <w:rFonts w:asciiTheme="minorHAnsi" w:hAnsiTheme="minorHAnsi" w:cstheme="minorHAnsi"/>
          <w:sz w:val="24"/>
          <w:szCs w:val="24"/>
          <w:lang w:val="en-US"/>
        </w:rPr>
        <w:t xml:space="preserve">-1 Antitrypsin Genotype-Phenotype Discrepancy in a 42-Year-Old Man Who Carries the Null-Allele. Lab Med. 2020 May 6;51(3):301-305.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10.1093/</w:t>
      </w:r>
      <w:proofErr w:type="spellStart"/>
      <w:r w:rsidRPr="0058326E">
        <w:rPr>
          <w:rFonts w:asciiTheme="minorHAnsi" w:hAnsiTheme="minorHAnsi" w:cstheme="minorHAnsi"/>
          <w:sz w:val="24"/>
          <w:szCs w:val="24"/>
          <w:lang w:val="en-US"/>
        </w:rPr>
        <w:t>labmed</w:t>
      </w:r>
      <w:proofErr w:type="spellEnd"/>
      <w:r w:rsidRPr="0058326E">
        <w:rPr>
          <w:rFonts w:asciiTheme="minorHAnsi" w:hAnsiTheme="minorHAnsi" w:cstheme="minorHAnsi"/>
          <w:sz w:val="24"/>
          <w:szCs w:val="24"/>
          <w:lang w:val="en-US"/>
        </w:rPr>
        <w:t>/lmz059. PMID: 31583408.</w:t>
      </w:r>
    </w:p>
    <w:p w14:paraId="516F33C4"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14. Leung DH, Sorensen LG, Ye W, Hawthorne K, Ng VL, </w:t>
      </w:r>
      <w:proofErr w:type="spellStart"/>
      <w:r w:rsidRPr="0058326E">
        <w:rPr>
          <w:rFonts w:asciiTheme="minorHAnsi" w:hAnsiTheme="minorHAnsi" w:cstheme="minorHAnsi"/>
          <w:sz w:val="24"/>
          <w:szCs w:val="24"/>
          <w:lang w:val="en-US"/>
        </w:rPr>
        <w:t>Loomes</w:t>
      </w:r>
      <w:proofErr w:type="spellEnd"/>
      <w:r w:rsidRPr="0058326E">
        <w:rPr>
          <w:rFonts w:asciiTheme="minorHAnsi" w:hAnsiTheme="minorHAnsi" w:cstheme="minorHAnsi"/>
          <w:sz w:val="24"/>
          <w:szCs w:val="24"/>
          <w:lang w:val="en-US"/>
        </w:rPr>
        <w:t xml:space="preserve"> KM, Fredericks EM, Alonso EM, </w:t>
      </w:r>
      <w:proofErr w:type="spellStart"/>
      <w:r w:rsidRPr="0058326E">
        <w:rPr>
          <w:rFonts w:asciiTheme="minorHAnsi" w:hAnsiTheme="minorHAnsi" w:cstheme="minorHAnsi"/>
          <w:sz w:val="24"/>
          <w:szCs w:val="24"/>
          <w:lang w:val="en-US"/>
        </w:rPr>
        <w:t>Heubi</w:t>
      </w:r>
      <w:proofErr w:type="spellEnd"/>
      <w:r w:rsidRPr="0058326E">
        <w:rPr>
          <w:rFonts w:asciiTheme="minorHAnsi" w:hAnsiTheme="minorHAnsi" w:cstheme="minorHAnsi"/>
          <w:sz w:val="24"/>
          <w:szCs w:val="24"/>
          <w:lang w:val="en-US"/>
        </w:rPr>
        <w:t xml:space="preserve"> JE, </w:t>
      </w:r>
      <w:proofErr w:type="spellStart"/>
      <w:r w:rsidRPr="0058326E">
        <w:rPr>
          <w:rFonts w:asciiTheme="minorHAnsi" w:hAnsiTheme="minorHAnsi" w:cstheme="minorHAnsi"/>
          <w:sz w:val="24"/>
          <w:szCs w:val="24"/>
          <w:lang w:val="en-US"/>
        </w:rPr>
        <w:t>Horslen</w:t>
      </w:r>
      <w:proofErr w:type="spellEnd"/>
      <w:r w:rsidRPr="0058326E">
        <w:rPr>
          <w:rFonts w:asciiTheme="minorHAnsi" w:hAnsiTheme="minorHAnsi" w:cstheme="minorHAnsi"/>
          <w:sz w:val="24"/>
          <w:szCs w:val="24"/>
          <w:lang w:val="en-US"/>
        </w:rPr>
        <w:t xml:space="preserve"> SP, Karpen SJ, </w:t>
      </w:r>
      <w:proofErr w:type="spellStart"/>
      <w:r w:rsidRPr="0058326E">
        <w:rPr>
          <w:rFonts w:asciiTheme="minorHAnsi" w:hAnsiTheme="minorHAnsi" w:cstheme="minorHAnsi"/>
          <w:sz w:val="24"/>
          <w:szCs w:val="24"/>
          <w:lang w:val="en-US"/>
        </w:rPr>
        <w:t>Molleston</w:t>
      </w:r>
      <w:proofErr w:type="spellEnd"/>
      <w:r w:rsidRPr="0058326E">
        <w:rPr>
          <w:rFonts w:asciiTheme="minorHAnsi" w:hAnsiTheme="minorHAnsi" w:cstheme="minorHAnsi"/>
          <w:sz w:val="24"/>
          <w:szCs w:val="24"/>
          <w:lang w:val="en-US"/>
        </w:rPr>
        <w:t xml:space="preserve"> JP, Rosenthal P, Sokol RJ, Squires RH, Wang KS, Kamath BM, Magee JC; Childhood Liver Disease Research Network (</w:t>
      </w:r>
      <w:proofErr w:type="spellStart"/>
      <w:r w:rsidRPr="0058326E">
        <w:rPr>
          <w:rFonts w:asciiTheme="minorHAnsi" w:hAnsiTheme="minorHAnsi" w:cstheme="minorHAnsi"/>
          <w:sz w:val="24"/>
          <w:szCs w:val="24"/>
          <w:lang w:val="en-US"/>
        </w:rPr>
        <w:t>ChiLDReN</w:t>
      </w:r>
      <w:proofErr w:type="spellEnd"/>
      <w:r w:rsidRPr="0058326E">
        <w:rPr>
          <w:rFonts w:asciiTheme="minorHAnsi" w:hAnsiTheme="minorHAnsi" w:cstheme="minorHAnsi"/>
          <w:sz w:val="24"/>
          <w:szCs w:val="24"/>
          <w:lang w:val="en-US"/>
        </w:rPr>
        <w:t xml:space="preserve">). Neurodevelopmental Outcomes in Children With Inherited Liver Disease and Native Liver. J </w:t>
      </w:r>
      <w:proofErr w:type="spellStart"/>
      <w:r w:rsidRPr="0058326E">
        <w:rPr>
          <w:rFonts w:asciiTheme="minorHAnsi" w:hAnsiTheme="minorHAnsi" w:cstheme="minorHAnsi"/>
          <w:sz w:val="24"/>
          <w:szCs w:val="24"/>
          <w:lang w:val="en-US"/>
        </w:rPr>
        <w:t>Pediatr</w:t>
      </w:r>
      <w:proofErr w:type="spellEnd"/>
      <w:r w:rsidRPr="0058326E">
        <w:rPr>
          <w:rFonts w:asciiTheme="minorHAnsi" w:hAnsiTheme="minorHAnsi" w:cstheme="minorHAnsi"/>
          <w:sz w:val="24"/>
          <w:szCs w:val="24"/>
          <w:lang w:val="en-US"/>
        </w:rPr>
        <w:t xml:space="preserve"> Gastroenterol </w:t>
      </w:r>
      <w:proofErr w:type="spellStart"/>
      <w:r w:rsidRPr="0058326E">
        <w:rPr>
          <w:rFonts w:asciiTheme="minorHAnsi" w:hAnsiTheme="minorHAnsi" w:cstheme="minorHAnsi"/>
          <w:sz w:val="24"/>
          <w:szCs w:val="24"/>
          <w:lang w:val="en-US"/>
        </w:rPr>
        <w:t>Nutr</w:t>
      </w:r>
      <w:proofErr w:type="spellEnd"/>
      <w:r w:rsidRPr="0058326E">
        <w:rPr>
          <w:rFonts w:asciiTheme="minorHAnsi" w:hAnsiTheme="minorHAnsi" w:cstheme="minorHAnsi"/>
          <w:sz w:val="24"/>
          <w:szCs w:val="24"/>
          <w:lang w:val="en-US"/>
        </w:rPr>
        <w:t xml:space="preserve">. 2022 Jan 1;74(1):96-103.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10.1097/MPG.0000000000003337. PMID: 34694263; PMCID: PMC8673857.</w:t>
      </w:r>
    </w:p>
    <w:p w14:paraId="3221BB9F"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15. D.  R Nelson, J. </w:t>
      </w:r>
      <w:proofErr w:type="spellStart"/>
      <w:r w:rsidRPr="0058326E">
        <w:rPr>
          <w:rFonts w:asciiTheme="minorHAnsi" w:hAnsiTheme="minorHAnsi" w:cstheme="minorHAnsi"/>
          <w:sz w:val="24"/>
          <w:szCs w:val="24"/>
          <w:lang w:val="en-US"/>
        </w:rPr>
        <w:t>Teckman</w:t>
      </w:r>
      <w:proofErr w:type="spellEnd"/>
      <w:r w:rsidRPr="0058326E">
        <w:rPr>
          <w:rFonts w:asciiTheme="minorHAnsi" w:hAnsiTheme="minorHAnsi" w:cstheme="minorHAnsi"/>
          <w:sz w:val="24"/>
          <w:szCs w:val="24"/>
          <w:lang w:val="en-US"/>
        </w:rPr>
        <w:t xml:space="preserve">, A. M Di Bisceglie, D. A Brenner. Diagnosis and management of patients with </w:t>
      </w:r>
      <w:r w:rsidRPr="0058326E">
        <w:rPr>
          <w:rFonts w:asciiTheme="minorHAnsi" w:hAnsiTheme="minorHAnsi" w:cstheme="minorHAnsi"/>
          <w:sz w:val="24"/>
          <w:szCs w:val="24"/>
        </w:rPr>
        <w:t>α</w:t>
      </w:r>
      <w:r w:rsidRPr="0058326E">
        <w:rPr>
          <w:rFonts w:asciiTheme="minorHAnsi" w:hAnsiTheme="minorHAnsi" w:cstheme="minorHAnsi"/>
          <w:sz w:val="24"/>
          <w:szCs w:val="24"/>
          <w:lang w:val="en-US"/>
        </w:rPr>
        <w:t xml:space="preserve">1-antitrypsin (A1AT) deficiency  Clin Gastroenterol Hepatol.  2012 Jun;10(6):575-80.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10.1016/j.cgh.2011.12.028.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2011 Dec 23.</w:t>
      </w:r>
    </w:p>
    <w:p w14:paraId="53279F4C"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16. M Q Sultan, B </w:t>
      </w:r>
      <w:proofErr w:type="spellStart"/>
      <w:r w:rsidRPr="0058326E">
        <w:rPr>
          <w:rFonts w:asciiTheme="minorHAnsi" w:hAnsiTheme="minorHAnsi" w:cstheme="minorHAnsi"/>
          <w:sz w:val="24"/>
          <w:szCs w:val="24"/>
          <w:lang w:val="en-US"/>
        </w:rPr>
        <w:t>Charfeddine</w:t>
      </w:r>
      <w:proofErr w:type="spellEnd"/>
      <w:r w:rsidRPr="0058326E">
        <w:rPr>
          <w:rFonts w:asciiTheme="minorHAnsi" w:hAnsiTheme="minorHAnsi" w:cstheme="minorHAnsi"/>
          <w:sz w:val="24"/>
          <w:szCs w:val="24"/>
          <w:lang w:val="en-US"/>
        </w:rPr>
        <w:t xml:space="preserve">, A. </w:t>
      </w:r>
      <w:proofErr w:type="spellStart"/>
      <w:r w:rsidRPr="0058326E">
        <w:rPr>
          <w:rFonts w:asciiTheme="minorHAnsi" w:hAnsiTheme="minorHAnsi" w:cstheme="minorHAnsi"/>
          <w:sz w:val="24"/>
          <w:szCs w:val="24"/>
          <w:lang w:val="en-US"/>
        </w:rPr>
        <w:t>Rassul</w:t>
      </w:r>
      <w:proofErr w:type="spellEnd"/>
      <w:r w:rsidRPr="0058326E">
        <w:rPr>
          <w:rFonts w:asciiTheme="minorHAnsi" w:hAnsiTheme="minorHAnsi" w:cstheme="minorHAnsi"/>
          <w:sz w:val="24"/>
          <w:szCs w:val="24"/>
          <w:lang w:val="en-US"/>
        </w:rPr>
        <w:t xml:space="preserve"> Hussain Al-Salih, Evaluation of the diagnostic performance of Alpha-1-Antitrypsin in early detection of hepatocellular carcinoma. Cell Mol Biol (Noisy-le-grand). 2023 Dec 20;69(14):177-185.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10.14715/</w:t>
      </w:r>
      <w:proofErr w:type="spellStart"/>
      <w:r w:rsidRPr="0058326E">
        <w:rPr>
          <w:rFonts w:asciiTheme="minorHAnsi" w:hAnsiTheme="minorHAnsi" w:cstheme="minorHAnsi"/>
          <w:sz w:val="24"/>
          <w:szCs w:val="24"/>
          <w:lang w:val="en-US"/>
        </w:rPr>
        <w:t>cmb</w:t>
      </w:r>
      <w:proofErr w:type="spellEnd"/>
      <w:r w:rsidRPr="0058326E">
        <w:rPr>
          <w:rFonts w:asciiTheme="minorHAnsi" w:hAnsiTheme="minorHAnsi" w:cstheme="minorHAnsi"/>
          <w:sz w:val="24"/>
          <w:szCs w:val="24"/>
          <w:lang w:val="en-US"/>
        </w:rPr>
        <w:t>/2023.69.14.29.</w:t>
      </w:r>
    </w:p>
    <w:p w14:paraId="32170CF6"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17. Veith M, Klemmer A, Anton I, El Hamss R, </w:t>
      </w:r>
      <w:proofErr w:type="spellStart"/>
      <w:r w:rsidRPr="0058326E">
        <w:rPr>
          <w:rFonts w:asciiTheme="minorHAnsi" w:hAnsiTheme="minorHAnsi" w:cstheme="minorHAnsi"/>
          <w:sz w:val="24"/>
          <w:szCs w:val="24"/>
          <w:lang w:val="en-US"/>
        </w:rPr>
        <w:t>Rapun</w:t>
      </w:r>
      <w:proofErr w:type="spellEnd"/>
      <w:r w:rsidRPr="0058326E">
        <w:rPr>
          <w:rFonts w:asciiTheme="minorHAnsi" w:hAnsiTheme="minorHAnsi" w:cstheme="minorHAnsi"/>
          <w:sz w:val="24"/>
          <w:szCs w:val="24"/>
          <w:lang w:val="en-US"/>
        </w:rPr>
        <w:t xml:space="preserve"> N, </w:t>
      </w:r>
      <w:proofErr w:type="spellStart"/>
      <w:r w:rsidRPr="0058326E">
        <w:rPr>
          <w:rFonts w:asciiTheme="minorHAnsi" w:hAnsiTheme="minorHAnsi" w:cstheme="minorHAnsi"/>
          <w:sz w:val="24"/>
          <w:szCs w:val="24"/>
          <w:lang w:val="en-US"/>
        </w:rPr>
        <w:t>Janciauskiene</w:t>
      </w:r>
      <w:proofErr w:type="spellEnd"/>
      <w:r w:rsidRPr="0058326E">
        <w:rPr>
          <w:rFonts w:asciiTheme="minorHAnsi" w:hAnsiTheme="minorHAnsi" w:cstheme="minorHAnsi"/>
          <w:sz w:val="24"/>
          <w:szCs w:val="24"/>
          <w:lang w:val="en-US"/>
        </w:rPr>
        <w:t xml:space="preserve"> S, Kotke V, Herr C, Bals R, </w:t>
      </w:r>
      <w:proofErr w:type="spellStart"/>
      <w:r w:rsidRPr="0058326E">
        <w:rPr>
          <w:rFonts w:asciiTheme="minorHAnsi" w:hAnsiTheme="minorHAnsi" w:cstheme="minorHAnsi"/>
          <w:sz w:val="24"/>
          <w:szCs w:val="24"/>
          <w:lang w:val="en-US"/>
        </w:rPr>
        <w:t>Vogelmeier</w:t>
      </w:r>
      <w:proofErr w:type="spellEnd"/>
      <w:r w:rsidRPr="0058326E">
        <w:rPr>
          <w:rFonts w:asciiTheme="minorHAnsi" w:hAnsiTheme="minorHAnsi" w:cstheme="minorHAnsi"/>
          <w:sz w:val="24"/>
          <w:szCs w:val="24"/>
          <w:lang w:val="en-US"/>
        </w:rPr>
        <w:t xml:space="preserve"> CF, Greulich T. Diagnosing Alpha-1-Antitrypsin Deficiency Using A PCR/Luminescence-Based Technology. Int J Chron Obstruct </w:t>
      </w:r>
      <w:proofErr w:type="spellStart"/>
      <w:r w:rsidRPr="0058326E">
        <w:rPr>
          <w:rFonts w:asciiTheme="minorHAnsi" w:hAnsiTheme="minorHAnsi" w:cstheme="minorHAnsi"/>
          <w:sz w:val="24"/>
          <w:szCs w:val="24"/>
          <w:lang w:val="en-US"/>
        </w:rPr>
        <w:t>Pulmon</w:t>
      </w:r>
      <w:proofErr w:type="spellEnd"/>
      <w:r w:rsidRPr="0058326E">
        <w:rPr>
          <w:rFonts w:asciiTheme="minorHAnsi" w:hAnsiTheme="minorHAnsi" w:cstheme="minorHAnsi"/>
          <w:sz w:val="24"/>
          <w:szCs w:val="24"/>
          <w:lang w:val="en-US"/>
        </w:rPr>
        <w:t xml:space="preserve"> Dis. 2019 Nov 18;14:2535-2542.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10.2147/COPD.S224221. PMID: 31819391; PMCID: PMC6873957.</w:t>
      </w:r>
    </w:p>
    <w:p w14:paraId="395917DA"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18. M. </w:t>
      </w:r>
      <w:proofErr w:type="spellStart"/>
      <w:r w:rsidRPr="0058326E">
        <w:rPr>
          <w:rFonts w:asciiTheme="minorHAnsi" w:hAnsiTheme="minorHAnsi" w:cstheme="minorHAnsi"/>
          <w:sz w:val="24"/>
          <w:szCs w:val="24"/>
          <w:lang w:val="en-US"/>
        </w:rPr>
        <w:t>Cornillet</w:t>
      </w:r>
      <w:proofErr w:type="spellEnd"/>
      <w:r w:rsidRPr="0058326E">
        <w:rPr>
          <w:rFonts w:asciiTheme="minorHAnsi" w:hAnsiTheme="minorHAnsi" w:cstheme="minorHAnsi"/>
          <w:sz w:val="24"/>
          <w:szCs w:val="24"/>
          <w:lang w:val="en-US"/>
        </w:rPr>
        <w:t xml:space="preserve">, H. </w:t>
      </w:r>
      <w:proofErr w:type="spellStart"/>
      <w:r w:rsidRPr="0058326E">
        <w:rPr>
          <w:rFonts w:asciiTheme="minorHAnsi" w:hAnsiTheme="minorHAnsi" w:cstheme="minorHAnsi"/>
          <w:sz w:val="24"/>
          <w:szCs w:val="24"/>
          <w:lang w:val="en-US"/>
        </w:rPr>
        <w:t>Zemack</w:t>
      </w:r>
      <w:proofErr w:type="spellEnd"/>
      <w:r w:rsidRPr="0058326E">
        <w:rPr>
          <w:rFonts w:asciiTheme="minorHAnsi" w:hAnsiTheme="minorHAnsi" w:cstheme="minorHAnsi"/>
          <w:sz w:val="24"/>
          <w:szCs w:val="24"/>
          <w:lang w:val="en-US"/>
        </w:rPr>
        <w:t xml:space="preserve">, H. Jansson, E. </w:t>
      </w:r>
      <w:proofErr w:type="spellStart"/>
      <w:r w:rsidRPr="0058326E">
        <w:rPr>
          <w:rFonts w:asciiTheme="minorHAnsi" w:hAnsiTheme="minorHAnsi" w:cstheme="minorHAnsi"/>
          <w:sz w:val="24"/>
          <w:szCs w:val="24"/>
          <w:lang w:val="en-US"/>
        </w:rPr>
        <w:t>Sparrelid</w:t>
      </w:r>
      <w:proofErr w:type="spellEnd"/>
      <w:r w:rsidRPr="0058326E">
        <w:rPr>
          <w:rFonts w:asciiTheme="minorHAnsi" w:hAnsiTheme="minorHAnsi" w:cstheme="minorHAnsi"/>
          <w:sz w:val="24"/>
          <w:szCs w:val="24"/>
          <w:lang w:val="en-US"/>
        </w:rPr>
        <w:t xml:space="preserve">, </w:t>
      </w:r>
      <w:proofErr w:type="spellStart"/>
      <w:r w:rsidRPr="0058326E">
        <w:rPr>
          <w:rFonts w:asciiTheme="minorHAnsi" w:hAnsiTheme="minorHAnsi" w:cstheme="minorHAnsi"/>
          <w:sz w:val="24"/>
          <w:szCs w:val="24"/>
          <w:lang w:val="en-US"/>
        </w:rPr>
        <w:t>E.Ellis</w:t>
      </w:r>
      <w:proofErr w:type="spellEnd"/>
      <w:r w:rsidRPr="0058326E">
        <w:rPr>
          <w:rFonts w:asciiTheme="minorHAnsi" w:hAnsiTheme="minorHAnsi" w:cstheme="minorHAnsi"/>
          <w:sz w:val="24"/>
          <w:szCs w:val="24"/>
          <w:lang w:val="en-US"/>
        </w:rPr>
        <w:t xml:space="preserve">, N. K </w:t>
      </w:r>
      <w:proofErr w:type="spellStart"/>
      <w:r w:rsidRPr="0058326E">
        <w:rPr>
          <w:rFonts w:asciiTheme="minorHAnsi" w:hAnsiTheme="minorHAnsi" w:cstheme="minorHAnsi"/>
          <w:sz w:val="24"/>
          <w:szCs w:val="24"/>
          <w:lang w:val="en-US"/>
        </w:rPr>
        <w:t>Björkström</w:t>
      </w:r>
      <w:proofErr w:type="spellEnd"/>
      <w:r w:rsidRPr="0058326E">
        <w:rPr>
          <w:rFonts w:asciiTheme="minorHAnsi" w:hAnsiTheme="minorHAnsi" w:cstheme="minorHAnsi"/>
          <w:sz w:val="24"/>
          <w:szCs w:val="24"/>
          <w:lang w:val="en-US"/>
        </w:rPr>
        <w:t>, Increased Prevalence of Alpha-1-Antitrypsin Deficiency in Patients with Biliary Tract Cancer and Its Associated Clinicopathological Features.  Cells. 2023 Jun 19;12(12):1663. doi:10.3390/cells12121663.</w:t>
      </w:r>
    </w:p>
    <w:p w14:paraId="29F4E1E9"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19. Al Ashry HS, Strange C. COPD in individuals with the </w:t>
      </w:r>
      <w:proofErr w:type="spellStart"/>
      <w:r w:rsidRPr="0058326E">
        <w:rPr>
          <w:rFonts w:asciiTheme="minorHAnsi" w:hAnsiTheme="minorHAnsi" w:cstheme="minorHAnsi"/>
          <w:sz w:val="24"/>
          <w:szCs w:val="24"/>
          <w:lang w:val="en-US"/>
        </w:rPr>
        <w:t>PiMZ</w:t>
      </w:r>
      <w:proofErr w:type="spellEnd"/>
      <w:r w:rsidRPr="0058326E">
        <w:rPr>
          <w:rFonts w:asciiTheme="minorHAnsi" w:hAnsiTheme="minorHAnsi" w:cstheme="minorHAnsi"/>
          <w:sz w:val="24"/>
          <w:szCs w:val="24"/>
          <w:lang w:val="en-US"/>
        </w:rPr>
        <w:t xml:space="preserve"> alpha-1 antitrypsin genotype. </w:t>
      </w:r>
      <w:proofErr w:type="spellStart"/>
      <w:r w:rsidRPr="0058326E">
        <w:rPr>
          <w:rFonts w:asciiTheme="minorHAnsi" w:hAnsiTheme="minorHAnsi" w:cstheme="minorHAnsi"/>
          <w:sz w:val="24"/>
          <w:szCs w:val="24"/>
          <w:lang w:val="en-US"/>
        </w:rPr>
        <w:t>Eur</w:t>
      </w:r>
      <w:proofErr w:type="spellEnd"/>
      <w:r w:rsidRPr="0058326E">
        <w:rPr>
          <w:rFonts w:asciiTheme="minorHAnsi" w:hAnsiTheme="minorHAnsi" w:cstheme="minorHAnsi"/>
          <w:sz w:val="24"/>
          <w:szCs w:val="24"/>
          <w:lang w:val="en-US"/>
        </w:rPr>
        <w:t xml:space="preserve"> Respir Rev. 2017 Oct 25;26(146):170068.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10.1183/16000617.0068-2017. PMID: 29070580; PMCID: PMC9488576.</w:t>
      </w:r>
    </w:p>
    <w:p w14:paraId="328B67B6"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20. Green CE, </w:t>
      </w:r>
      <w:proofErr w:type="spellStart"/>
      <w:r w:rsidRPr="0058326E">
        <w:rPr>
          <w:rFonts w:asciiTheme="minorHAnsi" w:hAnsiTheme="minorHAnsi" w:cstheme="minorHAnsi"/>
          <w:sz w:val="24"/>
          <w:szCs w:val="24"/>
          <w:lang w:val="en-US"/>
        </w:rPr>
        <w:t>Vayalapra</w:t>
      </w:r>
      <w:proofErr w:type="spellEnd"/>
      <w:r w:rsidRPr="0058326E">
        <w:rPr>
          <w:rFonts w:asciiTheme="minorHAnsi" w:hAnsiTheme="minorHAnsi" w:cstheme="minorHAnsi"/>
          <w:sz w:val="24"/>
          <w:szCs w:val="24"/>
          <w:lang w:val="en-US"/>
        </w:rPr>
        <w:t xml:space="preserve"> S, Hampson JA, Mukherjee D, Stockley RA, Turner AM. PiSZ alpha-1 antitrypsin deficiency (AATD): pulmonary phenotype and prognosis relative to </w:t>
      </w:r>
      <w:proofErr w:type="spellStart"/>
      <w:r w:rsidRPr="0058326E">
        <w:rPr>
          <w:rFonts w:asciiTheme="minorHAnsi" w:hAnsiTheme="minorHAnsi" w:cstheme="minorHAnsi"/>
          <w:sz w:val="24"/>
          <w:szCs w:val="24"/>
          <w:lang w:val="en-US"/>
        </w:rPr>
        <w:t>PiZZ</w:t>
      </w:r>
      <w:proofErr w:type="spellEnd"/>
      <w:r w:rsidRPr="0058326E">
        <w:rPr>
          <w:rFonts w:asciiTheme="minorHAnsi" w:hAnsiTheme="minorHAnsi" w:cstheme="minorHAnsi"/>
          <w:sz w:val="24"/>
          <w:szCs w:val="24"/>
          <w:lang w:val="en-US"/>
        </w:rPr>
        <w:t xml:space="preserve"> AATD and </w:t>
      </w:r>
      <w:proofErr w:type="spellStart"/>
      <w:r w:rsidRPr="0058326E">
        <w:rPr>
          <w:rFonts w:asciiTheme="minorHAnsi" w:hAnsiTheme="minorHAnsi" w:cstheme="minorHAnsi"/>
          <w:sz w:val="24"/>
          <w:szCs w:val="24"/>
          <w:lang w:val="en-US"/>
        </w:rPr>
        <w:t>PiMM</w:t>
      </w:r>
      <w:proofErr w:type="spellEnd"/>
      <w:r w:rsidRPr="0058326E">
        <w:rPr>
          <w:rFonts w:asciiTheme="minorHAnsi" w:hAnsiTheme="minorHAnsi" w:cstheme="minorHAnsi"/>
          <w:sz w:val="24"/>
          <w:szCs w:val="24"/>
          <w:lang w:val="en-US"/>
        </w:rPr>
        <w:t xml:space="preserve"> COPD. Thorax. 2015 Oct;70(10):939-45.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10.1136/thoraxjnl-2015-206906.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2015 Jul 3. PMID: 26141072.</w:t>
      </w:r>
    </w:p>
    <w:p w14:paraId="6D4267A5" w14:textId="77777777" w:rsidR="006C5637" w:rsidRPr="0058326E" w:rsidRDefault="006C5637" w:rsidP="0058326E">
      <w:pPr>
        <w:pStyle w:val="Textbody"/>
        <w:spacing w:after="0"/>
        <w:jc w:val="both"/>
        <w:rPr>
          <w:rFonts w:asciiTheme="minorHAnsi" w:hAnsiTheme="minorHAnsi" w:cstheme="minorHAnsi"/>
          <w:sz w:val="24"/>
          <w:szCs w:val="24"/>
          <w:lang w:val="en-US"/>
        </w:rPr>
      </w:pPr>
    </w:p>
    <w:p w14:paraId="2916703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 xml:space="preserve">21. Serban KA, Petrache I. Alpha-1 Antitrypsin and Lung Cell Apoptosis. Ann Am </w:t>
      </w:r>
      <w:proofErr w:type="spellStart"/>
      <w:r w:rsidRPr="0058326E">
        <w:rPr>
          <w:rFonts w:asciiTheme="minorHAnsi" w:hAnsiTheme="minorHAnsi" w:cstheme="minorHAnsi"/>
          <w:sz w:val="24"/>
          <w:szCs w:val="24"/>
          <w:lang w:val="en-US"/>
        </w:rPr>
        <w:t>Thorac</w:t>
      </w:r>
      <w:proofErr w:type="spellEnd"/>
      <w:r w:rsidRPr="0058326E">
        <w:rPr>
          <w:rFonts w:asciiTheme="minorHAnsi" w:hAnsiTheme="minorHAnsi" w:cstheme="minorHAnsi"/>
          <w:sz w:val="24"/>
          <w:szCs w:val="24"/>
          <w:lang w:val="en-US"/>
        </w:rPr>
        <w:t xml:space="preserve"> Soc. 2016 Apr;13 Suppl 2(Suppl 2):S146-9.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10.1513/AnnalsATS.201505-312KV. PMID: 27115949; PMCID: PMC5466181.</w:t>
      </w:r>
    </w:p>
    <w:p w14:paraId="5CDB78D8"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22. Lin HC, Kasi N, Quiros JA. Alpha1-Antitrypsin Deficiency: Transition of Care for the Child With AAT Deficiency into Adulthood. Curr </w:t>
      </w:r>
      <w:proofErr w:type="spellStart"/>
      <w:r w:rsidRPr="0058326E">
        <w:rPr>
          <w:rFonts w:asciiTheme="minorHAnsi" w:hAnsiTheme="minorHAnsi" w:cstheme="minorHAnsi"/>
          <w:sz w:val="24"/>
          <w:szCs w:val="24"/>
          <w:lang w:val="en-US"/>
        </w:rPr>
        <w:t>Pediatr</w:t>
      </w:r>
      <w:proofErr w:type="spellEnd"/>
      <w:r w:rsidRPr="0058326E">
        <w:rPr>
          <w:rFonts w:asciiTheme="minorHAnsi" w:hAnsiTheme="minorHAnsi" w:cstheme="minorHAnsi"/>
          <w:sz w:val="24"/>
          <w:szCs w:val="24"/>
          <w:lang w:val="en-US"/>
        </w:rPr>
        <w:t xml:space="preserve"> Rev. 2019;15(1):53-61.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10.2174/1573396314666181113094517. PMID: 30421678; PMCID: PMC6696823.</w:t>
      </w:r>
    </w:p>
    <w:p w14:paraId="6AB7DD4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23. Patel D, McAllister SL, </w:t>
      </w:r>
      <w:proofErr w:type="spellStart"/>
      <w:r w:rsidRPr="0058326E">
        <w:rPr>
          <w:rFonts w:asciiTheme="minorHAnsi" w:hAnsiTheme="minorHAnsi" w:cstheme="minorHAnsi"/>
          <w:sz w:val="24"/>
          <w:szCs w:val="24"/>
          <w:lang w:val="en-US"/>
        </w:rPr>
        <w:t>Teckman</w:t>
      </w:r>
      <w:proofErr w:type="spellEnd"/>
      <w:r w:rsidRPr="0058326E">
        <w:rPr>
          <w:rFonts w:asciiTheme="minorHAnsi" w:hAnsiTheme="minorHAnsi" w:cstheme="minorHAnsi"/>
          <w:sz w:val="24"/>
          <w:szCs w:val="24"/>
          <w:lang w:val="en-US"/>
        </w:rPr>
        <w:t xml:space="preserve"> JH. Alpha-1 antitrypsin deficiency liver disease. </w:t>
      </w:r>
      <w:proofErr w:type="spellStart"/>
      <w:r w:rsidRPr="0058326E">
        <w:rPr>
          <w:rFonts w:asciiTheme="minorHAnsi" w:hAnsiTheme="minorHAnsi" w:cstheme="minorHAnsi"/>
          <w:sz w:val="24"/>
          <w:szCs w:val="24"/>
          <w:lang w:val="en-US"/>
        </w:rPr>
        <w:t>Transl</w:t>
      </w:r>
      <w:proofErr w:type="spellEnd"/>
      <w:r w:rsidRPr="0058326E">
        <w:rPr>
          <w:rFonts w:asciiTheme="minorHAnsi" w:hAnsiTheme="minorHAnsi" w:cstheme="minorHAnsi"/>
          <w:sz w:val="24"/>
          <w:szCs w:val="24"/>
          <w:lang w:val="en-US"/>
        </w:rPr>
        <w:t xml:space="preserve"> Gastroenterol Hepatol. 2021 Apr 5;6:23.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10.21037/tgh.2020.02.23. PMID: 33824927; PMCID: PMC7829072.</w:t>
      </w:r>
    </w:p>
    <w:p w14:paraId="2AB08200"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24. </w:t>
      </w:r>
      <w:proofErr w:type="spellStart"/>
      <w:r w:rsidRPr="0058326E">
        <w:rPr>
          <w:rFonts w:asciiTheme="minorHAnsi" w:hAnsiTheme="minorHAnsi" w:cstheme="minorHAnsi"/>
          <w:sz w:val="24"/>
          <w:szCs w:val="24"/>
          <w:lang w:val="en-US"/>
        </w:rPr>
        <w:t>Miravitlles</w:t>
      </w:r>
      <w:proofErr w:type="spellEnd"/>
      <w:r w:rsidRPr="0058326E">
        <w:rPr>
          <w:rFonts w:asciiTheme="minorHAnsi" w:hAnsiTheme="minorHAnsi" w:cstheme="minorHAnsi"/>
          <w:sz w:val="24"/>
          <w:szCs w:val="24"/>
          <w:lang w:val="en-US"/>
        </w:rPr>
        <w:t xml:space="preserve"> M, Dirksen A, Ferrarotti I, </w:t>
      </w:r>
      <w:proofErr w:type="spellStart"/>
      <w:r w:rsidRPr="0058326E">
        <w:rPr>
          <w:rFonts w:asciiTheme="minorHAnsi" w:hAnsiTheme="minorHAnsi" w:cstheme="minorHAnsi"/>
          <w:sz w:val="24"/>
          <w:szCs w:val="24"/>
          <w:lang w:val="en-US"/>
        </w:rPr>
        <w:t>Koblizek</w:t>
      </w:r>
      <w:proofErr w:type="spellEnd"/>
      <w:r w:rsidRPr="0058326E">
        <w:rPr>
          <w:rFonts w:asciiTheme="minorHAnsi" w:hAnsiTheme="minorHAnsi" w:cstheme="minorHAnsi"/>
          <w:sz w:val="24"/>
          <w:szCs w:val="24"/>
          <w:lang w:val="en-US"/>
        </w:rPr>
        <w:t xml:space="preserve"> V, Lange P, Mahadeva R, McElvaney NG, Parr D, </w:t>
      </w:r>
      <w:proofErr w:type="spellStart"/>
      <w:r w:rsidRPr="0058326E">
        <w:rPr>
          <w:rFonts w:asciiTheme="minorHAnsi" w:hAnsiTheme="minorHAnsi" w:cstheme="minorHAnsi"/>
          <w:sz w:val="24"/>
          <w:szCs w:val="24"/>
          <w:lang w:val="en-US"/>
        </w:rPr>
        <w:t>Piitulainen</w:t>
      </w:r>
      <w:proofErr w:type="spellEnd"/>
      <w:r w:rsidRPr="0058326E">
        <w:rPr>
          <w:rFonts w:asciiTheme="minorHAnsi" w:hAnsiTheme="minorHAnsi" w:cstheme="minorHAnsi"/>
          <w:sz w:val="24"/>
          <w:szCs w:val="24"/>
          <w:lang w:val="en-US"/>
        </w:rPr>
        <w:t xml:space="preserve"> E, Roche N, Stolk J, </w:t>
      </w:r>
      <w:proofErr w:type="spellStart"/>
      <w:r w:rsidRPr="0058326E">
        <w:rPr>
          <w:rFonts w:asciiTheme="minorHAnsi" w:hAnsiTheme="minorHAnsi" w:cstheme="minorHAnsi"/>
          <w:sz w:val="24"/>
          <w:szCs w:val="24"/>
          <w:lang w:val="en-US"/>
        </w:rPr>
        <w:t>Thabut</w:t>
      </w:r>
      <w:proofErr w:type="spellEnd"/>
      <w:r w:rsidRPr="0058326E">
        <w:rPr>
          <w:rFonts w:asciiTheme="minorHAnsi" w:hAnsiTheme="minorHAnsi" w:cstheme="minorHAnsi"/>
          <w:sz w:val="24"/>
          <w:szCs w:val="24"/>
          <w:lang w:val="en-US"/>
        </w:rPr>
        <w:t xml:space="preserve"> G, Turner A, </w:t>
      </w:r>
      <w:proofErr w:type="spellStart"/>
      <w:r w:rsidRPr="0058326E">
        <w:rPr>
          <w:rFonts w:asciiTheme="minorHAnsi" w:hAnsiTheme="minorHAnsi" w:cstheme="minorHAnsi"/>
          <w:sz w:val="24"/>
          <w:szCs w:val="24"/>
          <w:lang w:val="en-US"/>
        </w:rPr>
        <w:t>Vogelmeier</w:t>
      </w:r>
      <w:proofErr w:type="spellEnd"/>
      <w:r w:rsidRPr="0058326E">
        <w:rPr>
          <w:rFonts w:asciiTheme="minorHAnsi" w:hAnsiTheme="minorHAnsi" w:cstheme="minorHAnsi"/>
          <w:sz w:val="24"/>
          <w:szCs w:val="24"/>
          <w:lang w:val="en-US"/>
        </w:rPr>
        <w:t xml:space="preserve"> C, Stockley RA. European Respiratory Society statement: diagnosis and treatment of pulmonary disease in </w:t>
      </w:r>
      <w:r w:rsidRPr="0058326E">
        <w:rPr>
          <w:rFonts w:asciiTheme="minorHAnsi" w:hAnsiTheme="minorHAnsi" w:cstheme="minorHAnsi"/>
          <w:sz w:val="24"/>
          <w:szCs w:val="24"/>
        </w:rPr>
        <w:t>α</w:t>
      </w:r>
      <w:r w:rsidRPr="0058326E">
        <w:rPr>
          <w:rFonts w:asciiTheme="minorHAnsi" w:hAnsiTheme="minorHAnsi" w:cstheme="minorHAnsi"/>
          <w:sz w:val="24"/>
          <w:szCs w:val="24"/>
          <w:lang w:val="en-US"/>
        </w:rPr>
        <w:t xml:space="preserve">1-antitrypsin deficiency. </w:t>
      </w:r>
      <w:proofErr w:type="spellStart"/>
      <w:r w:rsidRPr="0058326E">
        <w:rPr>
          <w:rFonts w:asciiTheme="minorHAnsi" w:hAnsiTheme="minorHAnsi" w:cstheme="minorHAnsi"/>
          <w:sz w:val="24"/>
          <w:szCs w:val="24"/>
          <w:lang w:val="en-US"/>
        </w:rPr>
        <w:t>Eur</w:t>
      </w:r>
      <w:proofErr w:type="spellEnd"/>
      <w:r w:rsidRPr="0058326E">
        <w:rPr>
          <w:rFonts w:asciiTheme="minorHAnsi" w:hAnsiTheme="minorHAnsi" w:cstheme="minorHAnsi"/>
          <w:sz w:val="24"/>
          <w:szCs w:val="24"/>
          <w:lang w:val="en-US"/>
        </w:rPr>
        <w:t xml:space="preserve"> Respir J. 2017 Nov 30;50(5):1700610.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10.1183/13993003.00610-2017. PMID: 29191952.</w:t>
      </w:r>
    </w:p>
    <w:p w14:paraId="5077FCFC"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25. Torres-Durán M, Lopez-Campos JL, </w:t>
      </w:r>
      <w:proofErr w:type="spellStart"/>
      <w:r w:rsidRPr="0058326E">
        <w:rPr>
          <w:rFonts w:asciiTheme="minorHAnsi" w:hAnsiTheme="minorHAnsi" w:cstheme="minorHAnsi"/>
          <w:sz w:val="24"/>
          <w:szCs w:val="24"/>
          <w:lang w:val="en-US"/>
        </w:rPr>
        <w:t>Barrecheguren</w:t>
      </w:r>
      <w:proofErr w:type="spellEnd"/>
      <w:r w:rsidRPr="0058326E">
        <w:rPr>
          <w:rFonts w:asciiTheme="minorHAnsi" w:hAnsiTheme="minorHAnsi" w:cstheme="minorHAnsi"/>
          <w:sz w:val="24"/>
          <w:szCs w:val="24"/>
          <w:lang w:val="en-US"/>
        </w:rPr>
        <w:t xml:space="preserve"> M, </w:t>
      </w:r>
      <w:proofErr w:type="spellStart"/>
      <w:r w:rsidRPr="0058326E">
        <w:rPr>
          <w:rFonts w:asciiTheme="minorHAnsi" w:hAnsiTheme="minorHAnsi" w:cstheme="minorHAnsi"/>
          <w:sz w:val="24"/>
          <w:szCs w:val="24"/>
          <w:lang w:val="en-US"/>
        </w:rPr>
        <w:t>Miravitlles</w:t>
      </w:r>
      <w:proofErr w:type="spellEnd"/>
      <w:r w:rsidRPr="0058326E">
        <w:rPr>
          <w:rFonts w:asciiTheme="minorHAnsi" w:hAnsiTheme="minorHAnsi" w:cstheme="minorHAnsi"/>
          <w:sz w:val="24"/>
          <w:szCs w:val="24"/>
          <w:lang w:val="en-US"/>
        </w:rPr>
        <w:t xml:space="preserve"> M, Martinez-Delgado B, Castillo S, Escribano A, </w:t>
      </w:r>
      <w:proofErr w:type="spellStart"/>
      <w:r w:rsidRPr="0058326E">
        <w:rPr>
          <w:rFonts w:asciiTheme="minorHAnsi" w:hAnsiTheme="minorHAnsi" w:cstheme="minorHAnsi"/>
          <w:sz w:val="24"/>
          <w:szCs w:val="24"/>
          <w:lang w:val="en-US"/>
        </w:rPr>
        <w:t>Baloira</w:t>
      </w:r>
      <w:proofErr w:type="spellEnd"/>
      <w:r w:rsidRPr="0058326E">
        <w:rPr>
          <w:rFonts w:asciiTheme="minorHAnsi" w:hAnsiTheme="minorHAnsi" w:cstheme="minorHAnsi"/>
          <w:sz w:val="24"/>
          <w:szCs w:val="24"/>
          <w:lang w:val="en-US"/>
        </w:rPr>
        <w:t xml:space="preserve"> A, Navarro-Garcia MM, Pellicer D, </w:t>
      </w:r>
      <w:proofErr w:type="spellStart"/>
      <w:r w:rsidRPr="0058326E">
        <w:rPr>
          <w:rFonts w:asciiTheme="minorHAnsi" w:hAnsiTheme="minorHAnsi" w:cstheme="minorHAnsi"/>
          <w:sz w:val="24"/>
          <w:szCs w:val="24"/>
          <w:lang w:val="en-US"/>
        </w:rPr>
        <w:t>Bañuls</w:t>
      </w:r>
      <w:proofErr w:type="spellEnd"/>
      <w:r w:rsidRPr="0058326E">
        <w:rPr>
          <w:rFonts w:asciiTheme="minorHAnsi" w:hAnsiTheme="minorHAnsi" w:cstheme="minorHAnsi"/>
          <w:sz w:val="24"/>
          <w:szCs w:val="24"/>
          <w:lang w:val="en-US"/>
        </w:rPr>
        <w:t xml:space="preserve"> L, </w:t>
      </w:r>
      <w:proofErr w:type="spellStart"/>
      <w:r w:rsidRPr="0058326E">
        <w:rPr>
          <w:rFonts w:asciiTheme="minorHAnsi" w:hAnsiTheme="minorHAnsi" w:cstheme="minorHAnsi"/>
          <w:sz w:val="24"/>
          <w:szCs w:val="24"/>
          <w:lang w:val="en-US"/>
        </w:rPr>
        <w:t>Magallón</w:t>
      </w:r>
      <w:proofErr w:type="spellEnd"/>
      <w:r w:rsidRPr="0058326E">
        <w:rPr>
          <w:rFonts w:asciiTheme="minorHAnsi" w:hAnsiTheme="minorHAnsi" w:cstheme="minorHAnsi"/>
          <w:sz w:val="24"/>
          <w:szCs w:val="24"/>
          <w:lang w:val="en-US"/>
        </w:rPr>
        <w:t xml:space="preserve"> M, Casas F, </w:t>
      </w:r>
      <w:proofErr w:type="spellStart"/>
      <w:r w:rsidRPr="0058326E">
        <w:rPr>
          <w:rFonts w:asciiTheme="minorHAnsi" w:hAnsiTheme="minorHAnsi" w:cstheme="minorHAnsi"/>
          <w:sz w:val="24"/>
          <w:szCs w:val="24"/>
          <w:lang w:val="en-US"/>
        </w:rPr>
        <w:t>Dasí</w:t>
      </w:r>
      <w:proofErr w:type="spellEnd"/>
      <w:r w:rsidRPr="0058326E">
        <w:rPr>
          <w:rFonts w:asciiTheme="minorHAnsi" w:hAnsiTheme="minorHAnsi" w:cstheme="minorHAnsi"/>
          <w:sz w:val="24"/>
          <w:szCs w:val="24"/>
          <w:lang w:val="en-US"/>
        </w:rPr>
        <w:t xml:space="preserve"> F. Alpha-1 antitrypsin deficiency: outstanding questions and future directions. </w:t>
      </w:r>
      <w:proofErr w:type="spellStart"/>
      <w:r w:rsidRPr="0058326E">
        <w:rPr>
          <w:rFonts w:asciiTheme="minorHAnsi" w:hAnsiTheme="minorHAnsi" w:cstheme="minorHAnsi"/>
          <w:sz w:val="24"/>
          <w:szCs w:val="24"/>
          <w:lang w:val="en-US"/>
        </w:rPr>
        <w:t>Orphanet</w:t>
      </w:r>
      <w:proofErr w:type="spellEnd"/>
      <w:r w:rsidRPr="0058326E">
        <w:rPr>
          <w:rFonts w:asciiTheme="minorHAnsi" w:hAnsiTheme="minorHAnsi" w:cstheme="minorHAnsi"/>
          <w:sz w:val="24"/>
          <w:szCs w:val="24"/>
          <w:lang w:val="en-US"/>
        </w:rPr>
        <w:t xml:space="preserve"> J Rare Dis. 2018 Jul 11;13(1):114.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10.1186/s13023-018-0856-9. PMID: 29996870; PMCID: PMC6042212.</w:t>
      </w:r>
    </w:p>
    <w:p w14:paraId="26313839"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26. </w:t>
      </w:r>
      <w:proofErr w:type="spellStart"/>
      <w:r w:rsidRPr="0058326E">
        <w:rPr>
          <w:rFonts w:asciiTheme="minorHAnsi" w:hAnsiTheme="minorHAnsi" w:cstheme="minorHAnsi"/>
          <w:sz w:val="24"/>
          <w:szCs w:val="24"/>
          <w:lang w:val="en-US"/>
        </w:rPr>
        <w:t>Tanash</w:t>
      </w:r>
      <w:proofErr w:type="spellEnd"/>
      <w:r w:rsidRPr="0058326E">
        <w:rPr>
          <w:rFonts w:asciiTheme="minorHAnsi" w:hAnsiTheme="minorHAnsi" w:cstheme="minorHAnsi"/>
          <w:sz w:val="24"/>
          <w:szCs w:val="24"/>
          <w:lang w:val="en-US"/>
        </w:rPr>
        <w:t xml:space="preserve"> HA, Nilsson PM, Nilsson JA, </w:t>
      </w:r>
      <w:proofErr w:type="spellStart"/>
      <w:r w:rsidRPr="0058326E">
        <w:rPr>
          <w:rFonts w:asciiTheme="minorHAnsi" w:hAnsiTheme="minorHAnsi" w:cstheme="minorHAnsi"/>
          <w:sz w:val="24"/>
          <w:szCs w:val="24"/>
          <w:lang w:val="en-US"/>
        </w:rPr>
        <w:t>Piitulainen</w:t>
      </w:r>
      <w:proofErr w:type="spellEnd"/>
      <w:r w:rsidRPr="0058326E">
        <w:rPr>
          <w:rFonts w:asciiTheme="minorHAnsi" w:hAnsiTheme="minorHAnsi" w:cstheme="minorHAnsi"/>
          <w:sz w:val="24"/>
          <w:szCs w:val="24"/>
          <w:lang w:val="en-US"/>
        </w:rPr>
        <w:t xml:space="preserve"> E. Survival in severe alpha-1-antitrypsin deficiency (</w:t>
      </w:r>
      <w:proofErr w:type="spellStart"/>
      <w:r w:rsidRPr="0058326E">
        <w:rPr>
          <w:rFonts w:asciiTheme="minorHAnsi" w:hAnsiTheme="minorHAnsi" w:cstheme="minorHAnsi"/>
          <w:sz w:val="24"/>
          <w:szCs w:val="24"/>
          <w:lang w:val="en-US"/>
        </w:rPr>
        <w:t>PiZZ</w:t>
      </w:r>
      <w:proofErr w:type="spellEnd"/>
      <w:r w:rsidRPr="0058326E">
        <w:rPr>
          <w:rFonts w:asciiTheme="minorHAnsi" w:hAnsiTheme="minorHAnsi" w:cstheme="minorHAnsi"/>
          <w:sz w:val="24"/>
          <w:szCs w:val="24"/>
          <w:lang w:val="en-US"/>
        </w:rPr>
        <w:t xml:space="preserve">). Respir Res. 2010 Apr 26;11(1):44.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10.1186/1465-9921-11-44. PMID: 20420704; PMCID: PMC2867977.</w:t>
      </w:r>
    </w:p>
    <w:p w14:paraId="4946B308"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27. Stoller JK, </w:t>
      </w:r>
      <w:proofErr w:type="spellStart"/>
      <w:r w:rsidRPr="0058326E">
        <w:rPr>
          <w:rFonts w:asciiTheme="minorHAnsi" w:hAnsiTheme="minorHAnsi" w:cstheme="minorHAnsi"/>
          <w:sz w:val="24"/>
          <w:szCs w:val="24"/>
          <w:lang w:val="en-US"/>
        </w:rPr>
        <w:t>Tomashefski</w:t>
      </w:r>
      <w:proofErr w:type="spellEnd"/>
      <w:r w:rsidRPr="0058326E">
        <w:rPr>
          <w:rFonts w:asciiTheme="minorHAnsi" w:hAnsiTheme="minorHAnsi" w:cstheme="minorHAnsi"/>
          <w:sz w:val="24"/>
          <w:szCs w:val="24"/>
          <w:lang w:val="en-US"/>
        </w:rPr>
        <w:t xml:space="preserve"> J Jr, Crystal RG, Arroliga A, Strange C, Killian DN, Schluchter MD, Wiedemann HP. Mortality in individuals with severe deficiency of alpha1-antitrypsin: findings from the National Heart, Lung, and Blood Institute Registry. Chest. 2005 Apr;127(4):1196-204.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10.1378/chest.127.4.1196. PMID: 15821195.</w:t>
      </w:r>
    </w:p>
    <w:p w14:paraId="384F08F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28. Mayer AS, Stoller JK, Vedal S, </w:t>
      </w:r>
      <w:proofErr w:type="spellStart"/>
      <w:r w:rsidRPr="0058326E">
        <w:rPr>
          <w:rFonts w:asciiTheme="minorHAnsi" w:hAnsiTheme="minorHAnsi" w:cstheme="minorHAnsi"/>
          <w:sz w:val="24"/>
          <w:szCs w:val="24"/>
          <w:lang w:val="en-US"/>
        </w:rPr>
        <w:t>Ruttenber</w:t>
      </w:r>
      <w:proofErr w:type="spellEnd"/>
      <w:r w:rsidRPr="0058326E">
        <w:rPr>
          <w:rFonts w:asciiTheme="minorHAnsi" w:hAnsiTheme="minorHAnsi" w:cstheme="minorHAnsi"/>
          <w:sz w:val="24"/>
          <w:szCs w:val="24"/>
          <w:lang w:val="en-US"/>
        </w:rPr>
        <w:t xml:space="preserve"> AJ, Strand M, Sandhaus RA, Newman LS. Risk factors for symptom onset in PI*Z alpha-1 antitrypsin deficiency. Int J Chron Obstruct </w:t>
      </w:r>
      <w:proofErr w:type="spellStart"/>
      <w:r w:rsidRPr="0058326E">
        <w:rPr>
          <w:rFonts w:asciiTheme="minorHAnsi" w:hAnsiTheme="minorHAnsi" w:cstheme="minorHAnsi"/>
          <w:sz w:val="24"/>
          <w:szCs w:val="24"/>
          <w:lang w:val="en-US"/>
        </w:rPr>
        <w:t>Pulmon</w:t>
      </w:r>
      <w:proofErr w:type="spellEnd"/>
      <w:r w:rsidRPr="0058326E">
        <w:rPr>
          <w:rFonts w:asciiTheme="minorHAnsi" w:hAnsiTheme="minorHAnsi" w:cstheme="minorHAnsi"/>
          <w:sz w:val="24"/>
          <w:szCs w:val="24"/>
          <w:lang w:val="en-US"/>
        </w:rPr>
        <w:t xml:space="preserve"> Dis. 2006;1(4):485-92.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10.2147/copd.2006.1.4.485. PMID: 18044105; PMCID: PMC2707814.</w:t>
      </w:r>
    </w:p>
    <w:p w14:paraId="4B176AAE"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29. Graham RP, Dina MA, Howe SC, Butz ML, Willkomm KS, Murray DL, Snyder MR, </w:t>
      </w:r>
      <w:proofErr w:type="spellStart"/>
      <w:r w:rsidRPr="0058326E">
        <w:rPr>
          <w:rFonts w:asciiTheme="minorHAnsi" w:hAnsiTheme="minorHAnsi" w:cstheme="minorHAnsi"/>
          <w:sz w:val="24"/>
          <w:szCs w:val="24"/>
          <w:lang w:val="en-US"/>
        </w:rPr>
        <w:t>Rumilla</w:t>
      </w:r>
      <w:proofErr w:type="spellEnd"/>
      <w:r w:rsidRPr="0058326E">
        <w:rPr>
          <w:rFonts w:asciiTheme="minorHAnsi" w:hAnsiTheme="minorHAnsi" w:cstheme="minorHAnsi"/>
          <w:sz w:val="24"/>
          <w:szCs w:val="24"/>
          <w:lang w:val="en-US"/>
        </w:rPr>
        <w:t xml:space="preserve"> KM, Halling KC, Highsmith WE Jr. SERPINA1 Full-Gene Sequencing Identifies Rare Mutations Not Detected in Targeted Mutation Analysis. J Mol </w:t>
      </w:r>
      <w:proofErr w:type="spellStart"/>
      <w:r w:rsidRPr="0058326E">
        <w:rPr>
          <w:rFonts w:asciiTheme="minorHAnsi" w:hAnsiTheme="minorHAnsi" w:cstheme="minorHAnsi"/>
          <w:sz w:val="24"/>
          <w:szCs w:val="24"/>
          <w:lang w:val="en-US"/>
        </w:rPr>
        <w:t>Diagn</w:t>
      </w:r>
      <w:proofErr w:type="spellEnd"/>
      <w:r w:rsidRPr="0058326E">
        <w:rPr>
          <w:rFonts w:asciiTheme="minorHAnsi" w:hAnsiTheme="minorHAnsi" w:cstheme="minorHAnsi"/>
          <w:sz w:val="24"/>
          <w:szCs w:val="24"/>
          <w:lang w:val="en-US"/>
        </w:rPr>
        <w:t xml:space="preserve">. 2015 Nov;17(6):689-94.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10.1016/j.jmoldx.2015.07.002.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2015 Aug 28. PMID: 26321041.</w:t>
      </w:r>
    </w:p>
    <w:p w14:paraId="5C648095"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30. de Serres F, Blanco I. Role of alpha-1 antitrypsin in human health and disease. J Intern Med. 2014 Oct;276(4):311-35.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10.1111/joim.12239.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2014 May 13. PMID: 24661570.</w:t>
      </w:r>
    </w:p>
    <w:p w14:paraId="16A5B923"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31. Stirpe E, </w:t>
      </w:r>
      <w:proofErr w:type="spellStart"/>
      <w:r w:rsidRPr="0058326E">
        <w:rPr>
          <w:rFonts w:asciiTheme="minorHAnsi" w:hAnsiTheme="minorHAnsi" w:cstheme="minorHAnsi"/>
          <w:sz w:val="24"/>
          <w:szCs w:val="24"/>
          <w:lang w:val="en-US"/>
        </w:rPr>
        <w:t>Bardaro</w:t>
      </w:r>
      <w:proofErr w:type="spellEnd"/>
      <w:r w:rsidRPr="0058326E">
        <w:rPr>
          <w:rFonts w:asciiTheme="minorHAnsi" w:hAnsiTheme="minorHAnsi" w:cstheme="minorHAnsi"/>
          <w:sz w:val="24"/>
          <w:szCs w:val="24"/>
          <w:lang w:val="en-US"/>
        </w:rPr>
        <w:t xml:space="preserve"> F. Alpha1-antitrypsin deficiency and asthma. Monaldi Arch Chest Dis. 2022 Feb 22;92(4).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10.4081/monaldi.2022.2179. PMID: 35225443.</w:t>
      </w:r>
    </w:p>
    <w:p w14:paraId="6EBC217E" w14:textId="77777777" w:rsid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32. Tuder RM, </w:t>
      </w:r>
      <w:proofErr w:type="spellStart"/>
      <w:r w:rsidRPr="0058326E">
        <w:rPr>
          <w:rFonts w:asciiTheme="minorHAnsi" w:hAnsiTheme="minorHAnsi" w:cstheme="minorHAnsi"/>
          <w:sz w:val="24"/>
          <w:szCs w:val="24"/>
          <w:lang w:val="en-US"/>
        </w:rPr>
        <w:t>Janciauskiene</w:t>
      </w:r>
      <w:proofErr w:type="spellEnd"/>
      <w:r w:rsidRPr="0058326E">
        <w:rPr>
          <w:rFonts w:asciiTheme="minorHAnsi" w:hAnsiTheme="minorHAnsi" w:cstheme="minorHAnsi"/>
          <w:sz w:val="24"/>
          <w:szCs w:val="24"/>
          <w:lang w:val="en-US"/>
        </w:rPr>
        <w:t xml:space="preserve"> SM, Petrache I. Lung disease associated with alpha1-antitrypsin deficiency. Proc Am </w:t>
      </w:r>
      <w:proofErr w:type="spellStart"/>
      <w:r w:rsidRPr="0058326E">
        <w:rPr>
          <w:rFonts w:asciiTheme="minorHAnsi" w:hAnsiTheme="minorHAnsi" w:cstheme="minorHAnsi"/>
          <w:sz w:val="24"/>
          <w:szCs w:val="24"/>
          <w:lang w:val="en-US"/>
        </w:rPr>
        <w:t>Thorac</w:t>
      </w:r>
      <w:proofErr w:type="spellEnd"/>
      <w:r w:rsidRPr="0058326E">
        <w:rPr>
          <w:rFonts w:asciiTheme="minorHAnsi" w:hAnsiTheme="minorHAnsi" w:cstheme="minorHAnsi"/>
          <w:sz w:val="24"/>
          <w:szCs w:val="24"/>
          <w:lang w:val="en-US"/>
        </w:rPr>
        <w:t xml:space="preserve"> Soc. 2010 Nov;7(6):381-6.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10.1513/pats.201002-020AW. PMID: 21030517; PMCID: PMC3136958.</w:t>
      </w:r>
    </w:p>
    <w:p w14:paraId="3851BC78" w14:textId="77777777" w:rsidR="006C5637" w:rsidRDefault="006C5637" w:rsidP="0058326E">
      <w:pPr>
        <w:pStyle w:val="Textbody"/>
        <w:spacing w:after="0"/>
        <w:jc w:val="both"/>
        <w:rPr>
          <w:rFonts w:asciiTheme="minorHAnsi" w:hAnsiTheme="minorHAnsi" w:cstheme="minorHAnsi"/>
          <w:sz w:val="24"/>
          <w:szCs w:val="24"/>
          <w:lang w:val="en-US"/>
        </w:rPr>
      </w:pPr>
    </w:p>
    <w:p w14:paraId="5C6616D0" w14:textId="77777777" w:rsidR="006C5637" w:rsidRPr="0058326E" w:rsidRDefault="006C5637" w:rsidP="0058326E">
      <w:pPr>
        <w:pStyle w:val="Textbody"/>
        <w:spacing w:after="0"/>
        <w:jc w:val="both"/>
        <w:rPr>
          <w:rFonts w:asciiTheme="minorHAnsi" w:hAnsiTheme="minorHAnsi" w:cstheme="minorHAnsi"/>
          <w:sz w:val="24"/>
          <w:szCs w:val="24"/>
          <w:lang w:val="en-US"/>
        </w:rPr>
      </w:pPr>
    </w:p>
    <w:p w14:paraId="425DDE4D"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lastRenderedPageBreak/>
        <w:t xml:space="preserve">33. </w:t>
      </w:r>
      <w:proofErr w:type="spellStart"/>
      <w:r w:rsidRPr="0058326E">
        <w:rPr>
          <w:rFonts w:asciiTheme="minorHAnsi" w:hAnsiTheme="minorHAnsi" w:cstheme="minorHAnsi"/>
          <w:sz w:val="24"/>
          <w:szCs w:val="24"/>
          <w:lang w:val="en-US"/>
        </w:rPr>
        <w:t>Sapey</w:t>
      </w:r>
      <w:proofErr w:type="spellEnd"/>
      <w:r w:rsidRPr="0058326E">
        <w:rPr>
          <w:rFonts w:asciiTheme="minorHAnsi" w:hAnsiTheme="minorHAnsi" w:cstheme="minorHAnsi"/>
          <w:sz w:val="24"/>
          <w:szCs w:val="24"/>
          <w:lang w:val="en-US"/>
        </w:rPr>
        <w:t xml:space="preserve"> E. Neutrophil Modulation in Alpha-1 Antitrypsin Deficiency. Chronic </w:t>
      </w:r>
      <w:proofErr w:type="spellStart"/>
      <w:r w:rsidRPr="0058326E">
        <w:rPr>
          <w:rFonts w:asciiTheme="minorHAnsi" w:hAnsiTheme="minorHAnsi" w:cstheme="minorHAnsi"/>
          <w:sz w:val="24"/>
          <w:szCs w:val="24"/>
          <w:lang w:val="en-US"/>
        </w:rPr>
        <w:t>Obstr</w:t>
      </w:r>
      <w:proofErr w:type="spellEnd"/>
      <w:r w:rsidRPr="0058326E">
        <w:rPr>
          <w:rFonts w:asciiTheme="minorHAnsi" w:hAnsiTheme="minorHAnsi" w:cstheme="minorHAnsi"/>
          <w:sz w:val="24"/>
          <w:szCs w:val="24"/>
          <w:lang w:val="en-US"/>
        </w:rPr>
        <w:t xml:space="preserve"> </w:t>
      </w:r>
      <w:proofErr w:type="spellStart"/>
      <w:r w:rsidRPr="0058326E">
        <w:rPr>
          <w:rFonts w:asciiTheme="minorHAnsi" w:hAnsiTheme="minorHAnsi" w:cstheme="minorHAnsi"/>
          <w:sz w:val="24"/>
          <w:szCs w:val="24"/>
          <w:lang w:val="en-US"/>
        </w:rPr>
        <w:t>Pulm</w:t>
      </w:r>
      <w:proofErr w:type="spellEnd"/>
      <w:r w:rsidRPr="0058326E">
        <w:rPr>
          <w:rFonts w:asciiTheme="minorHAnsi" w:hAnsiTheme="minorHAnsi" w:cstheme="minorHAnsi"/>
          <w:sz w:val="24"/>
          <w:szCs w:val="24"/>
          <w:lang w:val="en-US"/>
        </w:rPr>
        <w:t xml:space="preserve"> Dis. 2020 Jul;7(3):247-259.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10.15326/jcopdf.7.3.2019.0164. PMID: 32697897; PMCID: PMC7857711.</w:t>
      </w:r>
    </w:p>
    <w:p w14:paraId="26260FCF"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34. </w:t>
      </w:r>
      <w:proofErr w:type="spellStart"/>
      <w:r w:rsidRPr="0058326E">
        <w:rPr>
          <w:rFonts w:asciiTheme="minorHAnsi" w:hAnsiTheme="minorHAnsi" w:cstheme="minorHAnsi"/>
          <w:sz w:val="24"/>
          <w:szCs w:val="24"/>
          <w:lang w:val="en-US"/>
        </w:rPr>
        <w:t>Fazleen</w:t>
      </w:r>
      <w:proofErr w:type="spellEnd"/>
      <w:r w:rsidRPr="0058326E">
        <w:rPr>
          <w:rFonts w:asciiTheme="minorHAnsi" w:hAnsiTheme="minorHAnsi" w:cstheme="minorHAnsi"/>
          <w:sz w:val="24"/>
          <w:szCs w:val="24"/>
          <w:lang w:val="en-US"/>
        </w:rPr>
        <w:t xml:space="preserve"> A, Wilkinson T. The emerging role of proteases in </w:t>
      </w:r>
      <w:r w:rsidRPr="0058326E">
        <w:rPr>
          <w:rFonts w:asciiTheme="minorHAnsi" w:hAnsiTheme="minorHAnsi" w:cstheme="minorHAnsi"/>
          <w:sz w:val="24"/>
          <w:szCs w:val="24"/>
        </w:rPr>
        <w:t>α</w:t>
      </w:r>
      <w:r w:rsidRPr="0058326E">
        <w:rPr>
          <w:rFonts w:asciiTheme="minorHAnsi" w:hAnsiTheme="minorHAnsi" w:cstheme="minorHAnsi"/>
          <w:sz w:val="24"/>
          <w:szCs w:val="24"/>
          <w:lang w:val="en-US"/>
        </w:rPr>
        <w:t xml:space="preserve">1-antitrypsin deficiency and beyond. ERJ Open Res. 2021 Nov 22;7(4):00494-2021.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10.1183/23120541.00494-2021. PMID: 34820446; PMCID: PMC8607071.</w:t>
      </w:r>
    </w:p>
    <w:p w14:paraId="1D3937E4"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35. </w:t>
      </w:r>
      <w:proofErr w:type="spellStart"/>
      <w:r w:rsidRPr="0058326E">
        <w:rPr>
          <w:rFonts w:asciiTheme="minorHAnsi" w:hAnsiTheme="minorHAnsi" w:cstheme="minorHAnsi"/>
          <w:sz w:val="24"/>
          <w:szCs w:val="24"/>
          <w:lang w:val="en-US"/>
        </w:rPr>
        <w:t>Miravitlles</w:t>
      </w:r>
      <w:proofErr w:type="spellEnd"/>
      <w:r w:rsidRPr="0058326E">
        <w:rPr>
          <w:rFonts w:asciiTheme="minorHAnsi" w:hAnsiTheme="minorHAnsi" w:cstheme="minorHAnsi"/>
          <w:sz w:val="24"/>
          <w:szCs w:val="24"/>
          <w:lang w:val="en-US"/>
        </w:rPr>
        <w:t xml:space="preserve"> M, Anzueto A, </w:t>
      </w:r>
      <w:proofErr w:type="spellStart"/>
      <w:r w:rsidRPr="0058326E">
        <w:rPr>
          <w:rFonts w:asciiTheme="minorHAnsi" w:hAnsiTheme="minorHAnsi" w:cstheme="minorHAnsi"/>
          <w:sz w:val="24"/>
          <w:szCs w:val="24"/>
          <w:lang w:val="en-US"/>
        </w:rPr>
        <w:t>Barrecheguren</w:t>
      </w:r>
      <w:proofErr w:type="spellEnd"/>
      <w:r w:rsidRPr="0058326E">
        <w:rPr>
          <w:rFonts w:asciiTheme="minorHAnsi" w:hAnsiTheme="minorHAnsi" w:cstheme="minorHAnsi"/>
          <w:sz w:val="24"/>
          <w:szCs w:val="24"/>
          <w:lang w:val="en-US"/>
        </w:rPr>
        <w:t xml:space="preserve"> M. Nine controversial questions about augmentation therapy for alpha-1 antitrypsin deficiency: a viewpoint. </w:t>
      </w:r>
      <w:proofErr w:type="spellStart"/>
      <w:r w:rsidRPr="0058326E">
        <w:rPr>
          <w:rFonts w:asciiTheme="minorHAnsi" w:hAnsiTheme="minorHAnsi" w:cstheme="minorHAnsi"/>
          <w:sz w:val="24"/>
          <w:szCs w:val="24"/>
          <w:lang w:val="en-US"/>
        </w:rPr>
        <w:t>Eur</w:t>
      </w:r>
      <w:proofErr w:type="spellEnd"/>
      <w:r w:rsidRPr="0058326E">
        <w:rPr>
          <w:rFonts w:asciiTheme="minorHAnsi" w:hAnsiTheme="minorHAnsi" w:cstheme="minorHAnsi"/>
          <w:sz w:val="24"/>
          <w:szCs w:val="24"/>
          <w:lang w:val="en-US"/>
        </w:rPr>
        <w:t xml:space="preserve"> Respir Rev. 2023 Dec 6;32(170):230170.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10.1183/16000617.0170-2023. PMID: 38056890; PMCID: PMC10698548.</w:t>
      </w:r>
    </w:p>
    <w:p w14:paraId="3721E871"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36. Bukhari H, </w:t>
      </w:r>
      <w:proofErr w:type="spellStart"/>
      <w:r w:rsidRPr="0058326E">
        <w:rPr>
          <w:rFonts w:asciiTheme="minorHAnsi" w:hAnsiTheme="minorHAnsi" w:cstheme="minorHAnsi"/>
          <w:sz w:val="24"/>
          <w:szCs w:val="24"/>
          <w:lang w:val="en-US"/>
        </w:rPr>
        <w:t>Mattman</w:t>
      </w:r>
      <w:proofErr w:type="spellEnd"/>
      <w:r w:rsidRPr="0058326E">
        <w:rPr>
          <w:rFonts w:asciiTheme="minorHAnsi" w:hAnsiTheme="minorHAnsi" w:cstheme="minorHAnsi"/>
          <w:sz w:val="24"/>
          <w:szCs w:val="24"/>
          <w:lang w:val="en-US"/>
        </w:rPr>
        <w:t xml:space="preserve"> A, Ritchie G, Burns L, Yoshida E, Schaeffer D, Yang HM. Molecular confirmation of alpha 1-antitrypsin deficiency in liver transplant setting: A province-wide experience. Hepatol Forum. 2023 Dec 7;5(2):68-72.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10.14744/hf.2022.2022.0032. PMID: 38487736; PMCID: PMC10936117.</w:t>
      </w:r>
    </w:p>
    <w:p w14:paraId="2ADEFCE3"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37. Stone H, Pye A, Stockley RA. Disease associations in alpha-1-antitrypsin deficiency. Respir Med. 2014 Feb;108(2):338-43.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10.1016/j.rmed.2013.10.006. </w:t>
      </w:r>
      <w:proofErr w:type="spellStart"/>
      <w:r w:rsidRPr="0058326E">
        <w:rPr>
          <w:rFonts w:asciiTheme="minorHAnsi" w:hAnsiTheme="minorHAnsi" w:cstheme="minorHAnsi"/>
          <w:sz w:val="24"/>
          <w:szCs w:val="24"/>
          <w:lang w:val="en-US"/>
        </w:rPr>
        <w:t>Epub</w:t>
      </w:r>
      <w:proofErr w:type="spellEnd"/>
      <w:r w:rsidRPr="0058326E">
        <w:rPr>
          <w:rFonts w:asciiTheme="minorHAnsi" w:hAnsiTheme="minorHAnsi" w:cstheme="minorHAnsi"/>
          <w:sz w:val="24"/>
          <w:szCs w:val="24"/>
          <w:lang w:val="en-US"/>
        </w:rPr>
        <w:t xml:space="preserve"> 2013 Oct 14. PMID: 24176989.</w:t>
      </w:r>
    </w:p>
    <w:p w14:paraId="47984F08" w14:textId="77777777" w:rsidR="0058326E" w:rsidRPr="0058326E" w:rsidRDefault="0058326E" w:rsidP="0058326E">
      <w:pPr>
        <w:pStyle w:val="Textbody"/>
        <w:spacing w:after="0"/>
        <w:jc w:val="both"/>
        <w:rPr>
          <w:rFonts w:asciiTheme="minorHAnsi" w:hAnsiTheme="minorHAnsi" w:cstheme="minorHAnsi"/>
          <w:sz w:val="24"/>
          <w:szCs w:val="24"/>
          <w:lang w:val="en-US"/>
        </w:rPr>
      </w:pPr>
      <w:r w:rsidRPr="0058326E">
        <w:rPr>
          <w:rFonts w:asciiTheme="minorHAnsi" w:hAnsiTheme="minorHAnsi" w:cstheme="minorHAnsi"/>
          <w:sz w:val="24"/>
          <w:szCs w:val="24"/>
          <w:lang w:val="en-US"/>
        </w:rPr>
        <w:t xml:space="preserve">38. Feitosa PHR, Castellano MVCO, Costa CHD, Cardoso ADRO, Pereira LFF, Fernandes FLA, Costa FM, Felisbino MB, Oliveira AFF, Jardim JR, </w:t>
      </w:r>
      <w:proofErr w:type="spellStart"/>
      <w:r w:rsidRPr="0058326E">
        <w:rPr>
          <w:rFonts w:asciiTheme="minorHAnsi" w:hAnsiTheme="minorHAnsi" w:cstheme="minorHAnsi"/>
          <w:sz w:val="24"/>
          <w:szCs w:val="24"/>
          <w:lang w:val="en-US"/>
        </w:rPr>
        <w:t>Miravitlles</w:t>
      </w:r>
      <w:proofErr w:type="spellEnd"/>
      <w:r w:rsidRPr="0058326E">
        <w:rPr>
          <w:rFonts w:asciiTheme="minorHAnsi" w:hAnsiTheme="minorHAnsi" w:cstheme="minorHAnsi"/>
          <w:sz w:val="24"/>
          <w:szCs w:val="24"/>
          <w:lang w:val="en-US"/>
        </w:rPr>
        <w:t xml:space="preserve"> M. Recommendations for the diagnosis and treatment of alpha-1 antitrypsin deficiency. J Bras </w:t>
      </w:r>
      <w:proofErr w:type="spellStart"/>
      <w:r w:rsidRPr="0058326E">
        <w:rPr>
          <w:rFonts w:asciiTheme="minorHAnsi" w:hAnsiTheme="minorHAnsi" w:cstheme="minorHAnsi"/>
          <w:sz w:val="24"/>
          <w:szCs w:val="24"/>
          <w:lang w:val="en-US"/>
        </w:rPr>
        <w:t>Pneumol</w:t>
      </w:r>
      <w:proofErr w:type="spellEnd"/>
      <w:r w:rsidRPr="0058326E">
        <w:rPr>
          <w:rFonts w:asciiTheme="minorHAnsi" w:hAnsiTheme="minorHAnsi" w:cstheme="minorHAnsi"/>
          <w:sz w:val="24"/>
          <w:szCs w:val="24"/>
          <w:lang w:val="en-US"/>
        </w:rPr>
        <w:t xml:space="preserve">. 2024 Dec 6;50(5):e20240235.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10.36416/1806-3756/e20240235. PMID: 39661838; PMCID: PMC11601085.</w:t>
      </w:r>
    </w:p>
    <w:p w14:paraId="391CB315" w14:textId="77777777" w:rsidR="0058326E" w:rsidRPr="0058326E" w:rsidRDefault="0058326E" w:rsidP="0058326E">
      <w:pPr>
        <w:pStyle w:val="Textbody"/>
        <w:spacing w:after="0"/>
        <w:jc w:val="both"/>
        <w:rPr>
          <w:rFonts w:asciiTheme="minorHAnsi" w:hAnsiTheme="minorHAnsi" w:cstheme="minorHAnsi"/>
          <w:sz w:val="24"/>
          <w:szCs w:val="24"/>
        </w:rPr>
      </w:pPr>
      <w:r w:rsidRPr="0058326E">
        <w:rPr>
          <w:rFonts w:asciiTheme="minorHAnsi" w:hAnsiTheme="minorHAnsi" w:cstheme="minorHAnsi"/>
          <w:sz w:val="24"/>
          <w:szCs w:val="24"/>
          <w:lang w:val="en-US"/>
        </w:rPr>
        <w:t xml:space="preserve">39. Stoller JK, </w:t>
      </w:r>
      <w:proofErr w:type="spellStart"/>
      <w:r w:rsidRPr="0058326E">
        <w:rPr>
          <w:rFonts w:asciiTheme="minorHAnsi" w:hAnsiTheme="minorHAnsi" w:cstheme="minorHAnsi"/>
          <w:sz w:val="24"/>
          <w:szCs w:val="24"/>
          <w:lang w:val="en-US"/>
        </w:rPr>
        <w:t>Aboussouan</w:t>
      </w:r>
      <w:proofErr w:type="spellEnd"/>
      <w:r w:rsidRPr="0058326E">
        <w:rPr>
          <w:rFonts w:asciiTheme="minorHAnsi" w:hAnsiTheme="minorHAnsi" w:cstheme="minorHAnsi"/>
          <w:sz w:val="24"/>
          <w:szCs w:val="24"/>
          <w:lang w:val="en-US"/>
        </w:rPr>
        <w:t xml:space="preserve"> LS. Alpha1-antitrypsin deficiency. Lancet. 2005 Jun 25-Jul 1;365(9478):2225-36. </w:t>
      </w:r>
      <w:proofErr w:type="spellStart"/>
      <w:r w:rsidRPr="0058326E">
        <w:rPr>
          <w:rFonts w:asciiTheme="minorHAnsi" w:hAnsiTheme="minorHAnsi" w:cstheme="minorHAnsi"/>
          <w:sz w:val="24"/>
          <w:szCs w:val="24"/>
          <w:lang w:val="en-US"/>
        </w:rPr>
        <w:t>doi</w:t>
      </w:r>
      <w:proofErr w:type="spellEnd"/>
      <w:r w:rsidRPr="0058326E">
        <w:rPr>
          <w:rFonts w:asciiTheme="minorHAnsi" w:hAnsiTheme="minorHAnsi" w:cstheme="minorHAnsi"/>
          <w:sz w:val="24"/>
          <w:szCs w:val="24"/>
          <w:lang w:val="en-US"/>
        </w:rPr>
        <w:t xml:space="preserve">: 10.1016/S0140-6736(05)66781-5. </w:t>
      </w:r>
      <w:r w:rsidRPr="0058326E">
        <w:rPr>
          <w:rFonts w:asciiTheme="minorHAnsi" w:hAnsiTheme="minorHAnsi" w:cstheme="minorHAnsi"/>
          <w:sz w:val="24"/>
          <w:szCs w:val="24"/>
        </w:rPr>
        <w:t>PMID: 15978931.</w:t>
      </w:r>
    </w:p>
    <w:sectPr w:rsidR="0058326E" w:rsidRPr="0058326E">
      <w:footerReference w:type="default" r:id="rId17"/>
      <w:headerReference w:type="first" r:id="rId18"/>
      <w:footerReference w:type="first" r:id="rId19"/>
      <w:endnotePr>
        <w:numFmt w:val="decimal"/>
      </w:endnotePr>
      <w:pgSz w:w="11906" w:h="16838"/>
      <w:pgMar w:top="1474" w:right="1417" w:bottom="1417" w:left="1417" w:header="141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D865" w14:textId="77777777" w:rsidR="00CB5A68" w:rsidRPr="00E4576C" w:rsidRDefault="00CB5A68">
      <w:r w:rsidRPr="00E4576C">
        <w:separator/>
      </w:r>
    </w:p>
  </w:endnote>
  <w:endnote w:type="continuationSeparator" w:id="0">
    <w:p w14:paraId="119685B2" w14:textId="77777777" w:rsidR="00CB5A68" w:rsidRPr="00E4576C" w:rsidRDefault="00CB5A68">
      <w:r w:rsidRPr="00E45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roman"/>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EE"/>
    <w:family w:val="roman"/>
    <w:pitch w:val="default"/>
  </w:font>
  <w:font w:name="Museo Sans">
    <w:altName w:val="Calibri"/>
    <w:charset w:val="EE"/>
    <w:family w:val="roman"/>
    <w:pitch w:val="default"/>
  </w:font>
  <w:font w:name="Liberation Mono">
    <w:charset w:val="EE"/>
    <w:family w:val="modern"/>
    <w:pitch w:val="default"/>
    <w:sig w:usb0="E0000AFF" w:usb1="400078FF" w:usb2="00000001" w:usb3="00000000" w:csb0="600001BF" w:csb1="DFF7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EE"/>
    <w:family w:val="roman"/>
    <w:pitch w:val="default"/>
  </w:font>
  <w:font w:name="方正黑体_GBK">
    <w:altName w:val="Microsoft YaHei"/>
    <w:charset w:val="EE"/>
    <w:family w:val="roman"/>
    <w:pitch w:val="default"/>
  </w:font>
  <w:font w:name="OpenSymbol">
    <w:charset w:val="02"/>
    <w:family w:val="auto"/>
    <w:pitch w:val="default"/>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roman"/>
    <w:pitch w:val="default"/>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sf ns">
    <w:altName w:val="PMingLiU-ExtB"/>
    <w:charset w:val="00"/>
    <w:family w:val="auto"/>
    <w:pitch w:val="default"/>
    <w:sig w:usb0="00000000" w:usb1="00000000" w:usb2="00000001" w:usb3="00000000" w:csb0="400001BF" w:csb1="DFF70000"/>
  </w:font>
  <w:font w:name="Museo Sans 100">
    <w:altName w:val="Arial"/>
    <w:charset w:val="00"/>
    <w:family w:val="swiss"/>
    <w:pitch w:val="default"/>
    <w:sig w:usb0="00000000" w:usb1="00000000" w:usb2="00000000" w:usb3="00000000" w:csb0="00000001" w:csb1="00000000"/>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AAAA" w14:textId="77777777" w:rsidR="003F7962" w:rsidRPr="00E4576C" w:rsidRDefault="00000000">
    <w:pPr>
      <w:pStyle w:val="Footer"/>
      <w:jc w:val="center"/>
    </w:pPr>
    <w:r w:rsidRPr="00E4576C">
      <w:fldChar w:fldCharType="begin"/>
    </w:r>
    <w:r w:rsidRPr="00E4576C">
      <w:instrText xml:space="preserve"> PAGE </w:instrText>
    </w:r>
    <w:r w:rsidRPr="00E4576C">
      <w:fldChar w:fldCharType="separate"/>
    </w:r>
    <w:r w:rsidRPr="00E4576C">
      <w:t>26</w:t>
    </w:r>
    <w:r w:rsidRPr="00E4576C">
      <w:fldChar w:fldCharType="end"/>
    </w:r>
  </w:p>
  <w:p w14:paraId="27F9E153" w14:textId="77777777" w:rsidR="003F7962" w:rsidRPr="00E4576C" w:rsidRDefault="003F7962"/>
  <w:p w14:paraId="02B54FF5" w14:textId="77777777" w:rsidR="003F7962" w:rsidRPr="00E4576C" w:rsidRDefault="003F79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C768" w14:textId="77777777" w:rsidR="003F7962" w:rsidRPr="00E4576C" w:rsidRDefault="00000000">
    <w:pPr>
      <w:pStyle w:val="Footer"/>
      <w:jc w:val="center"/>
    </w:pPr>
    <w:r w:rsidRPr="00E4576C">
      <w:fldChar w:fldCharType="begin"/>
    </w:r>
    <w:r w:rsidRPr="00E4576C">
      <w:instrText xml:space="preserve"> PAGE </w:instrText>
    </w:r>
    <w:r w:rsidRPr="00E4576C">
      <w:fldChar w:fldCharType="separate"/>
    </w:r>
    <w:r w:rsidRPr="00E4576C">
      <w:t>1</w:t>
    </w:r>
    <w:r w:rsidRPr="00E457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247E" w14:textId="77777777" w:rsidR="00CB5A68" w:rsidRPr="00E4576C" w:rsidRDefault="00CB5A68">
      <w:r w:rsidRPr="00E4576C">
        <w:separator/>
      </w:r>
    </w:p>
  </w:footnote>
  <w:footnote w:type="continuationSeparator" w:id="0">
    <w:p w14:paraId="398B8343" w14:textId="77777777" w:rsidR="00CB5A68" w:rsidRPr="00E4576C" w:rsidRDefault="00CB5A68">
      <w:r w:rsidRPr="00E45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9D3E" w14:textId="3F4E23EF" w:rsidR="003F7962" w:rsidRPr="00E4576C" w:rsidRDefault="0058326E">
    <w:pPr>
      <w:tabs>
        <w:tab w:val="center" w:pos="4153"/>
        <w:tab w:val="right" w:pos="8306"/>
      </w:tabs>
      <w:jc w:val="both"/>
      <w:rPr>
        <w:rFonts w:asciiTheme="minorHAnsi" w:hAnsiTheme="minorHAnsi" w:cstheme="minorHAnsi"/>
        <w:b/>
        <w:sz w:val="16"/>
        <w:szCs w:val="16"/>
      </w:rPr>
    </w:pPr>
    <w:r w:rsidRPr="0058326E">
      <w:rPr>
        <w:rFonts w:asciiTheme="minorHAnsi" w:hAnsiTheme="minorHAnsi"/>
        <w:b/>
        <w:sz w:val="16"/>
        <w:szCs w:val="16"/>
        <w:lang w:val="pl-PL"/>
      </w:rPr>
      <w:t xml:space="preserve">KOŚCIELECKI , Kamil, KALISZ, Agnieszka, OKOŃSKA, Aleksandra, KOZAKIEWICZ, Julia, SKORULSKA, Iwona, DŁUGOZIMA, Patrycja, GŁOWACKA, Aleksandra, GRYWIŃSKA, Weronika Barbara, GRZESZCZUK, Paulina and MĄCZEWSKA, Klaudia. </w:t>
    </w:r>
    <w:r w:rsidRPr="0058326E">
      <w:rPr>
        <w:rFonts w:asciiTheme="minorHAnsi" w:hAnsiTheme="minorHAnsi"/>
        <w:b/>
        <w:sz w:val="16"/>
        <w:szCs w:val="16"/>
      </w:rPr>
      <w:t>Alpha 1 Antitrypsin Deficiency Pathophysiology, Symptoms, Diagnosis, Treatment.</w:t>
    </w:r>
    <w:r>
      <w:rPr>
        <w:rFonts w:asciiTheme="minorHAnsi" w:hAnsiTheme="minorHAnsi"/>
        <w:b/>
        <w:sz w:val="16"/>
        <w:szCs w:val="16"/>
      </w:rPr>
      <w:t xml:space="preserve"> </w:t>
    </w:r>
    <w:r w:rsidR="006D49C3" w:rsidRPr="00E4576C">
      <w:rPr>
        <w:rFonts w:asciiTheme="minorHAnsi" w:hAnsiTheme="minorHAnsi" w:cstheme="minorHAnsi"/>
        <w:b/>
        <w:sz w:val="16"/>
        <w:szCs w:val="16"/>
      </w:rPr>
      <w:t>Quality in Sport. 2025;</w:t>
    </w:r>
    <w:r w:rsidR="00883871" w:rsidRPr="00E4576C">
      <w:rPr>
        <w:rFonts w:asciiTheme="minorHAnsi" w:hAnsiTheme="minorHAnsi" w:cstheme="minorHAnsi"/>
        <w:b/>
        <w:sz w:val="16"/>
        <w:szCs w:val="16"/>
      </w:rPr>
      <w:t>40</w:t>
    </w:r>
    <w:r w:rsidR="006D49C3" w:rsidRPr="00E4576C">
      <w:rPr>
        <w:rFonts w:asciiTheme="minorHAnsi" w:hAnsiTheme="minorHAnsi" w:cstheme="minorHAnsi"/>
        <w:b/>
        <w:sz w:val="16"/>
        <w:szCs w:val="16"/>
      </w:rPr>
      <w:t>:</w:t>
    </w:r>
    <w:r w:rsidRPr="0058326E">
      <w:rPr>
        <w:rFonts w:asciiTheme="minorHAnsi" w:hAnsiTheme="minorHAnsi" w:cstheme="minorHAnsi"/>
        <w:b/>
        <w:sz w:val="16"/>
        <w:szCs w:val="16"/>
      </w:rPr>
      <w:t>59389</w:t>
    </w:r>
    <w:r w:rsidR="006D49C3" w:rsidRPr="00E4576C">
      <w:rPr>
        <w:rFonts w:asciiTheme="minorHAnsi" w:hAnsiTheme="minorHAnsi" w:cstheme="minorHAnsi"/>
        <w:b/>
        <w:sz w:val="16"/>
        <w:szCs w:val="16"/>
      </w:rPr>
      <w:t xml:space="preserve">. </w:t>
    </w:r>
    <w:proofErr w:type="spellStart"/>
    <w:r w:rsidR="006D49C3" w:rsidRPr="00E4576C">
      <w:rPr>
        <w:rFonts w:asciiTheme="minorHAnsi" w:hAnsiTheme="minorHAnsi" w:cstheme="minorHAnsi"/>
        <w:b/>
        <w:sz w:val="16"/>
        <w:szCs w:val="16"/>
      </w:rPr>
      <w:t>eISSN</w:t>
    </w:r>
    <w:proofErr w:type="spellEnd"/>
    <w:r w:rsidR="006D49C3" w:rsidRPr="00E4576C">
      <w:rPr>
        <w:rFonts w:asciiTheme="minorHAnsi" w:hAnsiTheme="minorHAnsi" w:cstheme="minorHAnsi"/>
        <w:b/>
        <w:sz w:val="16"/>
        <w:szCs w:val="16"/>
      </w:rPr>
      <w:t xml:space="preserve"> 2450-3118.</w:t>
    </w:r>
  </w:p>
  <w:p w14:paraId="423CCBA0" w14:textId="7EEB64A0" w:rsidR="003F7962" w:rsidRDefault="0058326E">
    <w:pPr>
      <w:tabs>
        <w:tab w:val="center" w:pos="4153"/>
        <w:tab w:val="right" w:pos="8306"/>
      </w:tabs>
      <w:jc w:val="both"/>
    </w:pPr>
    <w:hyperlink r:id="rId1" w:history="1">
      <w:r w:rsidRPr="006C74CB">
        <w:rPr>
          <w:rStyle w:val="Hyperlink"/>
          <w:rFonts w:asciiTheme="minorHAnsi" w:hAnsiTheme="minorHAnsi" w:cstheme="minorHAnsi"/>
          <w:b/>
          <w:sz w:val="16"/>
          <w:szCs w:val="16"/>
        </w:rPr>
        <w:t>https://doi.org/10.12775/QS.2025.40.59389</w:t>
      </w:r>
    </w:hyperlink>
  </w:p>
  <w:p w14:paraId="35C6CDAC" w14:textId="150CFF33" w:rsidR="003F7962" w:rsidRDefault="0058326E">
    <w:pPr>
      <w:tabs>
        <w:tab w:val="center" w:pos="4153"/>
        <w:tab w:val="right" w:pos="8306"/>
      </w:tabs>
      <w:jc w:val="both"/>
    </w:pPr>
    <w:hyperlink r:id="rId2" w:history="1">
      <w:r w:rsidRPr="006C74CB">
        <w:rPr>
          <w:rStyle w:val="Hyperlink"/>
          <w:rFonts w:asciiTheme="minorHAnsi" w:hAnsiTheme="minorHAnsi" w:cstheme="minorHAnsi"/>
          <w:b/>
          <w:sz w:val="16"/>
          <w:szCs w:val="16"/>
        </w:rPr>
        <w:t>https://apcz.umk.pl/QS/article/view/59389</w:t>
      </w:r>
    </w:hyperlink>
  </w:p>
  <w:p w14:paraId="26CD0731" w14:textId="77777777" w:rsidR="003F7962" w:rsidRPr="00E4576C" w:rsidRDefault="003F7962">
    <w:pPr>
      <w:tabs>
        <w:tab w:val="center" w:pos="4153"/>
        <w:tab w:val="right" w:pos="8306"/>
      </w:tabs>
      <w:jc w:val="both"/>
      <w:rPr>
        <w:sz w:val="18"/>
        <w:szCs w:val="18"/>
      </w:rPr>
    </w:pPr>
  </w:p>
  <w:p w14:paraId="2299B620" w14:textId="77777777" w:rsidR="003F7962" w:rsidRPr="00E4576C" w:rsidRDefault="003F7962">
    <w:pPr>
      <w:tabs>
        <w:tab w:val="center" w:pos="4153"/>
        <w:tab w:val="right" w:pos="8306"/>
      </w:tabs>
      <w:jc w:val="both"/>
      <w:rPr>
        <w:sz w:val="18"/>
        <w:szCs w:val="18"/>
      </w:rPr>
    </w:pPr>
  </w:p>
  <w:p w14:paraId="7DEC9C7F" w14:textId="77777777" w:rsidR="003F7962" w:rsidRPr="00E4576C" w:rsidRDefault="003F7962">
    <w:pPr>
      <w:tabs>
        <w:tab w:val="center" w:pos="4153"/>
        <w:tab w:val="right" w:pos="8306"/>
      </w:tabs>
      <w:jc w:val="both"/>
      <w:rPr>
        <w:sz w:val="18"/>
        <w:szCs w:val="18"/>
      </w:rPr>
    </w:pPr>
  </w:p>
  <w:p w14:paraId="793CC126" w14:textId="77777777" w:rsidR="003F7962" w:rsidRPr="00E4576C" w:rsidRDefault="003F7962">
    <w:pPr>
      <w:tabs>
        <w:tab w:val="center" w:pos="4153"/>
        <w:tab w:val="right" w:pos="8306"/>
      </w:tabs>
      <w:jc w:val="both"/>
      <w:rPr>
        <w:sz w:val="18"/>
        <w:szCs w:val="18"/>
      </w:rPr>
    </w:pPr>
  </w:p>
  <w:p w14:paraId="2ACAC950" w14:textId="77777777" w:rsidR="003F7962" w:rsidRPr="00E4576C" w:rsidRDefault="003F7962">
    <w:pPr>
      <w:tabs>
        <w:tab w:val="center" w:pos="4153"/>
        <w:tab w:val="right" w:pos="8306"/>
      </w:tabs>
      <w:jc w:val="both"/>
      <w:rPr>
        <w:sz w:val="18"/>
        <w:szCs w:val="18"/>
      </w:rPr>
    </w:pPr>
  </w:p>
  <w:p w14:paraId="4099DB4D" w14:textId="77777777" w:rsidR="003F7962" w:rsidRPr="00E4576C" w:rsidRDefault="00000000">
    <w:pPr>
      <w:tabs>
        <w:tab w:val="center" w:pos="4153"/>
        <w:tab w:val="right" w:pos="8306"/>
      </w:tabs>
      <w:jc w:val="both"/>
      <w:rPr>
        <w:sz w:val="16"/>
        <w:szCs w:val="16"/>
      </w:rPr>
    </w:pPr>
    <w:r w:rsidRPr="00E4576C">
      <w:rPr>
        <w:sz w:val="16"/>
        <w:szCs w:val="16"/>
      </w:rPr>
      <w:t>The journal has been 20 points in the Ministry of Higher Education and Science of Poland parametric evaluation. Annex to the announcement of the Minister of Higher Education and Science of 05.01.2024. No. 32553.</w:t>
    </w:r>
  </w:p>
  <w:p w14:paraId="697EFF9F" w14:textId="77777777" w:rsidR="003F7962" w:rsidRPr="00E4576C" w:rsidRDefault="00000000">
    <w:pPr>
      <w:tabs>
        <w:tab w:val="center" w:pos="4153"/>
        <w:tab w:val="right" w:pos="8306"/>
      </w:tabs>
      <w:jc w:val="both"/>
      <w:rPr>
        <w:sz w:val="16"/>
        <w:szCs w:val="16"/>
      </w:rPr>
    </w:pPr>
    <w:r w:rsidRPr="00E4576C">
      <w:rPr>
        <w:sz w:val="16"/>
        <w:szCs w:val="16"/>
      </w:rPr>
      <w:t>Has a Journal's Unique Identifier: 201398. Scientific disciplines assigned: Economics and finance (Field of social sciences); Management and Quality Sciences (Field of social sciences).</w:t>
    </w:r>
  </w:p>
  <w:p w14:paraId="4821711F" w14:textId="77777777" w:rsidR="003F7962" w:rsidRPr="00BC6B5B" w:rsidRDefault="00000000">
    <w:pPr>
      <w:tabs>
        <w:tab w:val="center" w:pos="4153"/>
        <w:tab w:val="right" w:pos="8306"/>
      </w:tabs>
      <w:jc w:val="both"/>
      <w:rPr>
        <w:sz w:val="16"/>
        <w:szCs w:val="16"/>
        <w:lang w:val="pl-PL"/>
      </w:rPr>
    </w:pPr>
    <w:r w:rsidRPr="00BC6B5B">
      <w:rPr>
        <w:sz w:val="16"/>
        <w:szCs w:val="16"/>
        <w:lang w:val="pl-PL"/>
      </w:rPr>
      <w:t>Punkty Ministerialne z 2019 - aktualny rok 20 punktów. Załącznik do komunikatu Ministra Szkolnictwa Wyższego i Nauki z dnia 05.01.2024 r. Lp. 32553. Posiada Unikatowy Identyfikator Czasopisma: 201398.</w:t>
    </w:r>
  </w:p>
  <w:p w14:paraId="45FD7D7D" w14:textId="77777777" w:rsidR="003F7962" w:rsidRPr="00BC6B5B" w:rsidRDefault="00000000">
    <w:pPr>
      <w:tabs>
        <w:tab w:val="center" w:pos="4153"/>
        <w:tab w:val="right" w:pos="8306"/>
      </w:tabs>
      <w:jc w:val="both"/>
      <w:rPr>
        <w:sz w:val="16"/>
        <w:szCs w:val="16"/>
        <w:lang w:val="pl-PL"/>
      </w:rPr>
    </w:pPr>
    <w:r w:rsidRPr="00BC6B5B">
      <w:rPr>
        <w:sz w:val="16"/>
        <w:szCs w:val="16"/>
        <w:lang w:val="pl-PL"/>
      </w:rPr>
      <w:t>Przypisane dyscypliny naukowe: Ekonomia i finanse (Dziedzina nauk społecznych); Nauki o zarządzaniu i jakości (Dziedzina nauk społecznych).</w:t>
    </w:r>
  </w:p>
  <w:p w14:paraId="28C40C56" w14:textId="77777777" w:rsidR="003F7962" w:rsidRPr="00E4576C" w:rsidRDefault="00000000">
    <w:pPr>
      <w:tabs>
        <w:tab w:val="center" w:pos="4153"/>
        <w:tab w:val="right" w:pos="8306"/>
      </w:tabs>
      <w:jc w:val="both"/>
      <w:rPr>
        <w:sz w:val="16"/>
        <w:szCs w:val="16"/>
      </w:rPr>
    </w:pPr>
    <w:r w:rsidRPr="00E4576C">
      <w:rPr>
        <w:sz w:val="16"/>
        <w:szCs w:val="16"/>
      </w:rPr>
      <w:t>© The Authors 2025;</w:t>
    </w:r>
  </w:p>
  <w:p w14:paraId="041A169D" w14:textId="77777777" w:rsidR="003F7962" w:rsidRPr="00E4576C" w:rsidRDefault="00000000">
    <w:pPr>
      <w:tabs>
        <w:tab w:val="center" w:pos="4153"/>
        <w:tab w:val="right" w:pos="8306"/>
      </w:tabs>
      <w:jc w:val="both"/>
      <w:rPr>
        <w:sz w:val="16"/>
        <w:szCs w:val="16"/>
      </w:rPr>
    </w:pPr>
    <w:r w:rsidRPr="00E4576C">
      <w:rPr>
        <w:sz w:val="16"/>
        <w:szCs w:val="16"/>
      </w:rPr>
      <w:t>This article is published with open access at Licensee Open Journal Systems of Nicolaus Copernicus University in Torun, Poland</w:t>
    </w:r>
  </w:p>
  <w:p w14:paraId="77E23091" w14:textId="77777777" w:rsidR="003F7962" w:rsidRPr="00E4576C" w:rsidRDefault="00000000">
    <w:pPr>
      <w:tabs>
        <w:tab w:val="center" w:pos="4153"/>
        <w:tab w:val="right" w:pos="8306"/>
      </w:tabs>
      <w:jc w:val="both"/>
      <w:rPr>
        <w:sz w:val="16"/>
        <w:szCs w:val="16"/>
      </w:rPr>
    </w:pPr>
    <w:r w:rsidRPr="00E4576C">
      <w:rPr>
        <w:sz w:val="16"/>
        <w:szCs w:val="16"/>
      </w:rPr>
      <w:t xml:space="preserve">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w:t>
    </w:r>
    <w:proofErr w:type="spellStart"/>
    <w:r w:rsidRPr="00E4576C">
      <w:rPr>
        <w:sz w:val="16"/>
        <w:szCs w:val="16"/>
      </w:rPr>
      <w:t>Non commercial</w:t>
    </w:r>
    <w:proofErr w:type="spellEnd"/>
    <w:r w:rsidRPr="00E4576C">
      <w:rPr>
        <w:sz w:val="16"/>
        <w:szCs w:val="16"/>
      </w:rPr>
      <w:t xml:space="preserve"> license Share alike. (http://creativecommons.org/licenses/by-nc-sa/4.0/) which permits unrestricted, </w:t>
    </w:r>
    <w:proofErr w:type="spellStart"/>
    <w:r w:rsidRPr="00E4576C">
      <w:rPr>
        <w:sz w:val="16"/>
        <w:szCs w:val="16"/>
      </w:rPr>
      <w:t>non commercial</w:t>
    </w:r>
    <w:proofErr w:type="spellEnd"/>
    <w:r w:rsidRPr="00E4576C">
      <w:rPr>
        <w:sz w:val="16"/>
        <w:szCs w:val="16"/>
      </w:rPr>
      <w:t xml:space="preserve"> use, distribution and reproduction in any medium, provided the work is properly cited.</w:t>
    </w:r>
  </w:p>
  <w:p w14:paraId="3B6E18F9" w14:textId="77777777" w:rsidR="003F7962" w:rsidRPr="00E4576C" w:rsidRDefault="00000000">
    <w:pPr>
      <w:tabs>
        <w:tab w:val="center" w:pos="4153"/>
        <w:tab w:val="right" w:pos="8306"/>
      </w:tabs>
      <w:jc w:val="both"/>
      <w:rPr>
        <w:sz w:val="16"/>
        <w:szCs w:val="16"/>
      </w:rPr>
    </w:pPr>
    <w:r w:rsidRPr="00E4576C">
      <w:rPr>
        <w:sz w:val="16"/>
        <w:szCs w:val="16"/>
      </w:rPr>
      <w:t>The authors declare that there is no conflict of interests regarding the publication of this paper.</w:t>
    </w:r>
  </w:p>
  <w:p w14:paraId="09C0CA53" w14:textId="32BCB641" w:rsidR="003F7962" w:rsidRPr="00E4576C" w:rsidRDefault="00000000">
    <w:pPr>
      <w:tabs>
        <w:tab w:val="center" w:pos="4153"/>
        <w:tab w:val="right" w:pos="8306"/>
      </w:tabs>
      <w:jc w:val="both"/>
      <w:rPr>
        <w:sz w:val="16"/>
        <w:szCs w:val="16"/>
      </w:rPr>
    </w:pPr>
    <w:r w:rsidRPr="00E4576C">
      <w:rPr>
        <w:sz w:val="16"/>
        <w:szCs w:val="16"/>
      </w:rPr>
      <w:t xml:space="preserve">Received: </w:t>
    </w:r>
    <w:r w:rsidR="005D3FCC" w:rsidRPr="00E4576C">
      <w:rPr>
        <w:sz w:val="16"/>
        <w:szCs w:val="16"/>
      </w:rPr>
      <w:t>1</w:t>
    </w:r>
    <w:r w:rsidR="00D41204">
      <w:rPr>
        <w:sz w:val="16"/>
        <w:szCs w:val="16"/>
      </w:rPr>
      <w:t>2</w:t>
    </w:r>
    <w:r w:rsidRPr="00E4576C">
      <w:rPr>
        <w:sz w:val="16"/>
        <w:szCs w:val="16"/>
      </w:rPr>
      <w:t>.0</w:t>
    </w:r>
    <w:r w:rsidR="009E402A" w:rsidRPr="00E4576C">
      <w:rPr>
        <w:sz w:val="16"/>
        <w:szCs w:val="16"/>
      </w:rPr>
      <w:t>3</w:t>
    </w:r>
    <w:r w:rsidRPr="00E4576C">
      <w:rPr>
        <w:sz w:val="16"/>
        <w:szCs w:val="16"/>
      </w:rPr>
      <w:t xml:space="preserve">.2025. Revised: </w:t>
    </w:r>
    <w:r w:rsidR="003B7C5E">
      <w:rPr>
        <w:sz w:val="16"/>
        <w:szCs w:val="16"/>
      </w:rPr>
      <w:t>01</w:t>
    </w:r>
    <w:r w:rsidRPr="00E4576C">
      <w:rPr>
        <w:sz w:val="16"/>
        <w:szCs w:val="16"/>
      </w:rPr>
      <w:t>.0</w:t>
    </w:r>
    <w:r w:rsidR="003B7C5E">
      <w:rPr>
        <w:sz w:val="16"/>
        <w:szCs w:val="16"/>
      </w:rPr>
      <w:t>4</w:t>
    </w:r>
    <w:r w:rsidRPr="00E4576C">
      <w:rPr>
        <w:sz w:val="16"/>
        <w:szCs w:val="16"/>
      </w:rPr>
      <w:t xml:space="preserve">.2025. Accepted: </w:t>
    </w:r>
    <w:r w:rsidR="003B7C5E">
      <w:rPr>
        <w:sz w:val="16"/>
        <w:szCs w:val="16"/>
      </w:rPr>
      <w:t>04</w:t>
    </w:r>
    <w:r w:rsidRPr="00E4576C">
      <w:rPr>
        <w:sz w:val="16"/>
        <w:szCs w:val="16"/>
      </w:rPr>
      <w:t>.0</w:t>
    </w:r>
    <w:r w:rsidR="003B7C5E">
      <w:rPr>
        <w:sz w:val="16"/>
        <w:szCs w:val="16"/>
      </w:rPr>
      <w:t>4</w:t>
    </w:r>
    <w:r w:rsidRPr="00E4576C">
      <w:rPr>
        <w:sz w:val="16"/>
        <w:szCs w:val="16"/>
      </w:rPr>
      <w:t xml:space="preserve">.2025 Published: </w:t>
    </w:r>
    <w:r w:rsidR="00A34626" w:rsidRPr="00E4576C">
      <w:rPr>
        <w:sz w:val="16"/>
        <w:szCs w:val="16"/>
      </w:rPr>
      <w:t>0</w:t>
    </w:r>
    <w:r w:rsidR="003B7C5E">
      <w:rPr>
        <w:sz w:val="16"/>
        <w:szCs w:val="16"/>
      </w:rPr>
      <w:t>7</w:t>
    </w:r>
    <w:r w:rsidRPr="00E4576C">
      <w:rPr>
        <w:sz w:val="16"/>
        <w:szCs w:val="16"/>
      </w:rPr>
      <w:t>.0</w:t>
    </w:r>
    <w:r w:rsidR="00CD42CF" w:rsidRPr="00E4576C">
      <w:rPr>
        <w:sz w:val="16"/>
        <w:szCs w:val="16"/>
      </w:rPr>
      <w:t>4</w:t>
    </w:r>
    <w:r w:rsidRPr="00E4576C">
      <w:rPr>
        <w:sz w:val="16"/>
        <w:szCs w:val="16"/>
      </w:rPr>
      <w:t>.2025.</w:t>
    </w:r>
  </w:p>
  <w:p w14:paraId="441E78AA" w14:textId="77777777" w:rsidR="003F7962" w:rsidRPr="00E4576C" w:rsidRDefault="003F7962">
    <w:pPr>
      <w:tabs>
        <w:tab w:val="center" w:pos="4153"/>
        <w:tab w:val="right" w:pos="8306"/>
      </w:tabs>
      <w:jc w:val="both"/>
      <w:rPr>
        <w:sz w:val="18"/>
        <w:szCs w:val="18"/>
      </w:rPr>
    </w:pPr>
  </w:p>
  <w:p w14:paraId="6007F988" w14:textId="77777777" w:rsidR="003F7962" w:rsidRPr="00E4576C" w:rsidRDefault="003F7962">
    <w:pPr>
      <w:tabs>
        <w:tab w:val="center" w:pos="4153"/>
        <w:tab w:val="right" w:pos="8306"/>
      </w:tabs>
      <w:jc w:val="both"/>
      <w:rPr>
        <w:sz w:val="18"/>
        <w:szCs w:val="18"/>
      </w:rPr>
    </w:pPr>
  </w:p>
  <w:p w14:paraId="2CFCC633" w14:textId="77777777" w:rsidR="003F7962" w:rsidRPr="00E4576C" w:rsidRDefault="003F7962">
    <w:pPr>
      <w:tabs>
        <w:tab w:val="center" w:pos="4153"/>
        <w:tab w:val="right" w:pos="8306"/>
      </w:tabs>
      <w:jc w:val="both"/>
      <w:rPr>
        <w:sz w:val="18"/>
        <w:szCs w:val="18"/>
      </w:rPr>
    </w:pPr>
  </w:p>
  <w:p w14:paraId="784C6CAA" w14:textId="77777777" w:rsidR="003F7962" w:rsidRPr="00E4576C" w:rsidRDefault="003F7962">
    <w:pPr>
      <w:tabs>
        <w:tab w:val="center" w:pos="4153"/>
        <w:tab w:val="right" w:pos="8306"/>
      </w:tabs>
      <w:jc w:val="both"/>
      <w:rPr>
        <w:sz w:val="18"/>
        <w:szCs w:val="18"/>
      </w:rPr>
    </w:pPr>
  </w:p>
  <w:p w14:paraId="26F1A34E" w14:textId="77777777" w:rsidR="003F7962" w:rsidRPr="00E4576C" w:rsidRDefault="003F7962">
    <w:pPr>
      <w:tabs>
        <w:tab w:val="center" w:pos="4153"/>
        <w:tab w:val="right" w:pos="8306"/>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4D2F8"/>
    <w:multiLevelType w:val="singleLevel"/>
    <w:tmpl w:val="90B4D2F8"/>
    <w:lvl w:ilvl="0">
      <w:start w:val="1"/>
      <w:numFmt w:val="decimal"/>
      <w:suff w:val="space"/>
      <w:lvlText w:val="%1."/>
      <w:lvlJc w:val="left"/>
    </w:lvl>
  </w:abstractNum>
  <w:abstractNum w:abstractNumId="1"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2"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4"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2"/>
    <w:multiLevelType w:val="multilevel"/>
    <w:tmpl w:val="00000002"/>
    <w:name w:val="WWNum7"/>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6"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9" w15:restartNumberingAfterBreak="0">
    <w:nsid w:val="02AB1A12"/>
    <w:multiLevelType w:val="hybridMultilevel"/>
    <w:tmpl w:val="A5E82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1" w15:restartNumberingAfterBreak="0">
    <w:nsid w:val="11BA50F1"/>
    <w:multiLevelType w:val="multilevel"/>
    <w:tmpl w:val="E82C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11058"/>
    <w:multiLevelType w:val="multilevel"/>
    <w:tmpl w:val="6F20B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84001E5"/>
    <w:multiLevelType w:val="multilevel"/>
    <w:tmpl w:val="C44C2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5" w15:restartNumberingAfterBreak="0">
    <w:nsid w:val="27424913"/>
    <w:multiLevelType w:val="hybridMultilevel"/>
    <w:tmpl w:val="9B2ED6F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7C42839"/>
    <w:multiLevelType w:val="multilevel"/>
    <w:tmpl w:val="04F23624"/>
    <w:lvl w:ilvl="0">
      <w:start w:val="1"/>
      <w:numFmt w:val="upperRoman"/>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B657A"/>
    <w:multiLevelType w:val="multilevel"/>
    <w:tmpl w:val="9DE03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C2958"/>
    <w:multiLevelType w:val="multilevel"/>
    <w:tmpl w:val="8CBEE802"/>
    <w:lvl w:ilvl="0">
      <w:start w:val="1"/>
      <w:numFmt w:val="decimal"/>
      <w:lvlText w:val="%1."/>
      <w:lvlJc w:val="right"/>
      <w:pPr>
        <w:ind w:left="566" w:hanging="359"/>
      </w:pPr>
      <w:rPr>
        <w:u w:val="none"/>
      </w:rPr>
    </w:lvl>
    <w:lvl w:ilvl="1">
      <w:start w:val="1"/>
      <w:numFmt w:val="decimal"/>
      <w:lvlText w:val="%1.%2."/>
      <w:lvlJc w:val="right"/>
      <w:pPr>
        <w:ind w:left="566" w:hanging="13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547023E4"/>
    <w:multiLevelType w:val="hybridMultilevel"/>
    <w:tmpl w:val="1FAEC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65258A"/>
    <w:multiLevelType w:val="multilevel"/>
    <w:tmpl w:val="BB7AD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C31809"/>
    <w:multiLevelType w:val="multilevel"/>
    <w:tmpl w:val="790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3" w15:restartNumberingAfterBreak="0">
    <w:nsid w:val="59C06ABC"/>
    <w:multiLevelType w:val="multilevel"/>
    <w:tmpl w:val="01764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491BD0"/>
    <w:multiLevelType w:val="hybridMultilevel"/>
    <w:tmpl w:val="3F52A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D72B44"/>
    <w:multiLevelType w:val="multilevel"/>
    <w:tmpl w:val="33908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CE0164"/>
    <w:multiLevelType w:val="multilevel"/>
    <w:tmpl w:val="F5C89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30A05CD"/>
    <w:multiLevelType w:val="multilevel"/>
    <w:tmpl w:val="5C268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9643903"/>
    <w:multiLevelType w:val="multilevel"/>
    <w:tmpl w:val="EFD8C8AE"/>
    <w:lvl w:ilvl="0">
      <w:start w:val="1"/>
      <w:numFmt w:val="decimal"/>
      <w:lvlText w:val="%1."/>
      <w:lvlJc w:val="right"/>
      <w:pPr>
        <w:ind w:left="566" w:hanging="359"/>
      </w:pPr>
      <w:rPr>
        <w:u w:val="none"/>
      </w:rPr>
    </w:lvl>
    <w:lvl w:ilvl="1">
      <w:start w:val="1"/>
      <w:numFmt w:val="decimal"/>
      <w:lvlText w:val="%1.%2."/>
      <w:lvlJc w:val="right"/>
      <w:pPr>
        <w:ind w:left="566" w:hanging="13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494881503">
    <w:abstractNumId w:val="8"/>
  </w:num>
  <w:num w:numId="2" w16cid:durableId="1735468171">
    <w:abstractNumId w:val="3"/>
  </w:num>
  <w:num w:numId="3" w16cid:durableId="1082920445">
    <w:abstractNumId w:val="22"/>
  </w:num>
  <w:num w:numId="4" w16cid:durableId="199980835">
    <w:abstractNumId w:val="2"/>
  </w:num>
  <w:num w:numId="5" w16cid:durableId="1473015258">
    <w:abstractNumId w:val="1"/>
  </w:num>
  <w:num w:numId="6" w16cid:durableId="1285036564">
    <w:abstractNumId w:val="10"/>
  </w:num>
  <w:num w:numId="7" w16cid:durableId="2008055694">
    <w:abstractNumId w:val="14"/>
  </w:num>
  <w:num w:numId="8" w16cid:durableId="2111925465">
    <w:abstractNumId w:val="0"/>
  </w:num>
  <w:num w:numId="9" w16cid:durableId="822619316">
    <w:abstractNumId w:val="15"/>
  </w:num>
  <w:num w:numId="10" w16cid:durableId="1659915191">
    <w:abstractNumId w:val="9"/>
  </w:num>
  <w:num w:numId="11" w16cid:durableId="1649087788">
    <w:abstractNumId w:val="24"/>
  </w:num>
  <w:num w:numId="12" w16cid:durableId="247347529">
    <w:abstractNumId w:val="19"/>
  </w:num>
  <w:num w:numId="13" w16cid:durableId="1621454850">
    <w:abstractNumId w:val="11"/>
  </w:num>
  <w:num w:numId="14" w16cid:durableId="985087267">
    <w:abstractNumId w:val="16"/>
  </w:num>
  <w:num w:numId="15" w16cid:durableId="765425750">
    <w:abstractNumId w:val="17"/>
  </w:num>
  <w:num w:numId="16" w16cid:durableId="665938749">
    <w:abstractNumId w:val="4"/>
  </w:num>
  <w:num w:numId="17" w16cid:durableId="994528746">
    <w:abstractNumId w:val="6"/>
  </w:num>
  <w:num w:numId="18" w16cid:durableId="1512059929">
    <w:abstractNumId w:val="7"/>
  </w:num>
  <w:num w:numId="19" w16cid:durableId="445000147">
    <w:abstractNumId w:val="21"/>
  </w:num>
  <w:num w:numId="20" w16cid:durableId="1684091359">
    <w:abstractNumId w:val="13"/>
  </w:num>
  <w:num w:numId="21" w16cid:durableId="2140487969">
    <w:abstractNumId w:val="26"/>
  </w:num>
  <w:num w:numId="22" w16cid:durableId="1914313791">
    <w:abstractNumId w:val="28"/>
  </w:num>
  <w:num w:numId="23" w16cid:durableId="427039714">
    <w:abstractNumId w:val="23"/>
  </w:num>
  <w:num w:numId="24" w16cid:durableId="1002007649">
    <w:abstractNumId w:val="18"/>
  </w:num>
  <w:num w:numId="25" w16cid:durableId="1675188625">
    <w:abstractNumId w:val="20"/>
  </w:num>
  <w:num w:numId="26" w16cid:durableId="699353039">
    <w:abstractNumId w:val="5"/>
  </w:num>
  <w:num w:numId="27" w16cid:durableId="780304002">
    <w:abstractNumId w:val="27"/>
  </w:num>
  <w:num w:numId="28" w16cid:durableId="877666323">
    <w:abstractNumId w:val="12"/>
  </w:num>
  <w:num w:numId="29" w16cid:durableId="18299791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HyphenateCaps/>
  <w:drawingGridHorizontalSpacing w:val="283"/>
  <w:drawingGridVerticalSpacing w:val="283"/>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EC"/>
    <w:rsid w:val="00011DF1"/>
    <w:rsid w:val="00023E52"/>
    <w:rsid w:val="00024637"/>
    <w:rsid w:val="00024B0B"/>
    <w:rsid w:val="00035FB4"/>
    <w:rsid w:val="00043736"/>
    <w:rsid w:val="00056737"/>
    <w:rsid w:val="000812D3"/>
    <w:rsid w:val="00081C24"/>
    <w:rsid w:val="000C4CD7"/>
    <w:rsid w:val="000D6B89"/>
    <w:rsid w:val="0010683E"/>
    <w:rsid w:val="00116720"/>
    <w:rsid w:val="00120913"/>
    <w:rsid w:val="001228AB"/>
    <w:rsid w:val="00123F60"/>
    <w:rsid w:val="0012466C"/>
    <w:rsid w:val="00132D69"/>
    <w:rsid w:val="0014672D"/>
    <w:rsid w:val="001634A5"/>
    <w:rsid w:val="00163D31"/>
    <w:rsid w:val="00171FDF"/>
    <w:rsid w:val="001A26A1"/>
    <w:rsid w:val="001A5D19"/>
    <w:rsid w:val="001B2079"/>
    <w:rsid w:val="001B70C4"/>
    <w:rsid w:val="001C5C04"/>
    <w:rsid w:val="001C5D4D"/>
    <w:rsid w:val="001E099B"/>
    <w:rsid w:val="001F2A2B"/>
    <w:rsid w:val="001F74CF"/>
    <w:rsid w:val="001F759D"/>
    <w:rsid w:val="001F7B8C"/>
    <w:rsid w:val="00202D04"/>
    <w:rsid w:val="00223936"/>
    <w:rsid w:val="00230DD6"/>
    <w:rsid w:val="0026625D"/>
    <w:rsid w:val="00267385"/>
    <w:rsid w:val="00270A82"/>
    <w:rsid w:val="00274845"/>
    <w:rsid w:val="00276B19"/>
    <w:rsid w:val="00283328"/>
    <w:rsid w:val="00283F95"/>
    <w:rsid w:val="002912E0"/>
    <w:rsid w:val="002974CC"/>
    <w:rsid w:val="002974EC"/>
    <w:rsid w:val="002A50D6"/>
    <w:rsid w:val="002B5F9C"/>
    <w:rsid w:val="002C012C"/>
    <w:rsid w:val="002C3335"/>
    <w:rsid w:val="002C62E5"/>
    <w:rsid w:val="002D291A"/>
    <w:rsid w:val="002D3681"/>
    <w:rsid w:val="002E0F1D"/>
    <w:rsid w:val="002E385D"/>
    <w:rsid w:val="002E491F"/>
    <w:rsid w:val="002F051E"/>
    <w:rsid w:val="002F437B"/>
    <w:rsid w:val="002F4FAC"/>
    <w:rsid w:val="003312CE"/>
    <w:rsid w:val="00335D9C"/>
    <w:rsid w:val="00341DC7"/>
    <w:rsid w:val="003456F9"/>
    <w:rsid w:val="003506EE"/>
    <w:rsid w:val="003624E8"/>
    <w:rsid w:val="00371A2C"/>
    <w:rsid w:val="00395D4A"/>
    <w:rsid w:val="003B5112"/>
    <w:rsid w:val="003B7C5E"/>
    <w:rsid w:val="003D2D2D"/>
    <w:rsid w:val="003F435C"/>
    <w:rsid w:val="003F7962"/>
    <w:rsid w:val="00403F0B"/>
    <w:rsid w:val="00410DA3"/>
    <w:rsid w:val="00411D1C"/>
    <w:rsid w:val="00412286"/>
    <w:rsid w:val="00414D9F"/>
    <w:rsid w:val="004150EE"/>
    <w:rsid w:val="004205E2"/>
    <w:rsid w:val="00423BD4"/>
    <w:rsid w:val="004273A0"/>
    <w:rsid w:val="0044038B"/>
    <w:rsid w:val="00442991"/>
    <w:rsid w:val="00462EC8"/>
    <w:rsid w:val="00477E24"/>
    <w:rsid w:val="0049133E"/>
    <w:rsid w:val="0049166F"/>
    <w:rsid w:val="00491EDC"/>
    <w:rsid w:val="004A0BEB"/>
    <w:rsid w:val="004A674E"/>
    <w:rsid w:val="004A67B9"/>
    <w:rsid w:val="004B6D1C"/>
    <w:rsid w:val="004C4CB9"/>
    <w:rsid w:val="004C7267"/>
    <w:rsid w:val="004E1265"/>
    <w:rsid w:val="004E7411"/>
    <w:rsid w:val="00501592"/>
    <w:rsid w:val="00530E8E"/>
    <w:rsid w:val="00541E20"/>
    <w:rsid w:val="005751E9"/>
    <w:rsid w:val="0058326E"/>
    <w:rsid w:val="0058586E"/>
    <w:rsid w:val="00591702"/>
    <w:rsid w:val="005A6523"/>
    <w:rsid w:val="005B079B"/>
    <w:rsid w:val="005B4E49"/>
    <w:rsid w:val="005C176C"/>
    <w:rsid w:val="005D2875"/>
    <w:rsid w:val="005D3FCC"/>
    <w:rsid w:val="005E2265"/>
    <w:rsid w:val="005E5CE2"/>
    <w:rsid w:val="005E6782"/>
    <w:rsid w:val="00610D54"/>
    <w:rsid w:val="00647FE7"/>
    <w:rsid w:val="0065404E"/>
    <w:rsid w:val="00681F96"/>
    <w:rsid w:val="006820FB"/>
    <w:rsid w:val="0068553E"/>
    <w:rsid w:val="00685770"/>
    <w:rsid w:val="00690B1F"/>
    <w:rsid w:val="006968A6"/>
    <w:rsid w:val="006A4A09"/>
    <w:rsid w:val="006B60BB"/>
    <w:rsid w:val="006B79D1"/>
    <w:rsid w:val="006C15FE"/>
    <w:rsid w:val="006C5637"/>
    <w:rsid w:val="006C765C"/>
    <w:rsid w:val="006D31E2"/>
    <w:rsid w:val="006D49C3"/>
    <w:rsid w:val="006D526A"/>
    <w:rsid w:val="006F17FE"/>
    <w:rsid w:val="007158AD"/>
    <w:rsid w:val="007621B6"/>
    <w:rsid w:val="00773CB5"/>
    <w:rsid w:val="0078274D"/>
    <w:rsid w:val="00797427"/>
    <w:rsid w:val="007A2C65"/>
    <w:rsid w:val="007A2D4B"/>
    <w:rsid w:val="007A401B"/>
    <w:rsid w:val="007B57C9"/>
    <w:rsid w:val="007D482E"/>
    <w:rsid w:val="007F2994"/>
    <w:rsid w:val="00806AA9"/>
    <w:rsid w:val="00817FAA"/>
    <w:rsid w:val="00820B86"/>
    <w:rsid w:val="008311CA"/>
    <w:rsid w:val="00832D06"/>
    <w:rsid w:val="008555EF"/>
    <w:rsid w:val="00856BDF"/>
    <w:rsid w:val="00860850"/>
    <w:rsid w:val="0087002F"/>
    <w:rsid w:val="00873248"/>
    <w:rsid w:val="00875811"/>
    <w:rsid w:val="0087585B"/>
    <w:rsid w:val="00883871"/>
    <w:rsid w:val="00886C6C"/>
    <w:rsid w:val="00897072"/>
    <w:rsid w:val="008B2500"/>
    <w:rsid w:val="008E314C"/>
    <w:rsid w:val="008F06E9"/>
    <w:rsid w:val="008F73C6"/>
    <w:rsid w:val="009066D7"/>
    <w:rsid w:val="00912F11"/>
    <w:rsid w:val="0091771C"/>
    <w:rsid w:val="00930362"/>
    <w:rsid w:val="00932C87"/>
    <w:rsid w:val="00936B3A"/>
    <w:rsid w:val="00941128"/>
    <w:rsid w:val="009420F1"/>
    <w:rsid w:val="00952DBA"/>
    <w:rsid w:val="00953C83"/>
    <w:rsid w:val="00954004"/>
    <w:rsid w:val="00955C8C"/>
    <w:rsid w:val="009657C2"/>
    <w:rsid w:val="009709F6"/>
    <w:rsid w:val="00980E95"/>
    <w:rsid w:val="00987AB2"/>
    <w:rsid w:val="00991371"/>
    <w:rsid w:val="009B3744"/>
    <w:rsid w:val="009B5FA5"/>
    <w:rsid w:val="009B5FE0"/>
    <w:rsid w:val="009B6A74"/>
    <w:rsid w:val="009B7A7C"/>
    <w:rsid w:val="009C2A13"/>
    <w:rsid w:val="009C3DF7"/>
    <w:rsid w:val="009D4930"/>
    <w:rsid w:val="009E402A"/>
    <w:rsid w:val="009F1439"/>
    <w:rsid w:val="009F1B18"/>
    <w:rsid w:val="009F70F9"/>
    <w:rsid w:val="00A20399"/>
    <w:rsid w:val="00A23F35"/>
    <w:rsid w:val="00A31FFC"/>
    <w:rsid w:val="00A34626"/>
    <w:rsid w:val="00A4238C"/>
    <w:rsid w:val="00A424CA"/>
    <w:rsid w:val="00A45A8F"/>
    <w:rsid w:val="00A66E35"/>
    <w:rsid w:val="00A763C0"/>
    <w:rsid w:val="00A845F9"/>
    <w:rsid w:val="00A91471"/>
    <w:rsid w:val="00A95FE1"/>
    <w:rsid w:val="00AA2A04"/>
    <w:rsid w:val="00AB0186"/>
    <w:rsid w:val="00AB35C0"/>
    <w:rsid w:val="00AB6CB4"/>
    <w:rsid w:val="00AC17F7"/>
    <w:rsid w:val="00AD3BAF"/>
    <w:rsid w:val="00AE1CF7"/>
    <w:rsid w:val="00AF7932"/>
    <w:rsid w:val="00B01D6C"/>
    <w:rsid w:val="00B022C3"/>
    <w:rsid w:val="00B07564"/>
    <w:rsid w:val="00B16E89"/>
    <w:rsid w:val="00B22FDE"/>
    <w:rsid w:val="00B3770D"/>
    <w:rsid w:val="00B433DC"/>
    <w:rsid w:val="00B50342"/>
    <w:rsid w:val="00B5090A"/>
    <w:rsid w:val="00B544E1"/>
    <w:rsid w:val="00B62E34"/>
    <w:rsid w:val="00B708F9"/>
    <w:rsid w:val="00B80222"/>
    <w:rsid w:val="00B80365"/>
    <w:rsid w:val="00B80F35"/>
    <w:rsid w:val="00B87A7A"/>
    <w:rsid w:val="00B9698A"/>
    <w:rsid w:val="00BA1EEF"/>
    <w:rsid w:val="00BB6411"/>
    <w:rsid w:val="00BC6B5B"/>
    <w:rsid w:val="00BC6C5F"/>
    <w:rsid w:val="00BC7C89"/>
    <w:rsid w:val="00BD24AF"/>
    <w:rsid w:val="00BF4D76"/>
    <w:rsid w:val="00C02650"/>
    <w:rsid w:val="00C112B0"/>
    <w:rsid w:val="00C11DB0"/>
    <w:rsid w:val="00C20862"/>
    <w:rsid w:val="00C248FC"/>
    <w:rsid w:val="00C40873"/>
    <w:rsid w:val="00C51DB5"/>
    <w:rsid w:val="00C5221D"/>
    <w:rsid w:val="00C52679"/>
    <w:rsid w:val="00C71C61"/>
    <w:rsid w:val="00C87C7A"/>
    <w:rsid w:val="00C91FA5"/>
    <w:rsid w:val="00C944FE"/>
    <w:rsid w:val="00C97AFF"/>
    <w:rsid w:val="00CA2555"/>
    <w:rsid w:val="00CA628F"/>
    <w:rsid w:val="00CA7BC5"/>
    <w:rsid w:val="00CB5A68"/>
    <w:rsid w:val="00CC0C33"/>
    <w:rsid w:val="00CC1054"/>
    <w:rsid w:val="00CD42CF"/>
    <w:rsid w:val="00CE5FFE"/>
    <w:rsid w:val="00CF4DC0"/>
    <w:rsid w:val="00D05A4D"/>
    <w:rsid w:val="00D20C8A"/>
    <w:rsid w:val="00D308B6"/>
    <w:rsid w:val="00D368D3"/>
    <w:rsid w:val="00D41204"/>
    <w:rsid w:val="00D64A55"/>
    <w:rsid w:val="00D734A5"/>
    <w:rsid w:val="00D7383E"/>
    <w:rsid w:val="00D85E94"/>
    <w:rsid w:val="00D90CE4"/>
    <w:rsid w:val="00D94ED5"/>
    <w:rsid w:val="00D95474"/>
    <w:rsid w:val="00DA5DD4"/>
    <w:rsid w:val="00DA7708"/>
    <w:rsid w:val="00DB74F9"/>
    <w:rsid w:val="00DD6645"/>
    <w:rsid w:val="00E02C07"/>
    <w:rsid w:val="00E0560E"/>
    <w:rsid w:val="00E2376F"/>
    <w:rsid w:val="00E301A2"/>
    <w:rsid w:val="00E40FEF"/>
    <w:rsid w:val="00E4576C"/>
    <w:rsid w:val="00E521F5"/>
    <w:rsid w:val="00E52642"/>
    <w:rsid w:val="00E60E56"/>
    <w:rsid w:val="00E65538"/>
    <w:rsid w:val="00EA77C0"/>
    <w:rsid w:val="00EB00E9"/>
    <w:rsid w:val="00EC0FDD"/>
    <w:rsid w:val="00EC6CDC"/>
    <w:rsid w:val="00F06384"/>
    <w:rsid w:val="00F12EAC"/>
    <w:rsid w:val="00F20488"/>
    <w:rsid w:val="00F260BB"/>
    <w:rsid w:val="00F32FA6"/>
    <w:rsid w:val="00F37203"/>
    <w:rsid w:val="00F43122"/>
    <w:rsid w:val="00F47F5D"/>
    <w:rsid w:val="00F53519"/>
    <w:rsid w:val="00F706E3"/>
    <w:rsid w:val="00F77DDA"/>
    <w:rsid w:val="00F920B5"/>
    <w:rsid w:val="00F92348"/>
    <w:rsid w:val="00FB61EB"/>
    <w:rsid w:val="00FF3E85"/>
    <w:rsid w:val="00FF41B1"/>
    <w:rsid w:val="010E6FF4"/>
    <w:rsid w:val="017F5000"/>
    <w:rsid w:val="019C23B2"/>
    <w:rsid w:val="01DD3C4D"/>
    <w:rsid w:val="01F94428"/>
    <w:rsid w:val="023B77EE"/>
    <w:rsid w:val="02B83D33"/>
    <w:rsid w:val="02CE01A5"/>
    <w:rsid w:val="030B3FC2"/>
    <w:rsid w:val="032D1844"/>
    <w:rsid w:val="0330036B"/>
    <w:rsid w:val="03514002"/>
    <w:rsid w:val="03AA2EED"/>
    <w:rsid w:val="040354C1"/>
    <w:rsid w:val="040840C4"/>
    <w:rsid w:val="04952722"/>
    <w:rsid w:val="04BC3E65"/>
    <w:rsid w:val="051D5083"/>
    <w:rsid w:val="05EC1204"/>
    <w:rsid w:val="069B3464"/>
    <w:rsid w:val="06E04E90"/>
    <w:rsid w:val="07125F5D"/>
    <w:rsid w:val="07431B5A"/>
    <w:rsid w:val="077943D1"/>
    <w:rsid w:val="079923C4"/>
    <w:rsid w:val="07E61381"/>
    <w:rsid w:val="082A41F5"/>
    <w:rsid w:val="084C21AB"/>
    <w:rsid w:val="08793FA4"/>
    <w:rsid w:val="08846B77"/>
    <w:rsid w:val="0914471B"/>
    <w:rsid w:val="09914A41"/>
    <w:rsid w:val="09E5309B"/>
    <w:rsid w:val="0A275A79"/>
    <w:rsid w:val="0A3D797F"/>
    <w:rsid w:val="0A3E1C68"/>
    <w:rsid w:val="0B542E1A"/>
    <w:rsid w:val="0B5459A6"/>
    <w:rsid w:val="0B8B0198"/>
    <w:rsid w:val="0B94510B"/>
    <w:rsid w:val="0C4068A9"/>
    <w:rsid w:val="0D3F09CA"/>
    <w:rsid w:val="0D88561F"/>
    <w:rsid w:val="0DAB5AFB"/>
    <w:rsid w:val="0E4F6609"/>
    <w:rsid w:val="0EAC0C2F"/>
    <w:rsid w:val="0EC775CF"/>
    <w:rsid w:val="0F2D7E01"/>
    <w:rsid w:val="0F42375E"/>
    <w:rsid w:val="0FC0523E"/>
    <w:rsid w:val="10022AD1"/>
    <w:rsid w:val="10171923"/>
    <w:rsid w:val="10247326"/>
    <w:rsid w:val="107A73AF"/>
    <w:rsid w:val="10E264DA"/>
    <w:rsid w:val="10E943BC"/>
    <w:rsid w:val="10F87627"/>
    <w:rsid w:val="1124761B"/>
    <w:rsid w:val="11C5312D"/>
    <w:rsid w:val="12E00606"/>
    <w:rsid w:val="12F26322"/>
    <w:rsid w:val="14635783"/>
    <w:rsid w:val="14833235"/>
    <w:rsid w:val="14F47D37"/>
    <w:rsid w:val="1514167B"/>
    <w:rsid w:val="15E92769"/>
    <w:rsid w:val="16041C50"/>
    <w:rsid w:val="1632306E"/>
    <w:rsid w:val="16466CE3"/>
    <w:rsid w:val="16702E8A"/>
    <w:rsid w:val="16B22841"/>
    <w:rsid w:val="16B31319"/>
    <w:rsid w:val="17692FF8"/>
    <w:rsid w:val="177A4574"/>
    <w:rsid w:val="178B0FAF"/>
    <w:rsid w:val="18923D5F"/>
    <w:rsid w:val="18C125C0"/>
    <w:rsid w:val="19053D5D"/>
    <w:rsid w:val="19404D95"/>
    <w:rsid w:val="19697BEA"/>
    <w:rsid w:val="19C943CD"/>
    <w:rsid w:val="1A553711"/>
    <w:rsid w:val="1AC45B86"/>
    <w:rsid w:val="1C081639"/>
    <w:rsid w:val="1C5E47EB"/>
    <w:rsid w:val="1C6A49D1"/>
    <w:rsid w:val="1D9B4C90"/>
    <w:rsid w:val="1DC25D24"/>
    <w:rsid w:val="1DF40B8B"/>
    <w:rsid w:val="1E410966"/>
    <w:rsid w:val="1E922536"/>
    <w:rsid w:val="1EB109E6"/>
    <w:rsid w:val="1F773101"/>
    <w:rsid w:val="202B1C7C"/>
    <w:rsid w:val="205C0B29"/>
    <w:rsid w:val="213149B5"/>
    <w:rsid w:val="21F430C2"/>
    <w:rsid w:val="22C0346C"/>
    <w:rsid w:val="22F03DA5"/>
    <w:rsid w:val="23024E6A"/>
    <w:rsid w:val="230711A0"/>
    <w:rsid w:val="243E5205"/>
    <w:rsid w:val="24B23EBF"/>
    <w:rsid w:val="24EA3120"/>
    <w:rsid w:val="25102EC3"/>
    <w:rsid w:val="253357AE"/>
    <w:rsid w:val="2536069B"/>
    <w:rsid w:val="257264FC"/>
    <w:rsid w:val="26354118"/>
    <w:rsid w:val="26392A41"/>
    <w:rsid w:val="26526108"/>
    <w:rsid w:val="26C37F72"/>
    <w:rsid w:val="27220408"/>
    <w:rsid w:val="27B0758A"/>
    <w:rsid w:val="27DF3E1A"/>
    <w:rsid w:val="27E77285"/>
    <w:rsid w:val="28642123"/>
    <w:rsid w:val="286D25D1"/>
    <w:rsid w:val="28A569C3"/>
    <w:rsid w:val="2918654C"/>
    <w:rsid w:val="29426DC5"/>
    <w:rsid w:val="2996455E"/>
    <w:rsid w:val="2AA62AF5"/>
    <w:rsid w:val="2AC76AA7"/>
    <w:rsid w:val="2BF3422E"/>
    <w:rsid w:val="2D480665"/>
    <w:rsid w:val="2D823A25"/>
    <w:rsid w:val="2DB013B9"/>
    <w:rsid w:val="2DFD2DFD"/>
    <w:rsid w:val="2EBA6F40"/>
    <w:rsid w:val="2F2D375F"/>
    <w:rsid w:val="2FA70495"/>
    <w:rsid w:val="2FBD48E2"/>
    <w:rsid w:val="2FCB609D"/>
    <w:rsid w:val="30666C7D"/>
    <w:rsid w:val="306C2448"/>
    <w:rsid w:val="30937BE8"/>
    <w:rsid w:val="30C776F3"/>
    <w:rsid w:val="30D8237A"/>
    <w:rsid w:val="310B75DF"/>
    <w:rsid w:val="3118459C"/>
    <w:rsid w:val="329326DF"/>
    <w:rsid w:val="329B3A16"/>
    <w:rsid w:val="32C8301C"/>
    <w:rsid w:val="330E785B"/>
    <w:rsid w:val="337B0E24"/>
    <w:rsid w:val="33D87B9A"/>
    <w:rsid w:val="33DA14EB"/>
    <w:rsid w:val="33F9355C"/>
    <w:rsid w:val="3413511E"/>
    <w:rsid w:val="341D43D9"/>
    <w:rsid w:val="345F6B7A"/>
    <w:rsid w:val="34A12E66"/>
    <w:rsid w:val="34E27153"/>
    <w:rsid w:val="35152803"/>
    <w:rsid w:val="35401A7A"/>
    <w:rsid w:val="36907E91"/>
    <w:rsid w:val="36B31C26"/>
    <w:rsid w:val="374F06C6"/>
    <w:rsid w:val="37DD2351"/>
    <w:rsid w:val="37FF6857"/>
    <w:rsid w:val="383832E4"/>
    <w:rsid w:val="38514471"/>
    <w:rsid w:val="387E40BB"/>
    <w:rsid w:val="38922AE9"/>
    <w:rsid w:val="38E925EC"/>
    <w:rsid w:val="396477DD"/>
    <w:rsid w:val="39934616"/>
    <w:rsid w:val="39BA75CB"/>
    <w:rsid w:val="3A1D5794"/>
    <w:rsid w:val="3A7022ED"/>
    <w:rsid w:val="3B4E14F1"/>
    <w:rsid w:val="3BAC768B"/>
    <w:rsid w:val="3BC96A15"/>
    <w:rsid w:val="3BDB4DC2"/>
    <w:rsid w:val="3C227735"/>
    <w:rsid w:val="3C8B5D33"/>
    <w:rsid w:val="3D4C1612"/>
    <w:rsid w:val="3D5D09AE"/>
    <w:rsid w:val="3D817AEA"/>
    <w:rsid w:val="3DBE0EF2"/>
    <w:rsid w:val="3DC10BD0"/>
    <w:rsid w:val="3E3C34CE"/>
    <w:rsid w:val="3EC45B0A"/>
    <w:rsid w:val="3EC67F79"/>
    <w:rsid w:val="3ED92C95"/>
    <w:rsid w:val="40520794"/>
    <w:rsid w:val="40C91463"/>
    <w:rsid w:val="415E1BCB"/>
    <w:rsid w:val="418906D8"/>
    <w:rsid w:val="421B564E"/>
    <w:rsid w:val="42B26FF9"/>
    <w:rsid w:val="42E17B48"/>
    <w:rsid w:val="430A2F0B"/>
    <w:rsid w:val="444A3897"/>
    <w:rsid w:val="44B47E4E"/>
    <w:rsid w:val="456674E7"/>
    <w:rsid w:val="476E56BE"/>
    <w:rsid w:val="47991F0D"/>
    <w:rsid w:val="49BE5E87"/>
    <w:rsid w:val="49D17A6A"/>
    <w:rsid w:val="49DA3603"/>
    <w:rsid w:val="49DC472E"/>
    <w:rsid w:val="4A554ED6"/>
    <w:rsid w:val="4B120FE4"/>
    <w:rsid w:val="4B9B321A"/>
    <w:rsid w:val="4BE87A96"/>
    <w:rsid w:val="4C540B2D"/>
    <w:rsid w:val="4C601CDE"/>
    <w:rsid w:val="4CAB58DC"/>
    <w:rsid w:val="4E925861"/>
    <w:rsid w:val="4EA273A7"/>
    <w:rsid w:val="4ED748E6"/>
    <w:rsid w:val="50006977"/>
    <w:rsid w:val="50EA390E"/>
    <w:rsid w:val="51B8499E"/>
    <w:rsid w:val="51C07E7F"/>
    <w:rsid w:val="51DB43E6"/>
    <w:rsid w:val="520A30CD"/>
    <w:rsid w:val="52D13090"/>
    <w:rsid w:val="52F30B38"/>
    <w:rsid w:val="53205E6B"/>
    <w:rsid w:val="53236914"/>
    <w:rsid w:val="540A554E"/>
    <w:rsid w:val="547D5A8E"/>
    <w:rsid w:val="54D871DA"/>
    <w:rsid w:val="55365AB7"/>
    <w:rsid w:val="55723134"/>
    <w:rsid w:val="55B058A3"/>
    <w:rsid w:val="55B45C20"/>
    <w:rsid w:val="55BA0109"/>
    <w:rsid w:val="573B4EA2"/>
    <w:rsid w:val="5783573B"/>
    <w:rsid w:val="57E557D7"/>
    <w:rsid w:val="586C6A21"/>
    <w:rsid w:val="58825446"/>
    <w:rsid w:val="58EC1801"/>
    <w:rsid w:val="59BE3434"/>
    <w:rsid w:val="59D625D1"/>
    <w:rsid w:val="59E36A9C"/>
    <w:rsid w:val="59EC5FE7"/>
    <w:rsid w:val="59F0461E"/>
    <w:rsid w:val="5A045B1B"/>
    <w:rsid w:val="5A1B453B"/>
    <w:rsid w:val="5A1E1882"/>
    <w:rsid w:val="5A2921FA"/>
    <w:rsid w:val="5A843DDB"/>
    <w:rsid w:val="5A8E07B6"/>
    <w:rsid w:val="5ABF18BC"/>
    <w:rsid w:val="5BB167FD"/>
    <w:rsid w:val="5BD56DA6"/>
    <w:rsid w:val="5C7B275F"/>
    <w:rsid w:val="5C840D54"/>
    <w:rsid w:val="5CB815AE"/>
    <w:rsid w:val="5CC77B66"/>
    <w:rsid w:val="5D2B66EF"/>
    <w:rsid w:val="5D4A0409"/>
    <w:rsid w:val="5D6E2442"/>
    <w:rsid w:val="5E183091"/>
    <w:rsid w:val="5E4E70C6"/>
    <w:rsid w:val="5E530194"/>
    <w:rsid w:val="5EBD409B"/>
    <w:rsid w:val="5EF702F6"/>
    <w:rsid w:val="5EF86DE5"/>
    <w:rsid w:val="5F3D3236"/>
    <w:rsid w:val="60605B63"/>
    <w:rsid w:val="60BD5F46"/>
    <w:rsid w:val="60F65306"/>
    <w:rsid w:val="61BE356A"/>
    <w:rsid w:val="620A2365"/>
    <w:rsid w:val="62583769"/>
    <w:rsid w:val="62F37741"/>
    <w:rsid w:val="63EA1C75"/>
    <w:rsid w:val="646E709C"/>
    <w:rsid w:val="64983C98"/>
    <w:rsid w:val="65865E9F"/>
    <w:rsid w:val="67022E0D"/>
    <w:rsid w:val="679F2119"/>
    <w:rsid w:val="68172955"/>
    <w:rsid w:val="68883DCF"/>
    <w:rsid w:val="69146CA2"/>
    <w:rsid w:val="6A58034D"/>
    <w:rsid w:val="6A6E08AB"/>
    <w:rsid w:val="6A733675"/>
    <w:rsid w:val="6AE40637"/>
    <w:rsid w:val="6C2814C5"/>
    <w:rsid w:val="6D095C70"/>
    <w:rsid w:val="6D8E5EC9"/>
    <w:rsid w:val="6E4D0886"/>
    <w:rsid w:val="6F7637EB"/>
    <w:rsid w:val="6F7C65F8"/>
    <w:rsid w:val="6FE56C72"/>
    <w:rsid w:val="6FF61F69"/>
    <w:rsid w:val="70694595"/>
    <w:rsid w:val="726E7B66"/>
    <w:rsid w:val="729C7E50"/>
    <w:rsid w:val="73505624"/>
    <w:rsid w:val="73A745A8"/>
    <w:rsid w:val="74EE0065"/>
    <w:rsid w:val="757D264D"/>
    <w:rsid w:val="759904FE"/>
    <w:rsid w:val="763D100B"/>
    <w:rsid w:val="764E5633"/>
    <w:rsid w:val="76547EDE"/>
    <w:rsid w:val="76C770D1"/>
    <w:rsid w:val="76DC18AE"/>
    <w:rsid w:val="772C5D4A"/>
    <w:rsid w:val="777F7DA9"/>
    <w:rsid w:val="78A91184"/>
    <w:rsid w:val="79DE4E5E"/>
    <w:rsid w:val="7A0016B7"/>
    <w:rsid w:val="7A666C01"/>
    <w:rsid w:val="7A6A0050"/>
    <w:rsid w:val="7AA5772A"/>
    <w:rsid w:val="7B257445"/>
    <w:rsid w:val="7B4735CF"/>
    <w:rsid w:val="7BFB2B06"/>
    <w:rsid w:val="7CC025F5"/>
    <w:rsid w:val="7CEB7DFA"/>
    <w:rsid w:val="7D1E1A15"/>
    <w:rsid w:val="7D204AD7"/>
    <w:rsid w:val="7D8966AC"/>
    <w:rsid w:val="7DA43B86"/>
    <w:rsid w:val="7E4B4A8C"/>
    <w:rsid w:val="7E655B4E"/>
    <w:rsid w:val="7E6C7346"/>
    <w:rsid w:val="7E863680"/>
    <w:rsid w:val="7EAC4B74"/>
    <w:rsid w:val="7EDC3936"/>
    <w:rsid w:val="7F1629A4"/>
    <w:rsid w:val="7F544A77"/>
    <w:rsid w:val="7FB80F18"/>
    <w:rsid w:val="7FBA4AFB"/>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AB14"/>
  <w15:docId w15:val="{CF6372DC-B164-4983-89DB-C30499FD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kern w:val="1"/>
      <w:sz w:val="24"/>
      <w:szCs w:val="24"/>
      <w:lang w:eastAsia="zh-CN"/>
    </w:rPr>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spacing w:before="280" w:after="280"/>
      <w:outlineLvl w:val="1"/>
    </w:pPr>
    <w:rPr>
      <w:b/>
      <w:bCs/>
      <w:sz w:val="36"/>
      <w:szCs w:val="3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semiHidden/>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semiHidden/>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semiHidden/>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semiHidden/>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semiHidden/>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semiHidden/>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pPr>
      <w:spacing w:after="140" w:line="276" w:lineRule="auto"/>
    </w:pPr>
    <w:rPr>
      <w:lang w:eastAsia="ja-JP"/>
    </w:rPr>
  </w:style>
  <w:style w:type="paragraph" w:styleId="BodyTextIndent">
    <w:name w:val="Body Text Indent"/>
    <w:basedOn w:val="Normal"/>
    <w:pPr>
      <w:spacing w:line="360" w:lineRule="auto"/>
      <w:ind w:firstLine="567"/>
      <w:jc w:val="both"/>
    </w:pPr>
    <w:rPr>
      <w:rFonts w:cs="Mangal"/>
      <w:sz w:val="28"/>
      <w:szCs w:val="28"/>
    </w:rPr>
  </w:style>
  <w:style w:type="paragraph" w:styleId="Caption">
    <w:name w:val="caption"/>
    <w:basedOn w:val="Standard"/>
    <w:semiHidden/>
    <w:unhideWhenUsed/>
    <w:qFormat/>
    <w:pPr>
      <w:suppressLineNumbers/>
      <w:spacing w:before="120" w:after="120"/>
    </w:pPr>
    <w:rPr>
      <w:rFonts w:cs="Lucida Sans"/>
      <w:i/>
      <w:iCs/>
    </w:rPr>
  </w:style>
  <w:style w:type="paragraph" w:customStyle="1" w:styleId="Standard">
    <w:name w:val="Standard"/>
    <w:qFormat/>
    <w:pPr>
      <w:widowControl w:val="0"/>
      <w:suppressAutoHyphens/>
      <w:spacing w:line="276" w:lineRule="auto"/>
    </w:pPr>
    <w:rPr>
      <w:rFonts w:ascii="Arial" w:eastAsia="Arial" w:hAnsi="Arial" w:cs="Arial"/>
      <w:kern w:val="1"/>
      <w:sz w:val="22"/>
      <w:szCs w:val="22"/>
      <w:lang w:eastAsia="zh-CN" w:bidi="hi-I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styleId="Emphasis">
    <w:name w:val="Emphasis"/>
    <w:basedOn w:val="DefaultParagraphFont"/>
    <w:qFormat/>
    <w:rPr>
      <w:rFonts w:ascii="Times New Roman" w:eastAsia="Times New Roman" w:hAnsi="Times New Roman" w:cs="Times New Roman"/>
      <w:i/>
      <w:iCs/>
      <w:sz w:val="22"/>
      <w:szCs w:val="22"/>
      <w:lang w:val="pl-PL" w:bidi="ar-SA"/>
    </w:rPr>
  </w:style>
  <w:style w:type="character" w:styleId="EndnoteReference">
    <w:name w:val="endnote reference"/>
    <w:rPr>
      <w:vertAlign w:val="superscript"/>
    </w:rPr>
  </w:style>
  <w:style w:type="paragraph" w:styleId="EndnoteText">
    <w:name w:val="endnote text"/>
    <w:basedOn w:val="Normal"/>
    <w:link w:val="EndnoteTextChar1"/>
    <w:rPr>
      <w:sz w:val="20"/>
    </w:rPr>
  </w:style>
  <w:style w:type="character" w:styleId="FollowedHyperlink">
    <w:name w:val="FollowedHyperlink"/>
    <w:basedOn w:val="DefaultParagraphFont"/>
    <w:rPr>
      <w:color w:val="954F72"/>
      <w:u w:val="single"/>
    </w:rPr>
  </w:style>
  <w:style w:type="paragraph" w:styleId="Footer">
    <w:name w:val="footer"/>
    <w:basedOn w:val="Normal"/>
    <w:link w:val="FooterChar2"/>
    <w:qFormat/>
    <w:pPr>
      <w:tabs>
        <w:tab w:val="center" w:pos="4153"/>
        <w:tab w:val="right" w:pos="8306"/>
      </w:tabs>
    </w:pPr>
    <w:rPr>
      <w:sz w:val="18"/>
      <w:szCs w:val="18"/>
    </w:rPr>
  </w:style>
  <w:style w:type="character" w:styleId="FootnoteReference">
    <w:name w:val="footnote reference"/>
    <w:rPr>
      <w:vertAlign w:val="superscript"/>
    </w:rPr>
  </w:style>
  <w:style w:type="paragraph" w:styleId="FootnoteText">
    <w:name w:val="footnote text"/>
    <w:basedOn w:val="Normal"/>
    <w:link w:val="FootnoteTextChar"/>
    <w:pPr>
      <w:spacing w:after="40"/>
    </w:pPr>
    <w:rPr>
      <w:sz w:val="18"/>
    </w:rPr>
  </w:style>
  <w:style w:type="paragraph" w:styleId="Header">
    <w:name w:val="header"/>
    <w:basedOn w:val="Normal"/>
    <w:link w:val="HeaderChar2"/>
    <w:qFormat/>
    <w:pPr>
      <w:keepNext/>
      <w:spacing w:before="240" w:after="120"/>
    </w:pPr>
    <w:rPr>
      <w:rFonts w:ascii="Liberation Sans" w:eastAsia="Microsoft YaHei" w:hAnsi="Liberation Sans" w:cs="Lucida Sans"/>
      <w:sz w:val="28"/>
      <w:szCs w:val="28"/>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Pr>
      <w:color w:val="0000FF"/>
      <w:u w:val="single"/>
    </w:rPr>
  </w:style>
  <w:style w:type="character" w:styleId="LineNumber">
    <w:name w:val="line number"/>
    <w:rPr>
      <w:rFonts w:ascii="Palatino Linotype" w:eastAsia="SimSun" w:hAnsi="Palatino Linotype" w:cs="Times New Roman"/>
      <w:sz w:val="16"/>
      <w:lang w:val="en-US" w:eastAsia="zh-CN" w:bidi="ar-SA"/>
    </w:rPr>
  </w:style>
  <w:style w:type="paragraph" w:styleId="List">
    <w:name w:val="List"/>
    <w:basedOn w:val="Textbody"/>
    <w:rPr>
      <w:rFonts w:ascii="Liberation Serif" w:eastAsia="NSimSun" w:hAnsi="Liberation Serif"/>
    </w:rPr>
  </w:style>
  <w:style w:type="paragraph" w:customStyle="1" w:styleId="Textbody">
    <w:name w:val="Text body"/>
    <w:basedOn w:val="Standard"/>
    <w:qFormat/>
    <w:pPr>
      <w:autoSpaceDN w:val="0"/>
      <w:spacing w:after="120"/>
      <w:textAlignment w:val="baseline"/>
    </w:pPr>
    <w:rPr>
      <w:kern w:val="3"/>
      <w:lang w:val="pl-PL"/>
    </w:rPr>
  </w:style>
  <w:style w:type="paragraph" w:styleId="NormalWeb">
    <w:name w:val="Normal (Web)"/>
    <w:basedOn w:val="Normal"/>
    <w:qFormat/>
    <w:pPr>
      <w:spacing w:beforeAutospacing="1" w:after="142" w:line="288" w:lineRule="auto"/>
    </w:pPr>
    <w:rPr>
      <w:rFonts w:eastAsia="Calibri"/>
      <w:sz w:val="20"/>
      <w:szCs w:val="20"/>
    </w:rPr>
  </w:style>
  <w:style w:type="paragraph" w:styleId="NormalIndent">
    <w:name w:val="Normal Indent"/>
    <w:basedOn w:val="Normal"/>
    <w:pPr>
      <w:ind w:left="720"/>
      <w:jc w:val="both"/>
    </w:pPr>
    <w:rPr>
      <w:rFonts w:ascii="Calibri" w:eastAsia="DengXian" w:hAnsi="Calibri" w:cs="21"/>
      <w:kern w:val="0"/>
      <w:sz w:val="22"/>
      <w:szCs w:val="22"/>
      <w:lang w:eastAsia="en-US"/>
    </w:rPr>
  </w:style>
  <w:style w:type="character" w:styleId="PageNumber">
    <w:name w:val="page number"/>
    <w:basedOn w:val="DefaultParagraphFont"/>
    <w:rPr>
      <w:rFonts w:ascii="Calibri" w:eastAsia="SimSun" w:hAnsi="Calibri" w:cs="Times New Roman"/>
      <w:lang w:val="en-US" w:eastAsia="zh-CN" w:bidi="ar-SA"/>
    </w:rPr>
  </w:style>
  <w:style w:type="paragraph" w:styleId="PlainText">
    <w:name w:val="Plain Text"/>
    <w:basedOn w:val="Normal"/>
    <w:link w:val="PlainTextChar"/>
    <w:pPr>
      <w:suppressAutoHyphens w:val="0"/>
    </w:pPr>
    <w:rPr>
      <w:rFonts w:ascii="Consolas" w:eastAsiaTheme="minorHAnsi" w:hAnsi="Consolas" w:cstheme="minorBidi"/>
      <w:kern w:val="0"/>
      <w:sz w:val="21"/>
      <w:szCs w:val="21"/>
      <w:lang w:eastAsia="en-US"/>
    </w:rPr>
  </w:style>
  <w:style w:type="character" w:styleId="Strong">
    <w:name w:val="Strong"/>
    <w:basedOn w:val="DefaultParagraphFont"/>
    <w:qFormat/>
    <w:rPr>
      <w:rFonts w:ascii="Arial" w:eastAsia="Arial" w:hAnsi="Arial" w:cs="Arial"/>
      <w:b/>
      <w:bCs/>
    </w:rPr>
  </w:style>
  <w:style w:type="paragraph" w:styleId="Subtitle">
    <w:name w:val="Subtitle"/>
    <w:basedOn w:val="Normal"/>
    <w:next w:val="Normal"/>
    <w:link w:val="SubtitleChar1"/>
    <w:qFormat/>
    <w:pPr>
      <w:spacing w:before="200" w:after="20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style>
  <w:style w:type="paragraph" w:styleId="Title">
    <w:name w:val="Title"/>
    <w:basedOn w:val="Normal"/>
    <w:next w:val="Normal"/>
    <w:link w:val="TitleChar1"/>
    <w:qFormat/>
    <w:pPr>
      <w:spacing w:before="300" w:after="200"/>
      <w:contextualSpacing/>
    </w:pPr>
    <w:rPr>
      <w:sz w:val="48"/>
      <w:szCs w:val="48"/>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customStyle="1" w:styleId="Indeks">
    <w:name w:val="Indeks"/>
    <w:basedOn w:val="Normal"/>
    <w:qFormat/>
    <w:pPr>
      <w:suppressLineNumbers/>
    </w:pPr>
    <w:rPr>
      <w:rFonts w:ascii="Liberation Serif" w:eastAsia="NSimSun" w:hAnsi="Liberation Serif" w:cs="Arial"/>
      <w:lang w:bidi="hi-IN"/>
    </w:rPr>
  </w:style>
  <w:style w:type="paragraph" w:customStyle="1" w:styleId="caption1">
    <w:name w:val="caption1"/>
    <w:basedOn w:val="Normal"/>
    <w:next w:val="Normal"/>
    <w:qFormat/>
    <w:pPr>
      <w:spacing w:line="276" w:lineRule="auto"/>
    </w:pPr>
    <w:rPr>
      <w:b/>
      <w:bCs/>
      <w:color w:val="4F81BD"/>
      <w:sz w:val="18"/>
      <w:szCs w:val="18"/>
    </w:rPr>
  </w:style>
  <w:style w:type="paragraph" w:customStyle="1" w:styleId="CommentText1">
    <w:name w:val="Comment Text1"/>
    <w:basedOn w:val="Normal"/>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
    <w:qFormat/>
  </w:style>
  <w:style w:type="paragraph" w:customStyle="1" w:styleId="Header1">
    <w:name w:val="Header1"/>
    <w:basedOn w:val="Normal"/>
    <w:qFormat/>
    <w:pPr>
      <w:tabs>
        <w:tab w:val="center" w:pos="4153"/>
        <w:tab w:val="right" w:pos="8306"/>
      </w:tabs>
    </w:pPr>
    <w:rPr>
      <w:sz w:val="18"/>
      <w:szCs w:val="18"/>
    </w:rPr>
  </w:style>
  <w:style w:type="paragraph" w:customStyle="1" w:styleId="LO-normal">
    <w:name w:val="LO-normal"/>
    <w:qFormat/>
    <w:pPr>
      <w:suppressAutoHyphens/>
      <w:spacing w:line="276" w:lineRule="auto"/>
    </w:pPr>
    <w:rPr>
      <w:rFonts w:ascii="Arial" w:eastAsia="Arial" w:hAnsi="Arial" w:cs="Arial"/>
      <w:kern w:val="1"/>
      <w:sz w:val="22"/>
      <w:szCs w:val="22"/>
      <w:lang w:val="pl-PL" w:eastAsia="zh-CN" w:bidi="hi-IN"/>
    </w:rPr>
  </w:style>
  <w:style w:type="paragraph" w:customStyle="1" w:styleId="Nagwek1">
    <w:name w:val="Nagłówek1"/>
    <w:basedOn w:val="Normal"/>
    <w:next w:val="BodyText"/>
    <w:qFormat/>
    <w:pPr>
      <w:keepNext/>
      <w:spacing w:before="240" w:after="120"/>
    </w:pPr>
    <w:rPr>
      <w:rFonts w:ascii="Liberation Sans" w:eastAsia="Microsoft YaHei" w:hAnsi="Liberation Sans" w:cs="Arial"/>
      <w:sz w:val="28"/>
      <w:szCs w:val="28"/>
      <w:lang w:bidi="hi-IN"/>
    </w:rPr>
  </w:style>
  <w:style w:type="paragraph" w:customStyle="1" w:styleId="Normalny1">
    <w:name w:val="Normalny1"/>
    <w:qFormat/>
    <w:pPr>
      <w:suppressAutoHyphens/>
      <w:spacing w:line="276" w:lineRule="auto"/>
    </w:pPr>
    <w:rPr>
      <w:rFonts w:ascii="Arial" w:eastAsia="Arial" w:hAnsi="Arial" w:cs="Arial"/>
      <w:kern w:val="1"/>
      <w:sz w:val="22"/>
      <w:szCs w:val="22"/>
      <w:lang w:val="pl-PL" w:eastAsia="zh-CN"/>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pPr>
      <w:suppressAutoHyphens/>
    </w:pPr>
    <w:rPr>
      <w:kern w:val="1"/>
      <w:lang w:val="pl-PL"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
    <w:qFormat/>
    <w:pPr>
      <w:spacing w:after="160" w:line="240" w:lineRule="exact"/>
    </w:pPr>
    <w:rPr>
      <w:rFonts w:ascii="Verdana" w:hAnsi="Verdana" w:cs="Verdana"/>
      <w:sz w:val="20"/>
      <w:szCs w:val="20"/>
    </w:rPr>
  </w:style>
  <w:style w:type="paragraph" w:customStyle="1" w:styleId="Style1">
    <w:name w:val="Style1"/>
    <w:basedOn w:val="Normal"/>
    <w:qFormat/>
    <w:pPr>
      <w:widowControl w:val="0"/>
      <w:spacing w:line="204" w:lineRule="exact"/>
      <w:ind w:firstLine="250"/>
      <w:jc w:val="both"/>
    </w:pPr>
    <w:rPr>
      <w:rFonts w:ascii="Sylfaen" w:hAnsi="Sylfaen"/>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NoSpacing">
    <w:name w:val="No Spacing"/>
    <w:uiPriority w:val="1"/>
    <w:qFormat/>
    <w:pPr>
      <w:suppressAutoHyphens/>
    </w:pPr>
    <w:rPr>
      <w:rFonts w:ascii="Calibri" w:hAnsi="Calibri"/>
      <w:kern w:val="1"/>
      <w:sz w:val="22"/>
      <w:szCs w:val="22"/>
      <w:lang w:val="pl-PL" w:eastAsia="zh-CN"/>
    </w:rPr>
  </w:style>
  <w:style w:type="paragraph" w:customStyle="1" w:styleId="a0">
    <w:name w:val="Îáû÷íûé"/>
    <w:qFormat/>
    <w:pPr>
      <w:widowControl w:val="0"/>
      <w:suppressAutoHyphens/>
    </w:pPr>
    <w:rPr>
      <w:rFonts w:ascii="Kudriashov" w:hAnsi="Kudriashov"/>
      <w:kern w:val="1"/>
      <w:lang w:val="pl-PL" w:eastAsia="zh-CN"/>
    </w:rPr>
  </w:style>
  <w:style w:type="paragraph" w:customStyle="1" w:styleId="xfmc1">
    <w:name w:val="xfmc1"/>
    <w:basedOn w:val="Normal"/>
    <w:qFormat/>
    <w:pPr>
      <w:spacing w:beforeAutospacing="1" w:afterAutospacing="1"/>
    </w:pPr>
  </w:style>
  <w:style w:type="paragraph" w:customStyle="1" w:styleId="Normalny11">
    <w:name w:val="Normalny11"/>
    <w:qFormat/>
    <w:pPr>
      <w:suppressAutoHyphens/>
      <w:spacing w:after="200" w:line="276" w:lineRule="auto"/>
    </w:pPr>
    <w:rPr>
      <w:rFonts w:ascii="Calibri" w:eastAsia="Calibri" w:hAnsi="Calibri" w:cs="Calibri"/>
      <w:kern w:val="1"/>
      <w:sz w:val="22"/>
      <w:szCs w:val="22"/>
      <w:lang w:val="pl-PL" w:eastAsia="zh-CN"/>
    </w:rPr>
  </w:style>
  <w:style w:type="paragraph" w:customStyle="1" w:styleId="gwp24d7e105gmail-c-article-info-details">
    <w:name w:val="gwp24d7e105_gmail-c-article-info-details"/>
    <w:basedOn w:val="Normal"/>
    <w:qFormat/>
    <w:pPr>
      <w:spacing w:beforeAutospacing="1" w:afterAutospacing="1"/>
    </w:pPr>
  </w:style>
  <w:style w:type="paragraph" w:customStyle="1" w:styleId="Pa13">
    <w:name w:val="Pa13"/>
    <w:basedOn w:val="Normal"/>
    <w:next w:val="Normal"/>
    <w:qFormat/>
    <w:pPr>
      <w:spacing w:line="111" w:lineRule="atLeast"/>
    </w:pPr>
    <w:rPr>
      <w:rFonts w:ascii="Museo Sans" w:hAnsi="Museo Sans"/>
    </w:rPr>
  </w:style>
  <w:style w:type="paragraph" w:customStyle="1" w:styleId="Zagicieodgryformularza1">
    <w:name w:val="Zagięcie od góry formularza1"/>
    <w:basedOn w:val="Normal"/>
    <w:next w:val="Normal"/>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
    <w:qFormat/>
    <w:rPr>
      <w:rFonts w:ascii="Liberation Mono" w:eastAsia="NSimSun" w:hAnsi="Liberation Mono" w:cs="Liberation Mono"/>
      <w:sz w:val="20"/>
      <w:szCs w:val="20"/>
      <w:lang w:bidi="hi-IN"/>
    </w:rPr>
  </w:style>
  <w:style w:type="paragraph" w:customStyle="1" w:styleId="Nagwekistopka">
    <w:name w:val="Nagłówek i stopka"/>
    <w:qFormat/>
    <w:pPr>
      <w:tabs>
        <w:tab w:val="right" w:pos="9020"/>
      </w:tabs>
      <w:suppressAutoHyphens/>
    </w:pPr>
    <w:rPr>
      <w:rFonts w:ascii="Helvetica Neue" w:eastAsia="Arial Unicode MS" w:hAnsi="Helvetica Neue" w:cs="Arial Unicode MS"/>
      <w:color w:val="000000"/>
      <w:kern w:val="1"/>
      <w:sz w:val="24"/>
      <w:szCs w:val="24"/>
      <w:lang w:val="pl-PL" w:eastAsia="zh-CN"/>
    </w:rPr>
  </w:style>
  <w:style w:type="paragraph" w:customStyle="1" w:styleId="TreA">
    <w:name w:val="Treść A"/>
    <w:qFormat/>
    <w:pPr>
      <w:suppressAutoHyphens/>
    </w:pPr>
    <w:rPr>
      <w:rFonts w:eastAsia="Arial Unicode MS" w:cs="Arial Unicode MS"/>
      <w:color w:val="000000"/>
      <w:kern w:val="1"/>
      <w:sz w:val="22"/>
      <w:szCs w:val="22"/>
      <w:u w:color="000000"/>
      <w:lang w:eastAsia="zh-CN"/>
    </w:rPr>
  </w:style>
  <w:style w:type="paragraph" w:customStyle="1" w:styleId="Domylne">
    <w:name w:val="Domyślne"/>
    <w:qFormat/>
    <w:pPr>
      <w:suppressAutoHyphens/>
      <w:spacing w:before="160" w:line="288" w:lineRule="auto"/>
    </w:pPr>
    <w:rPr>
      <w:rFonts w:eastAsia="Arial Unicode MS" w:cs="Arial Unicode MS"/>
      <w:color w:val="000000"/>
      <w:kern w:val="1"/>
      <w:sz w:val="24"/>
      <w:szCs w:val="24"/>
      <w:u w:color="000000"/>
      <w:lang w:val="pl-PL" w:eastAsia="zh-CN"/>
    </w:rPr>
  </w:style>
  <w:style w:type="paragraph" w:customStyle="1" w:styleId="Styltabeli2">
    <w:name w:val="Styl tabeli 2"/>
    <w:qFormat/>
    <w:pPr>
      <w:suppressAutoHyphens/>
    </w:pPr>
    <w:rPr>
      <w:rFonts w:eastAsia="Arial Unicode MS" w:cs="Arial Unicode MS"/>
      <w:color w:val="000000"/>
      <w:kern w:val="1"/>
      <w:u w:color="000000"/>
      <w:lang w:eastAsia="zh-CN"/>
    </w:rPr>
  </w:style>
  <w:style w:type="paragraph" w:customStyle="1" w:styleId="MDPI11articletype">
    <w:name w:val="MDPI_1.1_article_type"/>
    <w:next w:val="Normal"/>
    <w:qFormat/>
    <w:pPr>
      <w:suppressAutoHyphens/>
      <w:spacing w:before="240"/>
    </w:pPr>
    <w:rPr>
      <w:rFonts w:ascii="Palatino Linotype" w:hAnsi="Palatino Linotype"/>
      <w:i/>
      <w:color w:val="000000"/>
      <w:kern w:val="1"/>
      <w:szCs w:val="22"/>
      <w:lang w:eastAsia="zh-CN" w:bidi="hi-IN"/>
    </w:rPr>
  </w:style>
  <w:style w:type="paragraph" w:customStyle="1" w:styleId="MDPI12title">
    <w:name w:val="MDPI_1.2_title"/>
    <w:next w:val="Normal"/>
    <w:qFormat/>
    <w:pPr>
      <w:suppressAutoHyphens/>
      <w:spacing w:after="240" w:line="240" w:lineRule="atLeast"/>
    </w:pPr>
    <w:rPr>
      <w:rFonts w:ascii="Palatino Linotype" w:hAnsi="Palatino Linotype"/>
      <w:b/>
      <w:color w:val="000000"/>
      <w:kern w:val="1"/>
      <w:sz w:val="36"/>
      <w:lang w:eastAsia="zh-CN" w:bidi="hi-IN"/>
    </w:rPr>
  </w:style>
  <w:style w:type="paragraph" w:customStyle="1" w:styleId="MDPI13authornames">
    <w:name w:val="MDPI_1.3_authornames"/>
    <w:next w:val="Normal"/>
    <w:qFormat/>
    <w:pPr>
      <w:suppressAutoHyphens/>
      <w:spacing w:after="360" w:line="260" w:lineRule="atLeast"/>
    </w:pPr>
    <w:rPr>
      <w:rFonts w:ascii="Palatino Linotype" w:hAnsi="Palatino Linotype"/>
      <w:b/>
      <w:color w:val="000000"/>
      <w:kern w:val="1"/>
      <w:szCs w:val="22"/>
      <w:lang w:eastAsia="zh-CN" w:bidi="hi-IN"/>
    </w:rPr>
  </w:style>
  <w:style w:type="paragraph" w:customStyle="1" w:styleId="MDPI14history">
    <w:name w:val="MDPI_1.4_history"/>
    <w:basedOn w:val="Normal"/>
    <w:next w:val="Normal"/>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uppressAutoHyphens/>
      <w:spacing w:line="200" w:lineRule="atLeast"/>
      <w:ind w:left="2806" w:hanging="198"/>
    </w:pPr>
    <w:rPr>
      <w:rFonts w:ascii="Palatino Linotype" w:hAnsi="Palatino Linotype"/>
      <w:color w:val="000000"/>
      <w:kern w:val="1"/>
      <w:sz w:val="16"/>
      <w:szCs w:val="18"/>
      <w:lang w:eastAsia="zh-CN" w:bidi="hi-IN"/>
    </w:rPr>
  </w:style>
  <w:style w:type="paragraph" w:customStyle="1" w:styleId="MDPI17abstract">
    <w:name w:val="MDPI_1.7_abstract"/>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8keywords">
    <w:name w:val="MDPI_1.8_keywords"/>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uppressAutoHyphens/>
      <w:spacing w:after="480" w:line="260" w:lineRule="atLeast"/>
      <w:ind w:left="2608"/>
      <w:jc w:val="both"/>
    </w:pPr>
    <w:rPr>
      <w:rFonts w:ascii="Palatino Linotype" w:hAnsi="Palatino Linotype" w:cs="Cordia New"/>
      <w:color w:val="000000"/>
      <w:kern w:val="1"/>
      <w:szCs w:val="24"/>
      <w:lang w:eastAsia="zh-CN" w:bidi="hi-IN"/>
    </w:rPr>
  </w:style>
  <w:style w:type="paragraph" w:customStyle="1" w:styleId="MDPIheaderjournallogo">
    <w:name w:val="MDPI_header_journal_logo"/>
    <w:qFormat/>
    <w:pPr>
      <w:suppressAutoHyphens/>
      <w:spacing w:line="260" w:lineRule="atLeast"/>
      <w:jc w:val="both"/>
    </w:pPr>
    <w:rPr>
      <w:rFonts w:ascii="Palatino Linotype" w:hAnsi="Palatino Linotype"/>
      <w:i/>
      <w:color w:val="000000"/>
      <w:kern w:val="1"/>
      <w:sz w:val="24"/>
      <w:szCs w:val="22"/>
      <w:lang w:eastAsia="zh-CN"/>
    </w:rPr>
  </w:style>
  <w:style w:type="paragraph" w:customStyle="1" w:styleId="MDPI31text">
    <w:name w:val="MDPI_3.1_tex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uppressAutoHyphens/>
      <w:spacing w:after="240" w:line="228" w:lineRule="auto"/>
      <w:ind w:left="2608"/>
      <w:jc w:val="both"/>
    </w:pPr>
    <w:rPr>
      <w:rFonts w:ascii="Palatino Linotype" w:hAnsi="Palatino Linotype"/>
      <w:color w:val="000000"/>
      <w:kern w:val="1"/>
      <w:szCs w:val="22"/>
      <w:lang w:eastAsia="zh-CN" w:bidi="hi-IN"/>
    </w:rPr>
  </w:style>
  <w:style w:type="paragraph" w:customStyle="1" w:styleId="MDPI34textspacebefore">
    <w:name w:val="MDPI_3.4_text_space_before"/>
    <w:qFormat/>
    <w:pPr>
      <w:suppressAutoHyphens/>
      <w:spacing w:before="240" w:line="228" w:lineRule="auto"/>
      <w:ind w:left="2608"/>
      <w:jc w:val="both"/>
    </w:pPr>
    <w:rPr>
      <w:rFonts w:ascii="Palatino Linotype" w:hAnsi="Palatino Linotype"/>
      <w:color w:val="000000"/>
      <w:kern w:val="1"/>
      <w:szCs w:val="22"/>
      <w:lang w:eastAsia="zh-CN" w:bidi="hi-IN"/>
    </w:rPr>
  </w:style>
  <w:style w:type="paragraph" w:customStyle="1" w:styleId="MDPI35textbeforelist">
    <w:name w:val="MDPI_3.5_text_before_lis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6textafterlist">
    <w:name w:val="MDPI_3.6_text_after_list"/>
    <w:qFormat/>
    <w:pPr>
      <w:suppressAutoHyphens/>
      <w:spacing w:before="120" w:line="228" w:lineRule="auto"/>
      <w:ind w:left="2608"/>
      <w:jc w:val="both"/>
    </w:pPr>
    <w:rPr>
      <w:rFonts w:ascii="Palatino Linotype" w:hAnsi="Palatino Linotype"/>
      <w:color w:val="000000"/>
      <w:kern w:val="1"/>
      <w:szCs w:val="22"/>
      <w:lang w:eastAsia="zh-CN" w:bidi="hi-IN"/>
    </w:rPr>
  </w:style>
  <w:style w:type="paragraph" w:customStyle="1" w:styleId="MDPI37itemize">
    <w:name w:val="MDPI_3.7_itemize"/>
    <w:qFormat/>
    <w:pPr>
      <w:numPr>
        <w:numId w:val="1"/>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8bullet">
    <w:name w:val="MDPI_3.8_bullet"/>
    <w:qFormat/>
    <w:pPr>
      <w:numPr>
        <w:numId w:val="2"/>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9equation">
    <w:name w:val="MDPI_3.9_equation"/>
    <w:qFormat/>
    <w:pPr>
      <w:suppressAutoHyphens/>
      <w:spacing w:before="120" w:after="120" w:line="260" w:lineRule="atLeast"/>
      <w:ind w:left="709"/>
      <w:jc w:val="center"/>
    </w:pPr>
    <w:rPr>
      <w:rFonts w:ascii="Palatino Linotype" w:hAnsi="Palatino Linotype"/>
      <w:color w:val="000000"/>
      <w:kern w:val="1"/>
      <w:szCs w:val="22"/>
      <w:lang w:eastAsia="zh-CN" w:bidi="hi-IN"/>
    </w:rPr>
  </w:style>
  <w:style w:type="paragraph" w:customStyle="1" w:styleId="MDPI3aequationnumber">
    <w:name w:val="MDPI_3.a_equation_number"/>
    <w:qFormat/>
    <w:pPr>
      <w:suppressAutoHyphens/>
      <w:spacing w:before="120" w:after="120"/>
      <w:jc w:val="right"/>
    </w:pPr>
    <w:rPr>
      <w:rFonts w:ascii="Palatino Linotype" w:hAnsi="Palatino Linotype"/>
      <w:color w:val="000000"/>
      <w:kern w:val="1"/>
      <w:szCs w:val="22"/>
      <w:lang w:eastAsia="zh-CN" w:bidi="hi-IN"/>
    </w:rPr>
  </w:style>
  <w:style w:type="paragraph" w:customStyle="1" w:styleId="MDPI41tablecaption">
    <w:name w:val="MDPI_4.1_table_caption"/>
    <w:qFormat/>
    <w:pPr>
      <w:suppressAutoHyphens/>
      <w:spacing w:before="240" w:after="120" w:line="228" w:lineRule="auto"/>
      <w:ind w:left="2608"/>
    </w:pPr>
    <w:rPr>
      <w:rFonts w:ascii="Palatino Linotype" w:hAnsi="Palatino Linotype" w:cs="Cordia New"/>
      <w:color w:val="000000"/>
      <w:kern w:val="1"/>
      <w:sz w:val="18"/>
      <w:szCs w:val="22"/>
      <w:lang w:eastAsia="zh-CN" w:bidi="hi-IN"/>
    </w:rPr>
  </w:style>
  <w:style w:type="paragraph" w:customStyle="1" w:styleId="MDPI42tablebody">
    <w:name w:val="MDPI_4.2_table_body"/>
    <w:qFormat/>
    <w:pPr>
      <w:suppressAutoHyphens/>
      <w:spacing w:line="260" w:lineRule="atLeast"/>
      <w:jc w:val="center"/>
    </w:pPr>
    <w:rPr>
      <w:rFonts w:ascii="Palatino Linotype" w:hAnsi="Palatino Linotype"/>
      <w:color w:val="000000"/>
      <w:kern w:val="1"/>
      <w:lang w:eastAsia="zh-CN" w:bidi="hi-IN"/>
    </w:rPr>
  </w:style>
  <w:style w:type="paragraph" w:customStyle="1" w:styleId="MDPI43tablefooter">
    <w:name w:val="MDPI_4.3_table_footer"/>
    <w:next w:val="MDPI31text"/>
    <w:qFormat/>
    <w:pPr>
      <w:suppressAutoHyphens/>
      <w:spacing w:line="228" w:lineRule="auto"/>
      <w:ind w:left="2608"/>
    </w:pPr>
    <w:rPr>
      <w:rFonts w:ascii="Palatino Linotype" w:hAnsi="Palatino Linotype" w:cs="Cordia New"/>
      <w:color w:val="000000"/>
      <w:kern w:val="1"/>
      <w:sz w:val="18"/>
      <w:szCs w:val="22"/>
      <w:lang w:eastAsia="zh-CN" w:bidi="hi-IN"/>
    </w:rPr>
  </w:style>
  <w:style w:type="paragraph" w:customStyle="1" w:styleId="MDPI51figurecaption">
    <w:name w:val="MDPI_5.1_figure_caption"/>
    <w:qFormat/>
    <w:pPr>
      <w:suppressAutoHyphens/>
      <w:spacing w:before="120" w:after="240" w:line="228" w:lineRule="auto"/>
      <w:ind w:left="2608"/>
    </w:pPr>
    <w:rPr>
      <w:rFonts w:ascii="Palatino Linotype" w:hAnsi="Palatino Linotype"/>
      <w:color w:val="000000"/>
      <w:kern w:val="1"/>
      <w:sz w:val="18"/>
      <w:lang w:eastAsia="zh-CN" w:bidi="hi-IN"/>
    </w:rPr>
  </w:style>
  <w:style w:type="paragraph" w:customStyle="1" w:styleId="MDPI52figure">
    <w:name w:val="MDPI_5.2_figure"/>
    <w:qFormat/>
    <w:pPr>
      <w:suppressAutoHyphens/>
      <w:spacing w:before="240" w:after="120"/>
      <w:jc w:val="center"/>
    </w:pPr>
    <w:rPr>
      <w:rFonts w:ascii="Palatino Linotype" w:hAnsi="Palatino Linotype"/>
      <w:color w:val="000000"/>
      <w:kern w:val="1"/>
      <w:lang w:eastAsia="zh-CN" w:bidi="hi-IN"/>
    </w:rPr>
  </w:style>
  <w:style w:type="paragraph" w:customStyle="1" w:styleId="MDPI81theorem">
    <w:name w:val="MDPI_8.1_theorem"/>
    <w:qFormat/>
    <w:pPr>
      <w:suppressAutoHyphens/>
      <w:spacing w:line="228" w:lineRule="auto"/>
      <w:ind w:left="2608"/>
      <w:jc w:val="both"/>
    </w:pPr>
    <w:rPr>
      <w:rFonts w:ascii="Palatino Linotype" w:hAnsi="Palatino Linotype"/>
      <w:i/>
      <w:color w:val="000000"/>
      <w:kern w:val="1"/>
      <w:szCs w:val="22"/>
      <w:lang w:eastAsia="zh-CN" w:bidi="hi-IN"/>
    </w:rPr>
  </w:style>
  <w:style w:type="paragraph" w:customStyle="1" w:styleId="MDPI82proof">
    <w:name w:val="MDPI_8.2_proof"/>
    <w:qFormat/>
    <w:pPr>
      <w:suppressAutoHyphens/>
      <w:spacing w:line="228" w:lineRule="auto"/>
      <w:ind w:left="2608"/>
      <w:jc w:val="both"/>
    </w:pPr>
    <w:rPr>
      <w:rFonts w:ascii="Palatino Linotype" w:hAnsi="Palatino Linotype"/>
      <w:color w:val="000000"/>
      <w:kern w:val="1"/>
      <w:szCs w:val="22"/>
      <w:lang w:eastAsia="zh-CN" w:bidi="hi-IN"/>
    </w:rPr>
  </w:style>
  <w:style w:type="paragraph" w:customStyle="1" w:styleId="MDPIfooterfirstpage">
    <w:name w:val="MDPI_footer_firstpage"/>
    <w:qFormat/>
    <w:pPr>
      <w:tabs>
        <w:tab w:val="right" w:pos="8845"/>
      </w:tabs>
      <w:suppressAutoHyphens/>
      <w:spacing w:line="160" w:lineRule="exact"/>
    </w:pPr>
    <w:rPr>
      <w:rFonts w:ascii="Palatino Linotype" w:hAnsi="Palatino Linotype"/>
      <w:color w:val="000000"/>
      <w:kern w:val="1"/>
      <w:sz w:val="16"/>
      <w:lang w:eastAsia="zh-CN"/>
    </w:rPr>
  </w:style>
  <w:style w:type="paragraph" w:customStyle="1" w:styleId="MDPI23heading3">
    <w:name w:val="MDPI_2.3_heading3"/>
    <w:qFormat/>
    <w:pPr>
      <w:suppressAutoHyphens/>
      <w:spacing w:before="60" w:after="60" w:line="228" w:lineRule="auto"/>
      <w:ind w:left="2608"/>
      <w:outlineLvl w:val="2"/>
    </w:pPr>
    <w:rPr>
      <w:rFonts w:ascii="Palatino Linotype" w:hAnsi="Palatino Linotype"/>
      <w:color w:val="000000"/>
      <w:kern w:val="1"/>
      <w:szCs w:val="22"/>
      <w:lang w:eastAsia="zh-CN" w:bidi="hi-IN"/>
    </w:rPr>
  </w:style>
  <w:style w:type="paragraph" w:customStyle="1" w:styleId="MDPI21heading1">
    <w:name w:val="MDPI_2.1_heading1"/>
    <w:qFormat/>
    <w:pPr>
      <w:suppressAutoHyphens/>
      <w:spacing w:before="240" w:after="60" w:line="228" w:lineRule="auto"/>
      <w:ind w:left="2608"/>
      <w:outlineLvl w:val="0"/>
    </w:pPr>
    <w:rPr>
      <w:rFonts w:ascii="Palatino Linotype" w:hAnsi="Palatino Linotype"/>
      <w:b/>
      <w:color w:val="000000"/>
      <w:kern w:val="1"/>
      <w:szCs w:val="22"/>
      <w:lang w:eastAsia="zh-CN" w:bidi="hi-IN"/>
    </w:rPr>
  </w:style>
  <w:style w:type="paragraph" w:customStyle="1" w:styleId="MDPI22heading2">
    <w:name w:val="MDPI_2.2_heading2"/>
    <w:qFormat/>
    <w:pPr>
      <w:suppressAutoHyphens/>
      <w:spacing w:before="60" w:after="60" w:line="228" w:lineRule="auto"/>
      <w:ind w:left="2608"/>
      <w:outlineLvl w:val="1"/>
    </w:pPr>
    <w:rPr>
      <w:rFonts w:ascii="Palatino Linotype" w:hAnsi="Palatino Linotype"/>
      <w:i/>
      <w:color w:val="000000"/>
      <w:kern w:val="1"/>
      <w:szCs w:val="22"/>
      <w:lang w:eastAsia="zh-CN" w:bidi="hi-IN"/>
    </w:rPr>
  </w:style>
  <w:style w:type="paragraph" w:customStyle="1" w:styleId="MDPI71References">
    <w:name w:val="MDPI_7.1_References"/>
    <w:qFormat/>
    <w:pPr>
      <w:numPr>
        <w:numId w:val="3"/>
      </w:numPr>
      <w:suppressAutoHyphens/>
      <w:spacing w:line="228" w:lineRule="auto"/>
      <w:ind w:left="425" w:hanging="425"/>
      <w:jc w:val="both"/>
    </w:pPr>
    <w:rPr>
      <w:rFonts w:ascii="Palatino Linotype" w:hAnsi="Palatino Linotype"/>
      <w:color w:val="000000"/>
      <w:kern w:val="1"/>
      <w:sz w:val="18"/>
      <w:lang w:eastAsia="zh-CN" w:bidi="hi-IN"/>
    </w:rPr>
  </w:style>
  <w:style w:type="paragraph" w:customStyle="1" w:styleId="MDPI61Citation">
    <w:name w:val="MDPI_6.1_Citation"/>
    <w:qFormat/>
    <w:pPr>
      <w:suppressAutoHyphens/>
      <w:spacing w:line="240" w:lineRule="atLeast"/>
      <w:ind w:right="113"/>
    </w:pPr>
    <w:rPr>
      <w:rFonts w:ascii="Palatino Linotype" w:hAnsi="Palatino Linotype" w:cs="Cordia New"/>
      <w:kern w:val="1"/>
      <w:sz w:val="14"/>
      <w:szCs w:val="22"/>
      <w:lang w:eastAsia="zh-CN"/>
    </w:rPr>
  </w:style>
  <w:style w:type="paragraph" w:customStyle="1" w:styleId="MDPI62BackMatter">
    <w:name w:val="MDPI_6.2_BackMatter"/>
    <w:qFormat/>
    <w:pPr>
      <w:suppressAutoHyphens/>
      <w:spacing w:after="120" w:line="228" w:lineRule="auto"/>
      <w:ind w:left="2608"/>
      <w:jc w:val="both"/>
    </w:pPr>
    <w:rPr>
      <w:rFonts w:ascii="Palatino Linotype" w:hAnsi="Palatino Linotype"/>
      <w:color w:val="000000"/>
      <w:kern w:val="1"/>
      <w:sz w:val="18"/>
      <w:lang w:eastAsia="zh-CN" w:bidi="hi-IN"/>
    </w:rPr>
  </w:style>
  <w:style w:type="paragraph" w:customStyle="1" w:styleId="MDPI63Notes">
    <w:name w:val="MDPI_6.3_Notes"/>
    <w:qFormat/>
    <w:pPr>
      <w:suppressAutoHyphens/>
      <w:spacing w:after="120" w:line="240" w:lineRule="atLeast"/>
      <w:ind w:right="113"/>
    </w:pPr>
    <w:rPr>
      <w:rFonts w:ascii="Palatino Linotype" w:hAnsi="Palatino Linotype"/>
      <w:color w:val="000000"/>
      <w:kern w:val="1"/>
      <w:sz w:val="14"/>
      <w:lang w:eastAsia="zh-CN" w:bidi="hi-IN"/>
    </w:rPr>
  </w:style>
  <w:style w:type="paragraph" w:customStyle="1" w:styleId="MDPI15academiceditor">
    <w:name w:val="MDPI_1.5_academic_editor"/>
    <w:qFormat/>
    <w:pPr>
      <w:suppressAutoHyphens/>
      <w:spacing w:before="240" w:line="240" w:lineRule="atLeast"/>
      <w:ind w:right="113"/>
    </w:pPr>
    <w:rPr>
      <w:rFonts w:ascii="Palatino Linotype" w:hAnsi="Palatino Linotype"/>
      <w:color w:val="000000"/>
      <w:kern w:val="1"/>
      <w:sz w:val="14"/>
      <w:szCs w:val="22"/>
      <w:lang w:eastAsia="zh-CN" w:bidi="hi-IN"/>
    </w:rPr>
  </w:style>
  <w:style w:type="paragraph" w:customStyle="1" w:styleId="MDPI19classification">
    <w:name w:val="MDPI_1.9_classification"/>
    <w:qFormat/>
    <w:pPr>
      <w:suppressAutoHyphens/>
      <w:spacing w:before="240" w:line="260" w:lineRule="atLeast"/>
      <w:ind w:left="113"/>
      <w:jc w:val="both"/>
    </w:pPr>
    <w:rPr>
      <w:rFonts w:ascii="Palatino Linotype" w:hAnsi="Palatino Linotype"/>
      <w:b/>
      <w:color w:val="000000"/>
      <w:kern w:val="1"/>
      <w:szCs w:val="22"/>
      <w:lang w:eastAsia="zh-CN" w:bidi="hi-IN"/>
    </w:rPr>
  </w:style>
  <w:style w:type="paragraph" w:customStyle="1" w:styleId="MDPI411onetablecaption">
    <w:name w:val="MDPI_4.1.1_one_table_caption"/>
    <w:qFormat/>
    <w:pPr>
      <w:suppressAutoHyphens/>
      <w:spacing w:before="240" w:after="120" w:line="260" w:lineRule="atLeast"/>
      <w:jc w:val="center"/>
    </w:pPr>
    <w:rPr>
      <w:rFonts w:ascii="Palatino Linotype" w:hAnsi="Palatino Linotype" w:cs="Cordia New"/>
      <w:color w:val="000000"/>
      <w:kern w:val="1"/>
      <w:sz w:val="18"/>
      <w:szCs w:val="22"/>
      <w:lang w:eastAsia="zh-CN" w:bidi="hi-IN"/>
    </w:rPr>
  </w:style>
  <w:style w:type="paragraph" w:customStyle="1" w:styleId="MDPI511onefigurecaption">
    <w:name w:val="MDPI_5.1.1_one_figure_caption"/>
    <w:qFormat/>
    <w:pPr>
      <w:suppressAutoHyphens/>
      <w:spacing w:before="240" w:after="120" w:line="260" w:lineRule="atLeast"/>
      <w:jc w:val="center"/>
    </w:pPr>
    <w:rPr>
      <w:rFonts w:ascii="Palatino Linotype" w:hAnsi="Palatino Linotype"/>
      <w:color w:val="000000"/>
      <w:kern w:val="1"/>
      <w:sz w:val="18"/>
      <w:lang w:eastAsia="zh-CN" w:bidi="hi-IN"/>
    </w:rPr>
  </w:style>
  <w:style w:type="paragraph" w:customStyle="1" w:styleId="MDPI72Copyright">
    <w:name w:val="MDPI_7.2_Copyright"/>
    <w:qFormat/>
    <w:pPr>
      <w:suppressAutoHyphens/>
      <w:spacing w:before="240" w:line="240" w:lineRule="atLeast"/>
      <w:ind w:right="113"/>
    </w:pPr>
    <w:rPr>
      <w:rFonts w:ascii="Palatino Linotype" w:hAnsi="Palatino Linotype"/>
      <w:color w:val="000000"/>
      <w:spacing w:val="-4"/>
      <w:kern w:val="1"/>
      <w:sz w:val="14"/>
      <w:lang w:val="en-GB" w:eastAsia="zh-CN"/>
    </w:rPr>
  </w:style>
  <w:style w:type="paragraph" w:customStyle="1" w:styleId="MDPI73CopyrightImage">
    <w:name w:val="MDPI_7.3_CopyrightImage"/>
    <w:qFormat/>
    <w:pPr>
      <w:suppressAutoHyphens/>
      <w:spacing w:after="100" w:line="260" w:lineRule="atLeast"/>
      <w:jc w:val="right"/>
    </w:pPr>
    <w:rPr>
      <w:rFonts w:ascii="Palatino Linotype" w:hAnsi="Palatino Linotype"/>
      <w:color w:val="000000"/>
      <w:kern w:val="1"/>
      <w:lang w:eastAsia="zh-CN"/>
    </w:rPr>
  </w:style>
  <w:style w:type="paragraph" w:customStyle="1" w:styleId="MDPIequationFram">
    <w:name w:val="MDPI_equationFram"/>
    <w:qFormat/>
    <w:pPr>
      <w:suppressAutoHyphens/>
      <w:spacing w:before="120" w:after="120"/>
      <w:jc w:val="center"/>
    </w:pPr>
    <w:rPr>
      <w:rFonts w:ascii="Palatino Linotype" w:hAnsi="Palatino Linotype"/>
      <w:color w:val="000000"/>
      <w:kern w:val="1"/>
      <w:szCs w:val="22"/>
      <w:lang w:eastAsia="zh-CN" w:bidi="hi-IN"/>
    </w:rPr>
  </w:style>
  <w:style w:type="paragraph" w:customStyle="1" w:styleId="MDPIfooter">
    <w:name w:val="MDPI_footer"/>
    <w:qFormat/>
    <w:pPr>
      <w:suppressAutoHyphens/>
      <w:spacing w:before="120" w:line="260" w:lineRule="atLeast"/>
      <w:jc w:val="center"/>
    </w:pPr>
    <w:rPr>
      <w:rFonts w:ascii="Palatino Linotype" w:hAnsi="Palatino Linotype"/>
      <w:color w:val="000000"/>
      <w:kern w:val="1"/>
      <w:lang w:eastAsia="zh-CN"/>
    </w:rPr>
  </w:style>
  <w:style w:type="paragraph" w:customStyle="1" w:styleId="MDPIheader">
    <w:name w:val="MDPI_header"/>
    <w:qFormat/>
    <w:pPr>
      <w:suppressAutoHyphens/>
      <w:spacing w:after="240" w:line="260" w:lineRule="atLeast"/>
      <w:jc w:val="both"/>
    </w:pPr>
    <w:rPr>
      <w:rFonts w:ascii="Palatino Linotype" w:hAnsi="Palatino Linotype"/>
      <w:iCs/>
      <w:color w:val="000000"/>
      <w:kern w:val="1"/>
      <w:sz w:val="16"/>
      <w:lang w:eastAsia="zh-CN"/>
    </w:rPr>
  </w:style>
  <w:style w:type="paragraph" w:customStyle="1" w:styleId="MDPIheadercitation">
    <w:name w:val="MDPI_header_citation"/>
    <w:qFormat/>
    <w:pPr>
      <w:suppressAutoHyphens/>
      <w:spacing w:after="240"/>
    </w:pPr>
    <w:rPr>
      <w:rFonts w:ascii="Palatino Linotype" w:hAnsi="Palatino Linotype"/>
      <w:color w:val="000000"/>
      <w:kern w:val="1"/>
      <w:sz w:val="18"/>
      <w:lang w:eastAsia="zh-CN" w:bidi="hi-IN"/>
    </w:rPr>
  </w:style>
  <w:style w:type="paragraph" w:customStyle="1" w:styleId="MDPIheadermdpilogo">
    <w:name w:val="MDPI_header_mdpi_logo"/>
    <w:qFormat/>
    <w:pPr>
      <w:suppressAutoHyphens/>
      <w:spacing w:line="260" w:lineRule="atLeast"/>
      <w:jc w:val="right"/>
    </w:pPr>
    <w:rPr>
      <w:rFonts w:ascii="Palatino Linotype" w:hAnsi="Palatino Linotype"/>
      <w:color w:val="000000"/>
      <w:kern w:val="1"/>
      <w:sz w:val="24"/>
      <w:szCs w:val="22"/>
      <w:lang w:eastAsia="zh-CN"/>
    </w:rPr>
  </w:style>
  <w:style w:type="paragraph" w:customStyle="1" w:styleId="MDPItext">
    <w:name w:val="MDPI_text"/>
    <w:qFormat/>
    <w:pPr>
      <w:suppressAutoHyphens/>
      <w:spacing w:line="260" w:lineRule="atLeast"/>
      <w:ind w:left="425" w:right="425" w:firstLine="284"/>
      <w:jc w:val="both"/>
    </w:pPr>
    <w:rPr>
      <w:color w:val="000000"/>
      <w:kern w:val="1"/>
      <w:sz w:val="22"/>
      <w:szCs w:val="22"/>
      <w:lang w:eastAsia="zh-CN" w:bidi="hi-IN"/>
    </w:rPr>
  </w:style>
  <w:style w:type="paragraph" w:customStyle="1" w:styleId="MDPItitle">
    <w:name w:val="MDPI_title"/>
    <w:qFormat/>
    <w:pPr>
      <w:suppressAutoHyphens/>
      <w:spacing w:after="240" w:line="260" w:lineRule="atLeast"/>
      <w:jc w:val="both"/>
    </w:pPr>
    <w:rPr>
      <w:rFonts w:ascii="Palatino Linotype" w:hAnsi="Palatino Linotype"/>
      <w:b/>
      <w:color w:val="000000"/>
      <w:kern w:val="1"/>
      <w:sz w:val="36"/>
      <w:lang w:eastAsia="zh-CN" w:bidi="hi-IN"/>
    </w:rPr>
  </w:style>
  <w:style w:type="paragraph" w:customStyle="1" w:styleId="Bibliografia1">
    <w:name w:val="Bibliografia1"/>
    <w:basedOn w:val="Normal"/>
    <w:next w:val="Normal"/>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4"/>
      </w:numPr>
      <w:suppressAutoHyphens/>
      <w:spacing w:line="228" w:lineRule="auto"/>
      <w:ind w:left="425" w:hanging="425"/>
      <w:jc w:val="both"/>
    </w:pPr>
    <w:rPr>
      <w:rFonts w:ascii="Palatino Linotype" w:hAnsi="Palatino Linotype"/>
      <w:color w:val="000000"/>
      <w:kern w:val="1"/>
      <w:sz w:val="18"/>
      <w:lang w:eastAsia="zh-CN"/>
    </w:rPr>
  </w:style>
  <w:style w:type="paragraph" w:customStyle="1" w:styleId="svarticle">
    <w:name w:val="svarticle"/>
    <w:basedOn w:val="Normal"/>
    <w:qFormat/>
    <w:pPr>
      <w:spacing w:beforeAutospacing="1" w:afterAutospacing="1"/>
    </w:pPr>
    <w:rPr>
      <w:lang w:val="en-GB"/>
    </w:rPr>
  </w:style>
  <w:style w:type="paragraph" w:customStyle="1" w:styleId="Default">
    <w:name w:val="Default"/>
    <w:qFormat/>
    <w:pPr>
      <w:suppressAutoHyphens/>
    </w:pPr>
    <w:rPr>
      <w:color w:val="000000"/>
      <w:kern w:val="1"/>
      <w:sz w:val="24"/>
      <w:szCs w:val="24"/>
      <w:lang w:val="en-GB" w:eastAsia="zh-CN"/>
    </w:rPr>
  </w:style>
  <w:style w:type="paragraph" w:customStyle="1" w:styleId="Zawartotabeli">
    <w:name w:val="Zawartość tabeli"/>
    <w:basedOn w:val="Normal"/>
    <w:qFormat/>
    <w:pPr>
      <w:suppressLineNumbers/>
      <w:spacing w:line="276" w:lineRule="auto"/>
    </w:pPr>
    <w:rPr>
      <w:rFonts w:ascii="Arial" w:eastAsia="Arial" w:hAnsi="Arial" w:cs="Arial"/>
      <w:sz w:val="22"/>
      <w:szCs w:val="22"/>
      <w:lang w:bidi="hi-IN"/>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
    <w:qFormat/>
    <w:pPr>
      <w:widowControl w:val="0"/>
      <w:spacing w:after="380" w:line="360" w:lineRule="auto"/>
    </w:pPr>
  </w:style>
  <w:style w:type="paragraph" w:customStyle="1" w:styleId="Nagwek2">
    <w:name w:val="Nagłówek #2"/>
    <w:basedOn w:val="Normal"/>
    <w:qFormat/>
    <w:pPr>
      <w:widowControl w:val="0"/>
      <w:spacing w:line="360" w:lineRule="auto"/>
      <w:outlineLvl w:val="1"/>
    </w:pPr>
    <w:rPr>
      <w:b/>
      <w:bCs/>
    </w:rPr>
  </w:style>
  <w:style w:type="paragraph" w:customStyle="1" w:styleId="footnotedescription">
    <w:name w:val="footnote description"/>
    <w:next w:val="Normal"/>
    <w:qFormat/>
    <w:pPr>
      <w:suppressAutoHyphens/>
      <w:spacing w:after="129" w:line="257" w:lineRule="auto"/>
    </w:pPr>
    <w:rPr>
      <w:rFonts w:ascii="Calibri" w:eastAsia="Calibri" w:hAnsi="Calibri" w:cs="Calibri"/>
      <w:color w:val="152443"/>
      <w:kern w:val="1"/>
      <w:sz w:val="24"/>
      <w:szCs w:val="24"/>
      <w:lang w:val="pl-PL" w:eastAsia="zh-CN"/>
    </w:rPr>
  </w:style>
  <w:style w:type="paragraph" w:customStyle="1" w:styleId="Bibliografia11">
    <w:name w:val="Bibliografia11"/>
    <w:basedOn w:val="Normal"/>
    <w:qFormat/>
    <w:pPr>
      <w:spacing w:line="480" w:lineRule="auto"/>
      <w:ind w:left="720" w:hanging="720"/>
    </w:pPr>
  </w:style>
  <w:style w:type="paragraph" w:customStyle="1" w:styleId="EndNoteBibliographyTitle">
    <w:name w:val="EndNote Bibliography Title"/>
    <w:basedOn w:val="Normal"/>
    <w:qFormat/>
    <w:pPr>
      <w:spacing w:line="276" w:lineRule="auto"/>
      <w:jc w:val="center"/>
    </w:pPr>
    <w:rPr>
      <w:rFonts w:ascii="Aptos" w:hAnsi="Aptos"/>
    </w:rPr>
  </w:style>
  <w:style w:type="paragraph" w:customStyle="1" w:styleId="EndNoteBibliography">
    <w:name w:val="EndNote Bibliography"/>
    <w:basedOn w:val="Normal"/>
    <w:link w:val="EndNoteBibliographyChar"/>
    <w:qFormat/>
    <w:pPr>
      <w:spacing w:after="160"/>
    </w:pPr>
    <w:rPr>
      <w:rFonts w:ascii="Aptos" w:hAnsi="Aptos"/>
    </w:rPr>
  </w:style>
  <w:style w:type="paragraph" w:customStyle="1" w:styleId="Tre">
    <w:name w:val="Treść"/>
    <w:qFormat/>
    <w:pPr>
      <w:suppressAutoHyphens/>
    </w:pPr>
    <w:rPr>
      <w:rFonts w:ascii="Helvetica Neue" w:eastAsia="Arial Unicode MS" w:hAnsi="Helvetica Neue" w:cs="Arial Unicode MS"/>
      <w:color w:val="000000"/>
      <w:kern w:val="1"/>
      <w:sz w:val="22"/>
      <w:szCs w:val="22"/>
      <w:lang w:val="pl-PL" w:eastAsia="zh-CN"/>
    </w:rPr>
  </w:style>
  <w:style w:type="paragraph" w:customStyle="1" w:styleId="Poprawka1">
    <w:name w:val="Poprawka1"/>
    <w:qFormat/>
    <w:pPr>
      <w:suppressAutoHyphens/>
    </w:pPr>
    <w:rPr>
      <w:kern w:val="1"/>
      <w:sz w:val="24"/>
      <w:szCs w:val="24"/>
      <w:lang w:val="pl-PL" w:eastAsia="zh-CN"/>
    </w:rPr>
  </w:style>
  <w:style w:type="paragraph" w:customStyle="1" w:styleId="CitaviBibliographyEntry">
    <w:name w:val="Citavi Bibliography Entry"/>
    <w:basedOn w:val="Normal"/>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Heading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suppressAutoHyphens/>
      <w:outlineLvl w:val="0"/>
    </w:pPr>
    <w:rPr>
      <w:rFonts w:ascii="Helvetica Neue" w:eastAsia="Helvetica Neue" w:hAnsi="Helvetica Neue" w:cs="Helvetica Neue"/>
      <w:b/>
      <w:bCs/>
      <w:color w:val="000000"/>
      <w:kern w:val="1"/>
      <w:sz w:val="32"/>
      <w:szCs w:val="32"/>
      <w:u w:color="000000"/>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uppressAutoHyphens/>
      <w:spacing w:before="360" w:after="40" w:line="288" w:lineRule="auto"/>
      <w:outlineLvl w:val="0"/>
    </w:pPr>
    <w:rPr>
      <w:rFonts w:ascii="Helvetica Neue" w:eastAsia="Arial Unicode MS" w:hAnsi="Helvetica Neue" w:cs="Arial Unicode MS"/>
      <w:color w:val="000000"/>
      <w:spacing w:val="10"/>
      <w:kern w:val="1"/>
      <w:sz w:val="28"/>
      <w:szCs w:val="28"/>
      <w:u w:color="000000"/>
      <w:lang w:val="de-DE" w:eastAsia="zh-CN"/>
    </w:rPr>
  </w:style>
  <w:style w:type="paragraph" w:customStyle="1" w:styleId="Bibliografia2">
    <w:name w:val="Bibliografia2"/>
    <w:basedOn w:val="Normal"/>
    <w:next w:val="Normal"/>
    <w:qFormat/>
  </w:style>
  <w:style w:type="paragraph" w:customStyle="1" w:styleId="p">
    <w:name w:val="p"/>
    <w:basedOn w:val="Normal"/>
    <w:qFormat/>
    <w:pPr>
      <w:spacing w:beforeAutospacing="1" w:afterAutospacing="1"/>
    </w:pPr>
  </w:style>
  <w:style w:type="paragraph" w:customStyle="1" w:styleId="pf0">
    <w:name w:val="pf0"/>
    <w:basedOn w:val="Normal"/>
    <w:qFormat/>
    <w:pPr>
      <w:spacing w:beforeAutospacing="1" w:afterAutospacing="1"/>
    </w:pPr>
  </w:style>
  <w:style w:type="paragraph" w:customStyle="1" w:styleId="TimesNewRoman222">
    <w:name w:val="样式 (西文) Times New Roman (复杂文种) 宋体 小四 行距: 固定值 22 磅 首行缩进:  2 字符"/>
    <w:basedOn w:val="Normal"/>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Heading3"/>
    <w:qFormat/>
    <w:pPr>
      <w:widowControl w:val="0"/>
      <w:spacing w:before="50" w:after="50" w:line="400" w:lineRule="exact"/>
      <w:jc w:val="both"/>
    </w:pPr>
    <w:rPr>
      <w:rFonts w:ascii="Times New Roman" w:eastAsia="SimHei" w:hAnsi="Times New Roman"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Heading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
    <w:next w:val="Normal"/>
    <w:qFormat/>
    <w:pPr>
      <w:spacing w:after="160" w:line="259" w:lineRule="auto"/>
    </w:pPr>
    <w:rPr>
      <w:szCs w:val="22"/>
    </w:rPr>
  </w:style>
  <w:style w:type="paragraph" w:customStyle="1" w:styleId="Bodytextnoindent">
    <w:name w:val="Body text no indent"/>
    <w:basedOn w:val="Normal"/>
    <w:qFormat/>
    <w:pPr>
      <w:spacing w:after="120" w:line="276" w:lineRule="auto"/>
      <w:jc w:val="both"/>
    </w:pPr>
  </w:style>
  <w:style w:type="paragraph" w:customStyle="1" w:styleId="Tekstpodstawowywcity1">
    <w:name w:val="Tekst podstawowy wcięty1"/>
    <w:basedOn w:val="Normal"/>
    <w:qFormat/>
    <w:pPr>
      <w:spacing w:after="120" w:line="276" w:lineRule="auto"/>
      <w:ind w:firstLine="425"/>
      <w:jc w:val="both"/>
    </w:pPr>
    <w:rPr>
      <w:szCs w:val="20"/>
      <w:lang w:val="en-GB"/>
    </w:rPr>
  </w:style>
  <w:style w:type="paragraph" w:customStyle="1" w:styleId="Blockquotation">
    <w:name w:val="Block quotation"/>
    <w:basedOn w:val="Normal"/>
    <w:qFormat/>
    <w:pPr>
      <w:spacing w:before="420" w:after="420"/>
      <w:ind w:left="709" w:right="709"/>
      <w:jc w:val="both"/>
    </w:pPr>
    <w:rPr>
      <w:sz w:val="20"/>
      <w:szCs w:val="20"/>
    </w:rPr>
  </w:style>
  <w:style w:type="paragraph" w:customStyle="1" w:styleId="Numberedlist">
    <w:name w:val="Numbered list"/>
    <w:basedOn w:val="ListParagraph"/>
    <w:qFormat/>
    <w:pPr>
      <w:numPr>
        <w:numId w:val="5"/>
      </w:numPr>
      <w:spacing w:after="0"/>
      <w:ind w:left="360" w:hanging="360"/>
    </w:pPr>
    <w:rPr>
      <w:rFonts w:ascii="Times New Roman" w:hAnsi="Times New Roman"/>
      <w:sz w:val="24"/>
      <w:szCs w:val="24"/>
      <w:lang w:val="en-GB"/>
    </w:rPr>
  </w:style>
  <w:style w:type="paragraph" w:customStyle="1" w:styleId="Numberedlist2">
    <w:name w:val="Numbered list 2"/>
    <w:basedOn w:val="ListParagraph"/>
    <w:qFormat/>
    <w:pPr>
      <w:numPr>
        <w:ilvl w:val="1"/>
        <w:numId w:val="6"/>
      </w:numPr>
      <w:spacing w:after="0"/>
      <w:ind w:left="720" w:hanging="360"/>
    </w:pPr>
    <w:rPr>
      <w:rFonts w:ascii="Times New Roman" w:hAnsi="Times New Roman"/>
      <w:sz w:val="24"/>
      <w:szCs w:val="24"/>
    </w:rPr>
  </w:style>
  <w:style w:type="paragraph" w:customStyle="1" w:styleId="Bulletedlist">
    <w:name w:val="Bulleted list"/>
    <w:basedOn w:val="ListParagraph"/>
    <w:qFormat/>
    <w:pPr>
      <w:numPr>
        <w:numId w:val="7"/>
      </w:numPr>
      <w:spacing w:after="0"/>
      <w:ind w:left="785" w:hanging="360"/>
    </w:pPr>
    <w:rPr>
      <w:rFonts w:ascii="Times New Roman" w:hAnsi="Times New Roman"/>
      <w:sz w:val="24"/>
      <w:szCs w:val="24"/>
    </w:rPr>
  </w:style>
  <w:style w:type="paragraph" w:customStyle="1" w:styleId="Tabletext">
    <w:name w:val="Table text"/>
    <w:basedOn w:val="Normal"/>
    <w:qFormat/>
    <w:rPr>
      <w:sz w:val="20"/>
      <w:szCs w:val="20"/>
    </w:rPr>
  </w:style>
  <w:style w:type="paragraph" w:customStyle="1" w:styleId="p1">
    <w:name w:val="p1"/>
    <w:basedOn w:val="Normal"/>
    <w:qFormat/>
    <w:rPr>
      <w:rFonts w:ascii=".AppleSystemUIFont" w:eastAsia="SimSun" w:hAnsi=".AppleSystemUIFont" w:cs="SimSun"/>
      <w:color w:val="0E0E0E"/>
      <w:sz w:val="21"/>
      <w:szCs w:val="21"/>
    </w:rPr>
  </w:style>
  <w:style w:type="paragraph" w:customStyle="1" w:styleId="TableParagraph">
    <w:name w:val="Table Paragraph"/>
    <w:basedOn w:val="Normal"/>
    <w:qFormat/>
    <w:pPr>
      <w:widowControl w:val="0"/>
    </w:pPr>
    <w:rPr>
      <w:sz w:val="22"/>
      <w:szCs w:val="22"/>
    </w:rPr>
  </w:style>
  <w:style w:type="paragraph" w:customStyle="1" w:styleId="Bibliography1">
    <w:name w:val="Bibliography1"/>
    <w:basedOn w:val="Normal"/>
    <w:next w:val="Normal"/>
    <w:qFormat/>
  </w:style>
  <w:style w:type="paragraph" w:customStyle="1" w:styleId="15222">
    <w:name w:val="样式 样式 样式 行距: 1.5 倍行距 首行缩进:  2 字符 + 小四 首行缩进:  2 字符 + 首行缩进:  2 字符"/>
    <w:basedOn w:val="Normal"/>
    <w:qFormat/>
    <w:pPr>
      <w:widowControl w:val="0"/>
      <w:spacing w:line="360" w:lineRule="auto"/>
      <w:ind w:firstLine="200"/>
      <w:jc w:val="both"/>
    </w:pPr>
    <w:rPr>
      <w:rFonts w:eastAsia="SimSun" w:cs="SimSun"/>
      <w:szCs w:val="20"/>
    </w:rPr>
  </w:style>
  <w:style w:type="paragraph" w:customStyle="1" w:styleId="15">
    <w:name w:val="样式 居中 行距: 1.5 倍行距"/>
    <w:basedOn w:val="Normal"/>
    <w:qFormat/>
    <w:pPr>
      <w:widowControl w:val="0"/>
      <w:spacing w:line="360" w:lineRule="auto"/>
      <w:ind w:firstLine="480"/>
      <w:jc w:val="center"/>
    </w:pPr>
    <w:rPr>
      <w:rFonts w:eastAsia="SimSun" w:cs="SimSun"/>
      <w:sz w:val="20"/>
      <w:szCs w:val="20"/>
    </w:rPr>
  </w:style>
  <w:style w:type="paragraph" w:customStyle="1" w:styleId="a1">
    <w:name w:val="黑"/>
    <w:basedOn w:val="Normal"/>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pPr>
      <w:suppressAutoHyphens/>
    </w:pPr>
    <w:rPr>
      <w:kern w:val="1"/>
      <w:lang w:eastAsia="zh-CN"/>
    </w:rPr>
  </w:style>
  <w:style w:type="paragraph" w:customStyle="1" w:styleId="WPSOffice2">
    <w:name w:val="WPSOffice手动目录 2"/>
    <w:qFormat/>
    <w:pPr>
      <w:suppressAutoHyphens/>
      <w:ind w:left="200"/>
    </w:pPr>
    <w:rPr>
      <w:kern w:val="1"/>
      <w:lang w:eastAsia="zh-CN"/>
    </w:rPr>
  </w:style>
  <w:style w:type="paragraph" w:customStyle="1" w:styleId="WPSOffice3">
    <w:name w:val="WPSOffice手动目录 3"/>
    <w:qFormat/>
    <w:pPr>
      <w:suppressAutoHyphens/>
      <w:ind w:left="400"/>
    </w:pPr>
    <w:rPr>
      <w:kern w:val="1"/>
      <w:lang w:eastAsia="zh-CN"/>
    </w:rPr>
  </w:style>
  <w:style w:type="paragraph" w:customStyle="1" w:styleId="Zawartoramki">
    <w:name w:val="Zawartość ramki"/>
    <w:basedOn w:val="Normal"/>
    <w:qFormat/>
  </w:style>
  <w:style w:type="character" w:customStyle="1" w:styleId="CommentReference1">
    <w:name w:val="Comment Reference1"/>
    <w:basedOn w:val="DefaultParagraphFont"/>
    <w:qFormat/>
    <w:rPr>
      <w:rFonts w:ascii="Times New Roman" w:eastAsia="Times New Roman" w:hAnsi="Times New Roman" w:cs="Times New Roman"/>
      <w:sz w:val="16"/>
      <w:szCs w:val="16"/>
      <w:lang w:val="pl-PL" w:bidi="ar-SA"/>
    </w:rPr>
  </w:style>
  <w:style w:type="character" w:customStyle="1" w:styleId="Znakiprzypiswkocowych">
    <w:name w:val="Znaki przypisów końcowych"/>
    <w:basedOn w:val="DefaultParagraphFont"/>
    <w:qFormat/>
    <w:rPr>
      <w:vertAlign w:val="superscript"/>
    </w:rPr>
  </w:style>
  <w:style w:type="character" w:customStyle="1" w:styleId="Znakiprzypiswdolnych">
    <w:name w:val="Znaki przypisów dolnych"/>
    <w:qFormat/>
    <w:rPr>
      <w:rFonts w:ascii="Liberation Serif" w:eastAsia="NSimSun" w:hAnsi="Liberation Serif" w:cs="Arial"/>
      <w:kern w:val="1"/>
      <w:sz w:val="24"/>
      <w:szCs w:val="24"/>
      <w:lang w:val="pl-PL" w:eastAsia="zh-CN" w:bidi="hi-IN"/>
    </w:rPr>
  </w:style>
  <w:style w:type="character" w:customStyle="1" w:styleId="Hyperlink1">
    <w:name w:val="Hyperlink1"/>
    <w:basedOn w:val="DefaultParagraphFont"/>
    <w:qFormat/>
    <w:rPr>
      <w:color w:val="0000FF"/>
      <w:u w:val="single"/>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Nagwek3Znak">
    <w:name w:val="Nagłówek 3 Znak"/>
    <w:basedOn w:val="DefaultParagraphFont"/>
    <w:uiPriority w:val="9"/>
    <w:qFormat/>
    <w:rPr>
      <w:rFonts w:ascii="Arial" w:eastAsia="Arial" w:hAnsi="Arial" w:cs="Arial"/>
      <w:sz w:val="30"/>
      <w:szCs w:val="30"/>
    </w:rPr>
  </w:style>
  <w:style w:type="character" w:customStyle="1" w:styleId="Nagwek4Znak">
    <w:name w:val="Nagłówek 4 Znak"/>
    <w:basedOn w:val="DefaultParagraphFont"/>
    <w:uiPriority w:val="9"/>
    <w:qFormat/>
    <w:rPr>
      <w:rFonts w:ascii="Arial" w:eastAsia="Arial" w:hAnsi="Arial" w:cs="Arial"/>
      <w:b/>
      <w:bCs/>
      <w:sz w:val="26"/>
      <w:szCs w:val="26"/>
    </w:rPr>
  </w:style>
  <w:style w:type="character" w:customStyle="1" w:styleId="Nagwek5Znak">
    <w:name w:val="Nagłówek 5 Znak"/>
    <w:basedOn w:val="DefaultParagraphFont"/>
    <w:uiPriority w:val="9"/>
    <w:qFormat/>
    <w:rPr>
      <w:rFonts w:ascii="Arial" w:eastAsia="Arial" w:hAnsi="Arial" w:cs="Arial"/>
      <w:b/>
      <w:bCs/>
    </w:rPr>
  </w:style>
  <w:style w:type="character" w:customStyle="1" w:styleId="Nagwek6Znak">
    <w:name w:val="Nagłówek 6 Znak"/>
    <w:basedOn w:val="DefaultParagraphFont"/>
    <w:uiPriority w:val="9"/>
    <w:qFormat/>
    <w:rPr>
      <w:rFonts w:ascii="Arial" w:eastAsia="Arial" w:hAnsi="Arial" w:cs="Arial"/>
      <w:b/>
      <w:bCs/>
      <w:sz w:val="22"/>
      <w:szCs w:val="22"/>
    </w:rPr>
  </w:style>
  <w:style w:type="character" w:customStyle="1" w:styleId="Nagwek7Znak">
    <w:name w:val="Nagłówek 7 Znak"/>
    <w:basedOn w:val="DefaultParagraphFont"/>
    <w:uiPriority w:val="9"/>
    <w:qFormat/>
    <w:rPr>
      <w:rFonts w:ascii="Arial" w:eastAsia="Arial" w:hAnsi="Arial" w:cs="Arial"/>
      <w:b/>
      <w:bCs/>
      <w:i/>
      <w:iCs/>
      <w:sz w:val="22"/>
      <w:szCs w:val="22"/>
    </w:rPr>
  </w:style>
  <w:style w:type="character" w:customStyle="1" w:styleId="Nagwek8Znak">
    <w:name w:val="Nagłówek 8 Znak"/>
    <w:basedOn w:val="DefaultParagraphFont"/>
    <w:uiPriority w:val="9"/>
    <w:qFormat/>
    <w:rPr>
      <w:rFonts w:ascii="Arial" w:eastAsia="Arial" w:hAnsi="Arial" w:cs="Arial"/>
      <w:i/>
      <w:iCs/>
      <w:sz w:val="22"/>
      <w:szCs w:val="22"/>
    </w:rPr>
  </w:style>
  <w:style w:type="character" w:customStyle="1" w:styleId="Nagwek9Znak">
    <w:name w:val="Nagłówek 9 Znak"/>
    <w:basedOn w:val="DefaultParagraphFont"/>
    <w:uiPriority w:val="9"/>
    <w:qFormat/>
    <w:rPr>
      <w:rFonts w:ascii="Arial" w:eastAsia="Arial" w:hAnsi="Arial" w:cs="Arial"/>
      <w:i/>
      <w:iCs/>
      <w:sz w:val="21"/>
      <w:szCs w:val="21"/>
    </w:rPr>
  </w:style>
  <w:style w:type="character" w:customStyle="1" w:styleId="TytuZnak">
    <w:name w:val="Tytuł Znak"/>
    <w:basedOn w:val="DefaultParagraphFont"/>
    <w:uiPriority w:val="10"/>
    <w:qFormat/>
    <w:rPr>
      <w:sz w:val="48"/>
      <w:szCs w:val="48"/>
    </w:rPr>
  </w:style>
  <w:style w:type="character" w:customStyle="1" w:styleId="PodtytuZnak">
    <w:name w:val="Podtytuł Znak"/>
    <w:basedOn w:val="DefaultParagraphFont"/>
    <w:uiPriority w:val="11"/>
    <w:qFormat/>
  </w:style>
  <w:style w:type="character" w:customStyle="1" w:styleId="CytatZnak">
    <w:name w:val="Cytat Znak"/>
    <w:basedOn w:val="DefaultParagraphFont"/>
    <w:uiPriority w:val="29"/>
    <w:qFormat/>
    <w:rPr>
      <w:i/>
    </w:rPr>
  </w:style>
  <w:style w:type="character" w:customStyle="1" w:styleId="CytatintensywnyZnak">
    <w:name w:val="Cytat intensywny Znak"/>
    <w:basedOn w:val="DefaultParagraphFont"/>
    <w:uiPriority w:val="30"/>
    <w:qFormat/>
    <w:rPr>
      <w:i/>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CaptionChar">
    <w:name w:val="Caption Char"/>
    <w:qFormat/>
  </w:style>
  <w:style w:type="character" w:customStyle="1" w:styleId="FootnoteTextChar">
    <w:name w:val="Footnote Text Char"/>
    <w:basedOn w:val="DefaultParagraphFont"/>
    <w:link w:val="FootnoteText"/>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PreformattedChar">
    <w:name w:val="HTML Preformatted Char"/>
    <w:basedOn w:val="DefaultParagraphFont"/>
    <w:link w:val="HTMLPreformatted"/>
    <w:qFormat/>
    <w:rPr>
      <w:rFonts w:ascii="Courier New" w:hAnsi="Courier New" w:cs="Courier New"/>
      <w:sz w:val="20"/>
      <w:szCs w:val="20"/>
    </w:rPr>
  </w:style>
  <w:style w:type="character" w:customStyle="1" w:styleId="viiyi">
    <w:name w:val="viiyi"/>
    <w:qFormat/>
  </w:style>
  <w:style w:type="character" w:customStyle="1" w:styleId="rynqvb">
    <w:name w:val="rynqvb"/>
    <w:qFormat/>
  </w:style>
  <w:style w:type="character" w:customStyle="1" w:styleId="TekstpodstawowywcityZnak">
    <w:name w:val="Tekst podstawowy wcięty Znak"/>
    <w:basedOn w:val="DefaultParagraphFont"/>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efaultParagraphFont"/>
    <w:qFormat/>
  </w:style>
  <w:style w:type="character" w:customStyle="1" w:styleId="Nagwek2Znak">
    <w:name w:val="Nagłówek 2 Znak"/>
    <w:basedOn w:val="DefaultParagraphFont"/>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efaultParagraphFont"/>
    <w:uiPriority w:val="9"/>
    <w:qFormat/>
    <w:rPr>
      <w:rFonts w:ascii="Arial" w:eastAsia="Arial" w:hAnsi="Arial" w:cs="Arial"/>
      <w:sz w:val="40"/>
      <w:szCs w:val="40"/>
    </w:rPr>
  </w:style>
  <w:style w:type="character" w:customStyle="1" w:styleId="EndnoteTextChar1">
    <w:name w:val="Endnote Text Char1"/>
    <w:basedOn w:val="DefaultParagraphFont"/>
    <w:link w:val="EndnoteText"/>
    <w:qFormat/>
    <w:rPr>
      <w:sz w:val="20"/>
    </w:rPr>
  </w:style>
  <w:style w:type="character" w:customStyle="1" w:styleId="title-text">
    <w:name w:val="title-text"/>
    <w:basedOn w:val="DefaultParagraphFont"/>
    <w:qFormat/>
    <w:rPr>
      <w:rFonts w:ascii="Times New Roman" w:eastAsia="Times New Roman" w:hAnsi="Times New Roman" w:cs="Times New Roman"/>
      <w:sz w:val="22"/>
      <w:szCs w:val="22"/>
      <w:lang w:val="pl-PL" w:bidi="ar-SA"/>
    </w:rPr>
  </w:style>
  <w:style w:type="character" w:customStyle="1" w:styleId="anchor-text">
    <w:name w:val="anchor-text"/>
    <w:basedOn w:val="DefaultParagraphFont"/>
    <w:qFormat/>
    <w:rPr>
      <w:rFonts w:ascii="Times New Roman" w:eastAsia="Times New Roman" w:hAnsi="Times New Roman" w:cs="Times New Roman"/>
      <w:sz w:val="22"/>
      <w:szCs w:val="22"/>
      <w:lang w:val="pl-PL" w:bidi="ar-SA"/>
    </w:rPr>
  </w:style>
  <w:style w:type="character" w:customStyle="1" w:styleId="given-name">
    <w:name w:val="given-name"/>
    <w:basedOn w:val="DefaultParagraphFont"/>
    <w:qFormat/>
    <w:rPr>
      <w:rFonts w:ascii="Times New Roman" w:eastAsia="Times New Roman" w:hAnsi="Times New Roman" w:cs="Times New Roman"/>
      <w:sz w:val="22"/>
      <w:szCs w:val="22"/>
      <w:lang w:val="pl-PL" w:bidi="ar-SA"/>
    </w:rPr>
  </w:style>
  <w:style w:type="character" w:customStyle="1" w:styleId="text">
    <w:name w:val="text"/>
    <w:basedOn w:val="DefaultParagraphFont"/>
    <w:qFormat/>
    <w:rPr>
      <w:rFonts w:ascii="Times New Roman" w:eastAsia="Times New Roman" w:hAnsi="Times New Roman" w:cs="Times New Roman"/>
      <w:sz w:val="22"/>
      <w:szCs w:val="22"/>
      <w:lang w:val="pl-PL" w:bidi="ar-SA"/>
    </w:rPr>
  </w:style>
  <w:style w:type="character" w:customStyle="1" w:styleId="react-xocs-alternative-link">
    <w:name w:val="react-xocs-alternative-link"/>
    <w:basedOn w:val="DefaultParagraphFont"/>
    <w:qFormat/>
    <w:rPr>
      <w:rFonts w:ascii="Times New Roman" w:eastAsia="Times New Roman" w:hAnsi="Times New Roman" w:cs="Times New Roman"/>
      <w:sz w:val="22"/>
      <w:szCs w:val="22"/>
      <w:lang w:val="pl-PL" w:bidi="ar-SA"/>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accordion-tabbedtab-mobile">
    <w:name w:val="accordion-tabbed__tab-mobile"/>
    <w:basedOn w:val="DefaultParagraphFont"/>
    <w:qFormat/>
    <w:rPr>
      <w:rFonts w:ascii="Times New Roman" w:eastAsia="Times New Roman" w:hAnsi="Times New Roman" w:cs="Times New Roman"/>
      <w:sz w:val="22"/>
      <w:szCs w:val="22"/>
      <w:lang w:val="pl-PL" w:bidi="ar-SA"/>
    </w:rPr>
  </w:style>
  <w:style w:type="character" w:customStyle="1" w:styleId="comma-separator">
    <w:name w:val="comma-separator"/>
    <w:basedOn w:val="DefaultParagraphFont"/>
    <w:qFormat/>
    <w:rPr>
      <w:rFonts w:ascii="Times New Roman" w:eastAsia="Times New Roman" w:hAnsi="Times New Roman" w:cs="Times New Roman"/>
      <w:sz w:val="22"/>
      <w:szCs w:val="22"/>
      <w:lang w:val="pl-PL" w:bidi="ar-SA"/>
    </w:rPr>
  </w:style>
  <w:style w:type="character" w:customStyle="1" w:styleId="cit">
    <w:name w:val="cit"/>
    <w:basedOn w:val="DefaultParagraphFont"/>
    <w:qFormat/>
    <w:rPr>
      <w:rFonts w:ascii="Times New Roman" w:eastAsia="Times New Roman" w:hAnsi="Times New Roman" w:cs="Times New Roman"/>
      <w:sz w:val="22"/>
      <w:szCs w:val="22"/>
      <w:lang w:val="pl-PL" w:bidi="ar-SA"/>
    </w:rPr>
  </w:style>
  <w:style w:type="character" w:customStyle="1" w:styleId="citation-doi">
    <w:name w:val="citation-doi"/>
    <w:basedOn w:val="DefaultParagraphFont"/>
    <w:qFormat/>
    <w:rPr>
      <w:rFonts w:ascii="Times New Roman" w:eastAsia="Times New Roman" w:hAnsi="Times New Roman" w:cs="Times New Roman"/>
      <w:sz w:val="22"/>
      <w:szCs w:val="22"/>
      <w:lang w:val="pl-PL" w:bidi="ar-SA"/>
    </w:rPr>
  </w:style>
  <w:style w:type="character" w:customStyle="1" w:styleId="secondary-date">
    <w:name w:val="secondary-date"/>
    <w:basedOn w:val="DefaultParagraphFont"/>
    <w:qFormat/>
    <w:rPr>
      <w:rFonts w:ascii="Times New Roman" w:eastAsia="Times New Roman" w:hAnsi="Times New Roman" w:cs="Times New Roman"/>
      <w:sz w:val="22"/>
      <w:szCs w:val="22"/>
      <w:lang w:val="pl-PL" w:bidi="ar-SA"/>
    </w:rPr>
  </w:style>
  <w:style w:type="character" w:customStyle="1" w:styleId="contribdegrees">
    <w:name w:val="contribdegrees"/>
    <w:basedOn w:val="DefaultParagraphFont"/>
    <w:qFormat/>
    <w:rPr>
      <w:rFonts w:ascii="Times New Roman" w:eastAsia="Times New Roman" w:hAnsi="Times New Roman" w:cs="Times New Roman"/>
      <w:sz w:val="22"/>
      <w:szCs w:val="22"/>
      <w:lang w:val="pl-PL" w:bidi="ar-SA"/>
    </w:rPr>
  </w:style>
  <w:style w:type="character" w:customStyle="1" w:styleId="orcid-icon">
    <w:name w:val="orcid-icon"/>
    <w:basedOn w:val="DefaultParagraphFont"/>
    <w:qFormat/>
    <w:rPr>
      <w:rFonts w:ascii="Times New Roman" w:eastAsia="Times New Roman" w:hAnsi="Times New Roman" w:cs="Times New Roman"/>
      <w:sz w:val="22"/>
      <w:szCs w:val="22"/>
      <w:lang w:val="pl-PL" w:bidi="ar-SA"/>
    </w:rPr>
  </w:style>
  <w:style w:type="character" w:customStyle="1" w:styleId="fm-role">
    <w:name w:val="fm-role"/>
    <w:basedOn w:val="DefaultParagraphFont"/>
    <w:qFormat/>
    <w:rPr>
      <w:rFonts w:ascii="Times New Roman" w:eastAsia="Times New Roman" w:hAnsi="Times New Roman" w:cs="Times New Roman"/>
      <w:sz w:val="22"/>
      <w:szCs w:val="22"/>
      <w:lang w:val="pl-PL" w:bidi="ar-SA"/>
    </w:rPr>
  </w:style>
  <w:style w:type="character" w:customStyle="1" w:styleId="al-author-delim">
    <w:name w:val="al-author-delim"/>
    <w:basedOn w:val="DefaultParagraphFont"/>
    <w:qFormat/>
    <w:rPr>
      <w:rFonts w:ascii="Times New Roman" w:eastAsia="Times New Roman" w:hAnsi="Times New Roman" w:cs="Times New Roman"/>
      <w:sz w:val="22"/>
      <w:szCs w:val="22"/>
      <w:lang w:val="pl-PL" w:bidi="ar-SA"/>
    </w:rPr>
  </w:style>
  <w:style w:type="character" w:customStyle="1" w:styleId="author">
    <w:name w:val="author"/>
    <w:basedOn w:val="DefaultParagraphFont"/>
    <w:qFormat/>
    <w:rPr>
      <w:rFonts w:ascii="Times New Roman" w:eastAsia="Times New Roman" w:hAnsi="Times New Roman" w:cs="Times New Roman"/>
      <w:sz w:val="22"/>
      <w:szCs w:val="22"/>
      <w:lang w:val="pl-PL" w:bidi="ar-SA"/>
    </w:rPr>
  </w:style>
  <w:style w:type="character" w:customStyle="1" w:styleId="articletitle">
    <w:name w:val="articletitle"/>
    <w:basedOn w:val="DefaultParagraphFont"/>
    <w:qFormat/>
    <w:rPr>
      <w:rFonts w:ascii="Times New Roman" w:eastAsia="Times New Roman" w:hAnsi="Times New Roman" w:cs="Times New Roman"/>
      <w:sz w:val="22"/>
      <w:szCs w:val="22"/>
      <w:lang w:val="pl-PL" w:bidi="ar-SA"/>
    </w:rPr>
  </w:style>
  <w:style w:type="character" w:customStyle="1" w:styleId="pubyear">
    <w:name w:val="pubyear"/>
    <w:basedOn w:val="DefaultParagraphFont"/>
    <w:qFormat/>
    <w:rPr>
      <w:rFonts w:ascii="Times New Roman" w:eastAsia="Times New Roman" w:hAnsi="Times New Roman" w:cs="Times New Roman"/>
      <w:sz w:val="22"/>
      <w:szCs w:val="22"/>
      <w:lang w:val="pl-PL" w:bidi="ar-SA"/>
    </w:rPr>
  </w:style>
  <w:style w:type="character" w:customStyle="1" w:styleId="vol">
    <w:name w:val="vol"/>
    <w:basedOn w:val="DefaultParagraphFont"/>
    <w:qFormat/>
    <w:rPr>
      <w:rFonts w:ascii="Times New Roman" w:eastAsia="Times New Roman" w:hAnsi="Times New Roman" w:cs="Times New Roman"/>
      <w:sz w:val="22"/>
      <w:szCs w:val="22"/>
      <w:lang w:val="pl-PL" w:bidi="ar-SA"/>
    </w:rPr>
  </w:style>
  <w:style w:type="character" w:customStyle="1" w:styleId="pagefirst">
    <w:name w:val="pagefirst"/>
    <w:basedOn w:val="DefaultParagraphFont"/>
    <w:qFormat/>
    <w:rPr>
      <w:rFonts w:ascii="Times New Roman" w:eastAsia="Times New Roman" w:hAnsi="Times New Roman" w:cs="Times New Roman"/>
      <w:sz w:val="22"/>
      <w:szCs w:val="22"/>
      <w:lang w:val="pl-PL" w:bidi="ar-SA"/>
    </w:rPr>
  </w:style>
  <w:style w:type="character" w:customStyle="1" w:styleId="pagelast">
    <w:name w:val="pagelast"/>
    <w:basedOn w:val="DefaultParagraphFont"/>
    <w:qFormat/>
    <w:rPr>
      <w:rFonts w:ascii="Times New Roman" w:eastAsia="Times New Roman" w:hAnsi="Times New Roman" w:cs="Times New Roman"/>
      <w:sz w:val="22"/>
      <w:szCs w:val="22"/>
      <w:lang w:val="pl-PL" w:bidi="ar-SA"/>
    </w:rPr>
  </w:style>
  <w:style w:type="character" w:customStyle="1" w:styleId="HeaderChar1">
    <w:name w:val="Header Char1"/>
    <w:basedOn w:val="DefaultParagraphFont"/>
    <w:qFormat/>
    <w:rPr>
      <w:rFonts w:ascii="Times New Roman" w:eastAsia="Times New Roman" w:hAnsi="Times New Roman" w:cs="Times New Roman"/>
      <w:sz w:val="18"/>
      <w:szCs w:val="18"/>
      <w:lang w:val="pl-PL" w:bidi="ar-SA"/>
    </w:rPr>
  </w:style>
  <w:style w:type="character" w:customStyle="1" w:styleId="FooterChar1">
    <w:name w:val="Footer Char1"/>
    <w:basedOn w:val="DefaultParagraphFont"/>
    <w:qFormat/>
    <w:rPr>
      <w:rFonts w:ascii="Times New Roman" w:eastAsia="Times New Roman" w:hAnsi="Times New Roman" w:cs="Times New Roman"/>
      <w:sz w:val="18"/>
      <w:szCs w:val="18"/>
      <w:lang w:val="pl-PL" w:bidi="ar-SA"/>
    </w:rPr>
  </w:style>
  <w:style w:type="character" w:customStyle="1" w:styleId="Nierozpoznanawzmianka1">
    <w:name w:val="Nierozpoznana wzmianka1"/>
    <w:basedOn w:val="DefaultParagraphFont"/>
    <w:qFormat/>
    <w:rPr>
      <w:color w:val="605E5C"/>
      <w:shd w:val="clear" w:color="auto" w:fill="E1DFDD"/>
    </w:rPr>
  </w:style>
  <w:style w:type="character" w:customStyle="1" w:styleId="TekstpodstawowyZnak">
    <w:name w:val="Tekst podstawowy Znak"/>
    <w:basedOn w:val="DefaultParagraphFont"/>
    <w:qFormat/>
    <w:rPr>
      <w:rFonts w:ascii="Times New Roman" w:eastAsia="Times New Roman" w:hAnsi="Times New Roman" w:cs="Times New Roman"/>
      <w:sz w:val="24"/>
      <w:szCs w:val="24"/>
      <w:lang w:val="en-US" w:eastAsia="ja-JP"/>
    </w:rPr>
  </w:style>
  <w:style w:type="character" w:customStyle="1" w:styleId="y2iqfc">
    <w:name w:val="y2iqfc"/>
    <w:basedOn w:val="DefaultParagraphFont"/>
    <w:qFormat/>
    <w:rPr>
      <w:rFonts w:ascii="Arial" w:eastAsia="Arial" w:hAnsi="Arial" w:cs="Arial"/>
    </w:rPr>
  </w:style>
  <w:style w:type="character" w:customStyle="1" w:styleId="w7gcoc">
    <w:name w:val="w7gcoc"/>
    <w:basedOn w:val="DefaultParagraphFont"/>
    <w:qFormat/>
    <w:rPr>
      <w:rFonts w:ascii="Arial" w:eastAsia="Arial" w:hAnsi="Arial" w:cs="Arial"/>
    </w:rPr>
  </w:style>
  <w:style w:type="character" w:customStyle="1" w:styleId="gwp24d7e105gmail-apple-converted-space">
    <w:name w:val="gwp24d7e105_gmail-apple-converted-space"/>
    <w:basedOn w:val="DefaultParagraphFont"/>
    <w:qFormat/>
    <w:rPr>
      <w:rFonts w:ascii="Arial" w:eastAsia="Arial" w:hAnsi="Arial" w:cs="Arial"/>
    </w:rPr>
  </w:style>
  <w:style w:type="character" w:customStyle="1" w:styleId="TekstkomentarzaZnak">
    <w:name w:val="Tekst komentarza Znak"/>
    <w:basedOn w:val="DefaultParagraphFont"/>
    <w:qFormat/>
    <w:rPr>
      <w:rFonts w:ascii="Times New Roman" w:eastAsia="Times New Roman" w:hAnsi="Times New Roman" w:cs="Times New Roman"/>
      <w:sz w:val="20"/>
      <w:szCs w:val="20"/>
      <w:lang w:val="pl-PL" w:bidi="ar-SA"/>
    </w:rPr>
  </w:style>
  <w:style w:type="character" w:customStyle="1" w:styleId="TematkomentarzaZnak">
    <w:name w:val="Temat komentarza Znak"/>
    <w:basedOn w:val="TekstkomentarzaZnak"/>
    <w:qFormat/>
    <w:rPr>
      <w:rFonts w:ascii="Times New Roman" w:eastAsia="Times New Roman" w:hAnsi="Times New Roman" w:cs="Times New Roman"/>
      <w:b/>
      <w:bCs/>
      <w:sz w:val="20"/>
      <w:szCs w:val="20"/>
      <w:lang w:val="pl-PL" w:bidi="ar-SA"/>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efaultParagraphFont"/>
    <w:qFormat/>
    <w:rPr>
      <w:color w:val="605E5C"/>
      <w:shd w:val="clear" w:color="auto" w:fill="E1DFDD"/>
    </w:rPr>
  </w:style>
  <w:style w:type="character" w:styleId="PlaceholderText">
    <w:name w:val="Placeholder Text"/>
    <w:basedOn w:val="DefaultParagraphFont"/>
    <w:uiPriority w:val="99"/>
    <w:semiHidden/>
    <w:rPr>
      <w:rFonts w:ascii="Times New Roman" w:eastAsia="Times New Roman" w:hAnsi="Times New Roman" w:cs="Times New Roman"/>
      <w:color w:val="808080"/>
      <w:sz w:val="22"/>
      <w:szCs w:val="22"/>
      <w:lang w:val="pl-PL" w:bidi="ar-SA"/>
    </w:rPr>
  </w:style>
  <w:style w:type="character" w:customStyle="1" w:styleId="Wyrnienieintensywne1">
    <w:name w:val="Wyróżnienie intensywne1"/>
    <w:basedOn w:val="DefaultParagraphFont"/>
    <w:qFormat/>
    <w:rPr>
      <w:rFonts w:ascii="Times New Roman" w:eastAsia="Times New Roman" w:hAnsi="Times New Roman" w:cs="Times New Roman"/>
      <w:i/>
      <w:iCs/>
      <w:color w:val="376092"/>
      <w:kern w:val="1"/>
      <w:sz w:val="24"/>
      <w:szCs w:val="24"/>
      <w:lang w:val="pl-PL" w:bidi="ar-SA"/>
    </w:rPr>
  </w:style>
  <w:style w:type="character" w:customStyle="1" w:styleId="Odwoanieintensywne1">
    <w:name w:val="Odwołanie intensywne1"/>
    <w:basedOn w:val="DefaultParagraphFont"/>
    <w:qFormat/>
    <w:rPr>
      <w:rFonts w:ascii="Times New Roman" w:eastAsia="Times New Roman" w:hAnsi="Times New Roman" w:cs="Times New Roman"/>
      <w:b/>
      <w:bCs/>
      <w:smallCaps/>
      <w:color w:val="376092"/>
      <w:spacing w:val="5"/>
      <w:kern w:val="1"/>
      <w:sz w:val="24"/>
      <w:szCs w:val="24"/>
      <w:lang w:val="pl-PL" w:bidi="ar-SA"/>
    </w:rPr>
  </w:style>
  <w:style w:type="character" w:customStyle="1" w:styleId="ZagicieodgryformularzaZnak">
    <w:name w:val="Zagięcie od góry formularza Znak"/>
    <w:basedOn w:val="DefaultParagraphFont"/>
    <w:link w:val="z-TopofForm1"/>
    <w:qFormat/>
    <w:rPr>
      <w:rFonts w:ascii="Arial" w:eastAsia="Times New Roman" w:hAnsi="Arial" w:cs="Arial"/>
      <w:vanish/>
      <w:sz w:val="16"/>
      <w:szCs w:val="16"/>
    </w:rPr>
  </w:style>
  <w:style w:type="paragraph" w:customStyle="1" w:styleId="z-TopofForm1">
    <w:name w:val="z-Top of Form1"/>
    <w:basedOn w:val="Normal"/>
    <w:next w:val="Normal"/>
    <w:link w:val="ZagicieodgryformularzaZnak"/>
    <w:uiPriority w:val="99"/>
    <w:semiHidden/>
    <w:unhideWhenUsed/>
    <w:pPr>
      <w:pBdr>
        <w:bottom w:val="single" w:sz="6" w:space="1" w:color="auto"/>
      </w:pBdr>
      <w:jc w:val="center"/>
    </w:pPr>
    <w:rPr>
      <w:rFonts w:ascii="Arial" w:hAnsi="Arial" w:cs="Arial"/>
      <w:vanish/>
      <w:kern w:val="0"/>
      <w:sz w:val="16"/>
      <w:szCs w:val="16"/>
      <w:lang w:eastAsia="pl-PL"/>
    </w:rPr>
  </w:style>
  <w:style w:type="character" w:customStyle="1" w:styleId="Znakinumeracji">
    <w:name w:val="Znaki numeracji"/>
    <w:qFormat/>
    <w:rPr>
      <w:rFonts w:ascii="Liberation Serif" w:eastAsia="NSimSun" w:hAnsi="Liberation Serif" w:cs="Arial"/>
      <w:kern w:val="1"/>
      <w:sz w:val="24"/>
      <w:szCs w:val="24"/>
      <w:lang w:val="pl-PL" w:eastAsia="zh-CN" w:bidi="hi-IN"/>
    </w:rPr>
  </w:style>
  <w:style w:type="character" w:customStyle="1" w:styleId="Znakiwypunktowania">
    <w:name w:val="Znaki wypunktowania"/>
    <w:qFormat/>
    <w:rPr>
      <w:rFonts w:ascii="OpenSymbol" w:eastAsia="OpenSymbol" w:hAnsi="OpenSymbol" w:cs="OpenSymbol"/>
      <w:kern w:val="1"/>
      <w:sz w:val="24"/>
      <w:szCs w:val="24"/>
      <w:lang w:val="pl-PL" w:eastAsia="zh-CN" w:bidi="hi-IN"/>
    </w:rPr>
  </w:style>
  <w:style w:type="character" w:customStyle="1" w:styleId="Brak">
    <w:name w:val="Brak"/>
    <w:qFormat/>
    <w:rPr>
      <w:rFonts w:ascii="Times New Roman" w:eastAsia="Arial Unicode MS" w:hAnsi="Times New Roman" w:cs="Times New Roman"/>
      <w:color w:val="auto"/>
      <w:spacing w:val="0"/>
      <w:w w:val="100"/>
      <w:kern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color="0563C1"/>
      <w:lang w:val="pl-PL" w:bidi="ar-SA"/>
    </w:rPr>
  </w:style>
  <w:style w:type="character" w:customStyle="1" w:styleId="Hyperlink0">
    <w:name w:val="Hyperlink.0"/>
    <w:basedOn w:val="Hyperlink"/>
    <w:qFormat/>
    <w:rPr>
      <w:rFonts w:ascii="Times New Roman" w:eastAsia="Arial Unicode MS" w:hAnsi="Times New Roman" w:cs="Times New Roman"/>
      <w:color w:val="0000FF"/>
      <w:u w:val="single" w:color="1B1E20"/>
      <w:lang w:val="en-US" w:bidi="ar-SA"/>
    </w:rPr>
  </w:style>
  <w:style w:type="character" w:customStyle="1" w:styleId="Hyperlink10">
    <w:name w:val="Hyperlink.1"/>
    <w:basedOn w:val="Hyperlink0"/>
    <w:qFormat/>
    <w:rPr>
      <w:rFonts w:ascii="Times New Roman" w:eastAsia="Arial Unicode MS" w:hAnsi="Times New Roman" w:cs="Times New Roman"/>
      <w:color w:val="0000FF"/>
      <w:u w:val="single" w:color="1B1E20"/>
      <w:lang w:val="en-US" w:bidi="ar-SA"/>
    </w:rPr>
  </w:style>
  <w:style w:type="character" w:customStyle="1" w:styleId="Hyperlink2">
    <w:name w:val="Hyperlink.2"/>
    <w:basedOn w:val="Hyperlink0"/>
    <w:qFormat/>
    <w:rPr>
      <w:rFonts w:ascii="Times New Roman" w:eastAsia="Arial Unicode MS" w:hAnsi="Times New Roman" w:cs="Times New Roman"/>
      <w:color w:val="auto"/>
      <w:spacing w:val="0"/>
      <w:w w:val="100"/>
      <w:kern w:val="1"/>
      <w:sz w:val="20"/>
      <w:szCs w:val="20"/>
      <w:u w:val="single" w:color="E4E5EB"/>
      <w:vertAlign w:val="baseline"/>
      <w:lang w:val="en-US" w:bidi="ar-SA"/>
    </w:rPr>
  </w:style>
  <w:style w:type="character" w:customStyle="1" w:styleId="Hyperlink3">
    <w:name w:val="Hyperlink.3"/>
    <w:basedOn w:val="Brak"/>
    <w:qFormat/>
    <w:rPr>
      <w:rFonts w:ascii="Times New Roman" w:eastAsia="Arial Unicode MS" w:hAnsi="Times New Roman" w:cs="Times New Roman"/>
      <w:color w:val="auto"/>
      <w:spacing w:val="0"/>
      <w:w w:val="100"/>
      <w:kern w:val="1"/>
      <w:sz w:val="20"/>
      <w:szCs w:val="20"/>
      <w:u w:val="single" w:color="E4E5EB"/>
      <w:vertAlign w:val="baseline"/>
    </w:rPr>
  </w:style>
  <w:style w:type="character" w:customStyle="1" w:styleId="Hyperlink4">
    <w:name w:val="Hyperlink.4"/>
    <w:basedOn w:val="Brak"/>
    <w:qFormat/>
    <w:rPr>
      <w:rFonts w:ascii="Times New Roman" w:eastAsia="Arial Unicode MS" w:hAnsi="Times New Roman" w:cs="Times New Roman"/>
      <w:color w:val="auto"/>
      <w:spacing w:val="0"/>
      <w:w w:val="100"/>
      <w:kern w:val="1"/>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w w:val="100"/>
      <w:kern w:val="1"/>
      <w:sz w:val="20"/>
      <w:szCs w:val="20"/>
      <w:u w:val="single"/>
      <w:vertAlign w:val="baseline"/>
      <w:lang w:val="en-US"/>
    </w:rPr>
  </w:style>
  <w:style w:type="character" w:customStyle="1" w:styleId="Hyperlink6">
    <w:name w:val="Hyperlink.6"/>
    <w:basedOn w:val="Brak"/>
    <w:qFormat/>
    <w:rPr>
      <w:rFonts w:ascii="Times New Roman" w:eastAsia="Arial Unicode MS" w:hAnsi="Times New Roman" w:cs="Times New Roman"/>
      <w:color w:val="auto"/>
      <w:spacing w:val="0"/>
      <w:w w:val="100"/>
      <w:kern w:val="1"/>
      <w:sz w:val="20"/>
      <w:szCs w:val="20"/>
      <w:u w:val="single" w:color="1B1E20"/>
      <w:vertAlign w:val="baseline"/>
    </w:rPr>
  </w:style>
  <w:style w:type="character" w:customStyle="1" w:styleId="Hyperlink7">
    <w:name w:val="Hyperlink.7"/>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en-US"/>
    </w:rPr>
  </w:style>
  <w:style w:type="character" w:customStyle="1" w:styleId="Hyperlink8">
    <w:name w:val="Hyperlink.8"/>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pt-PT"/>
    </w:rPr>
  </w:style>
  <w:style w:type="character" w:customStyle="1" w:styleId="apple-tab-span">
    <w:name w:val="apple-tab-span"/>
    <w:basedOn w:val="DefaultParagraphFont"/>
    <w:qFormat/>
    <w:rPr>
      <w:rFonts w:ascii="Arial" w:eastAsia="Arial" w:hAnsi="Arial" w:cs="Arial"/>
      <w:sz w:val="22"/>
      <w:szCs w:val="22"/>
      <w:lang w:val="pl-PL" w:bidi="ar-SA"/>
    </w:rPr>
  </w:style>
  <w:style w:type="character" w:customStyle="1" w:styleId="apple-converted-space">
    <w:name w:val="apple-converted-space"/>
    <w:basedOn w:val="DefaultParagraphFont"/>
    <w:qFormat/>
    <w:rPr>
      <w:rFonts w:ascii="Calibri" w:eastAsia="SimSun" w:hAnsi="Calibri" w:cs="Times New Roman"/>
      <w:lang w:val="en-US" w:eastAsia="zh-CN" w:bidi="ar-SA"/>
    </w:rPr>
  </w:style>
  <w:style w:type="character" w:customStyle="1" w:styleId="hgkelc">
    <w:name w:val="hgkelc"/>
    <w:basedOn w:val="DefaultParagraphFont"/>
    <w:qFormat/>
    <w:rPr>
      <w:rFonts w:ascii="Calibri" w:eastAsia="SimSun" w:hAnsi="Calibri" w:cs="Times New Roman"/>
      <w:lang w:val="en-US" w:eastAsia="zh-CN" w:bidi="ar-SA"/>
    </w:rPr>
  </w:style>
  <w:style w:type="character" w:customStyle="1" w:styleId="yt-core-attributed-string--link-inherit-color">
    <w:name w:val="yt-core-attributed-string--link-inherit-color"/>
    <w:basedOn w:val="DefaultParagraphFont"/>
    <w:qFormat/>
    <w:rPr>
      <w:rFonts w:ascii="Calibri" w:eastAsia="SimSun" w:hAnsi="Calibri" w:cs="Times New Roman"/>
      <w:lang w:val="en-US" w:eastAsia="zh-CN" w:bidi="ar-SA"/>
    </w:rPr>
  </w:style>
  <w:style w:type="character" w:customStyle="1" w:styleId="Heading3Char">
    <w:name w:val="Heading 3 Char"/>
    <w:basedOn w:val="DefaultParagraphFont"/>
    <w:qFormat/>
    <w:rPr>
      <w:rFonts w:ascii="Times New Roman" w:eastAsia="Times New Roman" w:hAnsi="Times New Roman" w:cs="Times New Roman"/>
      <w:color w:val="376092"/>
      <w:sz w:val="28"/>
      <w:szCs w:val="28"/>
      <w:lang w:val="en-US" w:eastAsia="ja-JP" w:bidi="ar-SA"/>
    </w:rPr>
  </w:style>
  <w:style w:type="character" w:customStyle="1" w:styleId="Heading4Char">
    <w:name w:val="Heading 4 Char"/>
    <w:basedOn w:val="DefaultParagraphFont"/>
    <w:qFormat/>
    <w:rPr>
      <w:rFonts w:ascii="Times New Roman" w:eastAsia="Times New Roman" w:hAnsi="Times New Roman" w:cs="Times New Roman"/>
      <w:i/>
      <w:iCs/>
      <w:color w:val="376092"/>
      <w:sz w:val="24"/>
      <w:szCs w:val="24"/>
      <w:lang w:val="en-US" w:eastAsia="ja-JP" w:bidi="ar-SA"/>
    </w:rPr>
  </w:style>
  <w:style w:type="character" w:customStyle="1" w:styleId="Heading5Char">
    <w:name w:val="Heading 5 Char"/>
    <w:basedOn w:val="DefaultParagraphFont"/>
    <w:link w:val="Heading5"/>
    <w:qFormat/>
    <w:rPr>
      <w:rFonts w:ascii="Times New Roman" w:eastAsia="Times New Roman" w:hAnsi="Times New Roman" w:cs="Times New Roman"/>
      <w:color w:val="376092"/>
      <w:sz w:val="24"/>
      <w:szCs w:val="24"/>
      <w:lang w:val="en-US" w:eastAsia="ja-JP" w:bidi="ar-SA"/>
    </w:rPr>
  </w:style>
  <w:style w:type="character" w:customStyle="1" w:styleId="Heading6Char">
    <w:name w:val="Heading 6 Char"/>
    <w:basedOn w:val="DefaultParagraphFont"/>
    <w:link w:val="Heading6"/>
    <w:qFormat/>
    <w:rPr>
      <w:rFonts w:ascii="Times New Roman" w:eastAsia="Times New Roman" w:hAnsi="Times New Roman" w:cs="Times New Roman"/>
      <w:i/>
      <w:iCs/>
      <w:color w:val="595959"/>
      <w:sz w:val="24"/>
      <w:szCs w:val="24"/>
      <w:lang w:val="en-US" w:eastAsia="ja-JP" w:bidi="ar-SA"/>
    </w:rPr>
  </w:style>
  <w:style w:type="character" w:customStyle="1" w:styleId="Heading7Char">
    <w:name w:val="Heading 7 Char"/>
    <w:basedOn w:val="DefaultParagraphFont"/>
    <w:link w:val="Heading7"/>
    <w:qFormat/>
    <w:rPr>
      <w:rFonts w:ascii="Times New Roman" w:eastAsia="Times New Roman" w:hAnsi="Times New Roman" w:cs="Times New Roman"/>
      <w:color w:val="595959"/>
      <w:sz w:val="24"/>
      <w:szCs w:val="24"/>
      <w:lang w:val="en-US" w:eastAsia="ja-JP" w:bidi="ar-SA"/>
    </w:rPr>
  </w:style>
  <w:style w:type="character" w:customStyle="1" w:styleId="Heading8Char">
    <w:name w:val="Heading 8 Char"/>
    <w:basedOn w:val="DefaultParagraphFont"/>
    <w:link w:val="Heading8"/>
    <w:qFormat/>
    <w:rPr>
      <w:rFonts w:ascii="Times New Roman" w:eastAsia="Times New Roman" w:hAnsi="Times New Roman" w:cs="Times New Roman"/>
      <w:i/>
      <w:iCs/>
      <w:color w:val="262626"/>
      <w:sz w:val="24"/>
      <w:szCs w:val="24"/>
      <w:lang w:val="en-US" w:eastAsia="ja-JP" w:bidi="ar-SA"/>
    </w:rPr>
  </w:style>
  <w:style w:type="character" w:customStyle="1" w:styleId="Heading9Char">
    <w:name w:val="Heading 9 Char"/>
    <w:basedOn w:val="DefaultParagraphFont"/>
    <w:link w:val="Heading9"/>
    <w:qFormat/>
    <w:rPr>
      <w:rFonts w:ascii="Times New Roman" w:eastAsia="Times New Roman" w:hAnsi="Times New Roman" w:cs="Times New Roman"/>
      <w:color w:val="262626"/>
      <w:sz w:val="24"/>
      <w:szCs w:val="24"/>
      <w:lang w:val="en-US" w:eastAsia="ja-JP" w:bidi="ar-SA"/>
    </w:rPr>
  </w:style>
  <w:style w:type="character" w:customStyle="1" w:styleId="TitleChar">
    <w:name w:val="Title Char"/>
    <w:basedOn w:val="DefaultParagraphFont"/>
    <w:qFormat/>
    <w:rPr>
      <w:rFonts w:ascii="Times New Roman" w:eastAsia="Times New Roman" w:hAnsi="Times New Roman" w:cs="Times New Roman"/>
      <w:spacing w:val="-9"/>
      <w:kern w:val="1"/>
      <w:sz w:val="56"/>
      <w:szCs w:val="56"/>
      <w:lang w:val="en-US" w:eastAsia="ja-JP" w:bidi="ar-SA"/>
    </w:rPr>
  </w:style>
  <w:style w:type="character" w:customStyle="1" w:styleId="SubtitleChar">
    <w:name w:val="Subtitle Char"/>
    <w:basedOn w:val="DefaultParagraphFont"/>
    <w:qFormat/>
    <w:rPr>
      <w:rFonts w:ascii="Times New Roman" w:eastAsia="Times New Roman" w:hAnsi="Times New Roman" w:cs="Times New Roman"/>
      <w:color w:val="595959"/>
      <w:spacing w:val="15"/>
      <w:sz w:val="28"/>
      <w:szCs w:val="28"/>
      <w:lang w:val="en-US" w:eastAsia="ja-JP" w:bidi="ar-SA"/>
    </w:rPr>
  </w:style>
  <w:style w:type="character" w:customStyle="1" w:styleId="QuoteChar">
    <w:name w:val="Quote Char"/>
    <w:basedOn w:val="DefaultParagraphFont"/>
    <w:link w:val="Quote"/>
    <w:qFormat/>
    <w:rPr>
      <w:rFonts w:ascii="Times New Roman" w:eastAsia="Times New Roman" w:hAnsi="Times New Roman" w:cs="Times New Roman"/>
      <w:i/>
      <w:iCs/>
      <w:color w:val="404040"/>
      <w:sz w:val="24"/>
      <w:szCs w:val="24"/>
      <w:lang w:val="en-US" w:eastAsia="ja-JP" w:bidi="ar-SA"/>
    </w:rPr>
  </w:style>
  <w:style w:type="character" w:customStyle="1" w:styleId="IntenseQuoteChar">
    <w:name w:val="Intense Quote Char"/>
    <w:basedOn w:val="DefaultParagraphFont"/>
    <w:link w:val="IntenseQuote"/>
    <w:qFormat/>
    <w:rPr>
      <w:rFonts w:ascii="Times New Roman" w:eastAsia="Times New Roman" w:hAnsi="Times New Roman" w:cs="Times New Roman"/>
      <w:i/>
      <w:iCs/>
      <w:color w:val="376092"/>
      <w:sz w:val="24"/>
      <w:szCs w:val="24"/>
      <w:lang w:val="en-US" w:eastAsia="ja-JP" w:bidi="ar-SA"/>
    </w:rPr>
  </w:style>
  <w:style w:type="character" w:customStyle="1" w:styleId="Teksttreci0">
    <w:name w:val="Tekst treści_"/>
    <w:basedOn w:val="DefaultParagraphFont"/>
    <w:qFormat/>
    <w:rPr>
      <w:rFonts w:ascii="Times New Roman" w:eastAsia="Times New Roman" w:hAnsi="Times New Roman" w:cs="Times New Roman"/>
      <w:kern w:val="1"/>
      <w:sz w:val="24"/>
      <w:szCs w:val="24"/>
      <w:lang w:val="pl-PL" w:bidi="ar-SA"/>
    </w:rPr>
  </w:style>
  <w:style w:type="character" w:customStyle="1" w:styleId="Nagwek20">
    <w:name w:val="Nagłówek #2_"/>
    <w:basedOn w:val="DefaultParagraphFont"/>
    <w:qFormat/>
    <w:rPr>
      <w:rFonts w:ascii="Times New Roman" w:eastAsia="Times New Roman" w:hAnsi="Times New Roman" w:cs="Times New Roman"/>
      <w:b/>
      <w:bCs/>
      <w:kern w:val="1"/>
      <w:sz w:val="24"/>
      <w:szCs w:val="24"/>
      <w:lang w:val="pl-PL" w:bidi="ar-SA"/>
    </w:rPr>
  </w:style>
  <w:style w:type="character" w:customStyle="1" w:styleId="sr-only">
    <w:name w:val="sr-only"/>
    <w:basedOn w:val="DefaultParagraphFont"/>
    <w:qFormat/>
    <w:rPr>
      <w:rFonts w:ascii="Times New Roman" w:eastAsia="Times New Roman" w:hAnsi="Times New Roman" w:cs="Times New Roman"/>
      <w:kern w:val="1"/>
      <w:sz w:val="24"/>
      <w:szCs w:val="24"/>
      <w:lang w:val="pl-PL" w:bidi="ar-SA"/>
    </w:rPr>
  </w:style>
  <w:style w:type="character" w:customStyle="1" w:styleId="footnotedescriptionChar">
    <w:name w:val="footnote description Char"/>
    <w:qFormat/>
    <w:rPr>
      <w:rFonts w:ascii="Calibri" w:eastAsia="Calibri" w:hAnsi="Calibri" w:cs="Calibri"/>
      <w:color w:val="152443"/>
      <w:kern w:val="1"/>
      <w:sz w:val="24"/>
      <w:szCs w:val="24"/>
      <w:lang w:val="pl-PL" w:bidi="ar-SA"/>
    </w:rPr>
  </w:style>
  <w:style w:type="character" w:customStyle="1" w:styleId="footnotemark">
    <w:name w:val="footnote mark"/>
    <w:qFormat/>
    <w:rPr>
      <w:rFonts w:ascii="Calibri" w:eastAsia="Calibri" w:hAnsi="Calibri" w:cs="Calibri"/>
      <w:color w:val="000000"/>
      <w:kern w:val="1"/>
      <w:sz w:val="20"/>
      <w:szCs w:val="24"/>
      <w:vertAlign w:val="superscript"/>
      <w:lang w:val="pl-PL" w:bidi="ar-SA"/>
    </w:rPr>
  </w:style>
  <w:style w:type="character" w:customStyle="1" w:styleId="chapter-contribution-date">
    <w:name w:val="chapter-contribution-date"/>
    <w:basedOn w:val="DefaultParagraphFont"/>
    <w:qFormat/>
    <w:rPr>
      <w:rFonts w:ascii="Times New Roman" w:eastAsia="Times New Roman" w:hAnsi="Times New Roman" w:cs="Times New Roman"/>
      <w:kern w:val="1"/>
      <w:sz w:val="22"/>
      <w:szCs w:val="22"/>
      <w:lang w:val="pl-PL" w:bidi="ar-SA"/>
    </w:rPr>
  </w:style>
  <w:style w:type="character" w:customStyle="1" w:styleId="highwire-cite-article-as">
    <w:name w:val="highwire-cite-article-as"/>
    <w:basedOn w:val="DefaultParagraphFont"/>
    <w:qFormat/>
    <w:rPr>
      <w:rFonts w:ascii="Times New Roman" w:eastAsia="Times New Roman" w:hAnsi="Times New Roman" w:cs="Times New Roman"/>
      <w:kern w:val="1"/>
      <w:sz w:val="22"/>
      <w:szCs w:val="22"/>
      <w:lang w:val="pl-PL" w:bidi="ar-SA"/>
    </w:rPr>
  </w:style>
  <w:style w:type="character" w:customStyle="1" w:styleId="italic">
    <w:name w:val="italic"/>
    <w:basedOn w:val="DefaultParagraphFont"/>
    <w:qFormat/>
    <w:rPr>
      <w:rFonts w:ascii="Times New Roman" w:eastAsia="Times New Roman" w:hAnsi="Times New Roman" w:cs="Times New Roman"/>
      <w:kern w:val="1"/>
      <w:sz w:val="22"/>
      <w:szCs w:val="22"/>
      <w:lang w:val="pl-PL" w:bidi="ar-SA"/>
    </w:rPr>
  </w:style>
  <w:style w:type="character" w:customStyle="1" w:styleId="element-citation">
    <w:name w:val="element-citation"/>
    <w:basedOn w:val="DefaultParagraphFont"/>
    <w:qFormat/>
    <w:rPr>
      <w:rFonts w:ascii="Times New Roman" w:eastAsia="Times New Roman" w:hAnsi="Times New Roman" w:cs="Times New Roman"/>
      <w:kern w:val="1"/>
      <w:sz w:val="22"/>
      <w:szCs w:val="22"/>
      <w:lang w:val="pl-PL" w:bidi="ar-SA"/>
    </w:rPr>
  </w:style>
  <w:style w:type="character" w:customStyle="1" w:styleId="ref-journal">
    <w:name w:val="ref-journal"/>
    <w:basedOn w:val="DefaultParagraphFont"/>
    <w:qFormat/>
    <w:rPr>
      <w:rFonts w:ascii="Times New Roman" w:eastAsia="Times New Roman" w:hAnsi="Times New Roman" w:cs="Times New Roman"/>
      <w:kern w:val="1"/>
      <w:sz w:val="22"/>
      <w:szCs w:val="22"/>
      <w:lang w:val="pl-PL" w:bidi="ar-SA"/>
    </w:rPr>
  </w:style>
  <w:style w:type="character" w:customStyle="1" w:styleId="ref-vol">
    <w:name w:val="ref-vol"/>
    <w:basedOn w:val="DefaultParagraphFont"/>
    <w:qFormat/>
    <w:rPr>
      <w:rFonts w:ascii="Times New Roman" w:eastAsia="Times New Roman" w:hAnsi="Times New Roman" w:cs="Times New Roman"/>
      <w:kern w:val="1"/>
      <w:sz w:val="22"/>
      <w:szCs w:val="22"/>
      <w:lang w:val="pl-PL" w:bidi="ar-SA"/>
    </w:rPr>
  </w:style>
  <w:style w:type="character" w:customStyle="1" w:styleId="author-sup-separator">
    <w:name w:val="author-sup-separator"/>
    <w:basedOn w:val="DefaultParagraphFont"/>
    <w:qFormat/>
    <w:rPr>
      <w:rFonts w:ascii="Times New Roman" w:eastAsia="Times New Roman" w:hAnsi="Times New Roman" w:cs="Times New Roman"/>
      <w:kern w:val="1"/>
      <w:sz w:val="22"/>
      <w:szCs w:val="22"/>
      <w:lang w:val="pl-PL" w:bidi="ar-SA"/>
    </w:rPr>
  </w:style>
  <w:style w:type="character" w:customStyle="1" w:styleId="comma">
    <w:name w:val="comma"/>
    <w:basedOn w:val="DefaultParagraphFont"/>
    <w:qFormat/>
    <w:rPr>
      <w:rFonts w:ascii="Times New Roman" w:eastAsia="Times New Roman" w:hAnsi="Times New Roman" w:cs="Times New Roman"/>
      <w:kern w:val="1"/>
      <w:sz w:val="22"/>
      <w:szCs w:val="22"/>
      <w:lang w:val="pl-PL" w:bidi="ar-SA"/>
    </w:rPr>
  </w:style>
  <w:style w:type="character" w:customStyle="1" w:styleId="authors-list-item">
    <w:name w:val="authors-list-item"/>
    <w:basedOn w:val="DefaultParagraphFont"/>
    <w:qFormat/>
    <w:rPr>
      <w:rFonts w:ascii="Times New Roman" w:eastAsia="Times New Roman" w:hAnsi="Times New Roman" w:cs="Times New Roman"/>
      <w:kern w:val="1"/>
      <w:sz w:val="22"/>
      <w:szCs w:val="22"/>
      <w:lang w:val="pl-PL" w:bidi="ar-SA"/>
    </w:rPr>
  </w:style>
  <w:style w:type="character" w:customStyle="1" w:styleId="mixed-citation">
    <w:name w:val="mixed-citation"/>
    <w:basedOn w:val="DefaultParagraphFont"/>
    <w:qFormat/>
    <w:rPr>
      <w:rFonts w:ascii="Times New Roman" w:eastAsia="Times New Roman" w:hAnsi="Times New Roman" w:cs="Times New Roman"/>
      <w:kern w:val="1"/>
      <w:sz w:val="22"/>
      <w:szCs w:val="22"/>
      <w:lang w:val="pl-PL" w:bidi="ar-SA"/>
    </w:rPr>
  </w:style>
  <w:style w:type="character" w:customStyle="1" w:styleId="fm-vol-iss-date">
    <w:name w:val="fm-vol-iss-date"/>
    <w:basedOn w:val="DefaultParagraphFont"/>
    <w:qFormat/>
    <w:rPr>
      <w:rFonts w:ascii="Times New Roman" w:eastAsia="Times New Roman" w:hAnsi="Times New Roman" w:cs="Times New Roman"/>
      <w:kern w:val="1"/>
      <w:sz w:val="22"/>
      <w:szCs w:val="22"/>
      <w:lang w:val="pl-PL" w:bidi="ar-SA"/>
    </w:rPr>
  </w:style>
  <w:style w:type="character" w:customStyle="1" w:styleId="doi">
    <w:name w:val="doi"/>
    <w:basedOn w:val="DefaultParagraphFont"/>
    <w:qFormat/>
    <w:rPr>
      <w:rFonts w:ascii="Times New Roman" w:eastAsia="Times New Roman" w:hAnsi="Times New Roman" w:cs="Times New Roman"/>
      <w:kern w:val="1"/>
      <w:sz w:val="22"/>
      <w:szCs w:val="22"/>
      <w:lang w:val="pl-PL" w:bidi="ar-SA"/>
    </w:rPr>
  </w:style>
  <w:style w:type="character" w:customStyle="1" w:styleId="Mjstyl1">
    <w:name w:val="Mój styl 1"/>
    <w:basedOn w:val="DefaultParagraphFont"/>
    <w:qFormat/>
    <w:rPr>
      <w:rFonts w:ascii="Times New Roman" w:eastAsia="Times New Roman" w:hAnsi="Times New Roman" w:cs="Times New Roman"/>
      <w:kern w:val="1"/>
      <w:sz w:val="24"/>
      <w:szCs w:val="22"/>
      <w:lang w:val="pl-PL" w:bidi="ar-SA"/>
    </w:rPr>
  </w:style>
  <w:style w:type="character" w:customStyle="1" w:styleId="BibliographyZnak">
    <w:name w:val="Bibliography Znak"/>
    <w:basedOn w:val="DefaultParagraphFont"/>
    <w:qFormat/>
    <w:rPr>
      <w:rFonts w:ascii="Times New Roman" w:eastAsia="Times New Roman" w:hAnsi="Times New Roman" w:cs="Times New Roman"/>
      <w:kern w:val="1"/>
      <w:sz w:val="24"/>
      <w:szCs w:val="24"/>
      <w:lang w:val="en-US" w:bidi="ar-SA"/>
    </w:rPr>
  </w:style>
  <w:style w:type="character" w:customStyle="1" w:styleId="EndNoteBibliographyTitleZnak">
    <w:name w:val="EndNote Bibliography Title Znak"/>
    <w:basedOn w:val="DefaultParagraphFont"/>
    <w:qFormat/>
    <w:rPr>
      <w:rFonts w:ascii="Aptos" w:eastAsia="Times New Roman" w:hAnsi="Aptos" w:cs="Times New Roman"/>
      <w:kern w:val="1"/>
      <w:sz w:val="24"/>
      <w:szCs w:val="24"/>
      <w:lang w:val="en-US" w:bidi="ar-SA"/>
    </w:rPr>
  </w:style>
  <w:style w:type="character" w:customStyle="1" w:styleId="EndNoteBibliographyZnak">
    <w:name w:val="EndNote Bibliography Znak"/>
    <w:basedOn w:val="DefaultParagraphFont"/>
    <w:qFormat/>
    <w:rPr>
      <w:rFonts w:ascii="Aptos" w:eastAsia="Times New Roman" w:hAnsi="Aptos" w:cs="Times New Roman"/>
      <w:kern w:val="1"/>
      <w:sz w:val="24"/>
      <w:szCs w:val="24"/>
      <w:lang w:val="en-US" w:bidi="ar-SA"/>
    </w:rPr>
  </w:style>
  <w:style w:type="character" w:customStyle="1" w:styleId="text-token-text-secondary">
    <w:name w:val="text-token-text-secondary"/>
    <w:basedOn w:val="DefaultParagraphFont"/>
    <w:qFormat/>
    <w:rPr>
      <w:rFonts w:ascii="Times New Roman" w:eastAsia="Times New Roman" w:hAnsi="Times New Roman" w:cs="Times New Roman"/>
      <w:kern w:val="1"/>
      <w:sz w:val="24"/>
      <w:szCs w:val="24"/>
      <w:lang w:val="pl-PL" w:bidi="ar-SA"/>
    </w:rPr>
  </w:style>
  <w:style w:type="character" w:customStyle="1" w:styleId="Nierozpoznanawzmianka3">
    <w:name w:val="Nierozpoznana wzmianka3"/>
    <w:basedOn w:val="DefaultParagraphFont"/>
    <w:qFormat/>
    <w:rPr>
      <w:color w:val="605E5C"/>
      <w:shd w:val="clear" w:color="auto" w:fill="E1DFDD"/>
    </w:rPr>
  </w:style>
  <w:style w:type="character" w:customStyle="1" w:styleId="Wyrnienieintensywne2">
    <w:name w:val="Wyróżnienie intensywne2"/>
    <w:basedOn w:val="DefaultParagraphFont"/>
    <w:qFormat/>
    <w:rPr>
      <w:i/>
      <w:iCs/>
      <w:color w:val="376092"/>
    </w:rPr>
  </w:style>
  <w:style w:type="character" w:customStyle="1" w:styleId="Odwoanieintensywne2">
    <w:name w:val="Odwołanie intensywne2"/>
    <w:basedOn w:val="DefaultParagraphFont"/>
    <w:qFormat/>
    <w:rPr>
      <w:b/>
      <w:bCs/>
      <w:smallCaps/>
      <w:color w:val="376092"/>
      <w:spacing w:val="5"/>
    </w:rPr>
  </w:style>
  <w:style w:type="character" w:customStyle="1" w:styleId="CitaviBibliographyEntryChar">
    <w:name w:val="Citavi Bibliography Entry Char"/>
    <w:basedOn w:val="DefaultParagraphFont"/>
    <w:qFormat/>
    <w:rPr>
      <w:rFonts w:ascii="Times New Roman" w:eastAsia="Times New Roman" w:hAnsi="Times New Roman" w:cs="Times New Roman"/>
      <w:sz w:val="22"/>
      <w:szCs w:val="22"/>
    </w:rPr>
  </w:style>
  <w:style w:type="character" w:customStyle="1" w:styleId="CitaviBibliographyHeadingChar">
    <w:name w:val="Citavi Bibliography Heading Char"/>
    <w:basedOn w:val="DefaultParagraphFont"/>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efaultParagraphFont"/>
    <w:qFormat/>
    <w:rPr>
      <w:rFonts w:ascii="Calibri" w:hAnsi="Calibri" w:cs="Calibri"/>
      <w:kern w:val="0"/>
      <w:szCs w:val="24"/>
    </w:rPr>
  </w:style>
  <w:style w:type="character" w:customStyle="1" w:styleId="NagwekZnak">
    <w:name w:val="Nagłówek Znak"/>
    <w:basedOn w:val="DefaultParagraphFont"/>
    <w:uiPriority w:val="99"/>
    <w:qFormat/>
    <w:rPr>
      <w:rFonts w:ascii="Liberation Sans" w:eastAsia="Microsoft YaHei" w:hAnsi="Liberation Sans" w:cs="Lucida Sans"/>
      <w:sz w:val="28"/>
      <w:szCs w:val="28"/>
    </w:rPr>
  </w:style>
  <w:style w:type="character" w:customStyle="1" w:styleId="StopkaZnak">
    <w:name w:val="Stopka Znak"/>
    <w:basedOn w:val="DefaultParagraphFont"/>
    <w:uiPriority w:val="99"/>
    <w:qFormat/>
    <w:rPr>
      <w:sz w:val="18"/>
      <w:szCs w:val="18"/>
    </w:rPr>
  </w:style>
  <w:style w:type="character" w:customStyle="1" w:styleId="Nierozpoznanawzmianka4">
    <w:name w:val="Nierozpoznana wzmianka4"/>
    <w:basedOn w:val="DefaultParagraphFont"/>
    <w:qFormat/>
    <w:rPr>
      <w:color w:val="605E5C"/>
      <w:shd w:val="clear" w:color="auto" w:fill="E1DFDD"/>
    </w:rPr>
  </w:style>
  <w:style w:type="character" w:customStyle="1" w:styleId="Wyrnienieintensywne3">
    <w:name w:val="Wyróżnienie intensywne3"/>
    <w:basedOn w:val="DefaultParagraphFont"/>
    <w:qFormat/>
    <w:rPr>
      <w:rFonts w:ascii="Times New Roman" w:eastAsia="Times New Roman" w:hAnsi="Times New Roman" w:cs="Times New Roman"/>
      <w:i/>
      <w:iCs/>
      <w:color w:val="376092"/>
    </w:rPr>
  </w:style>
  <w:style w:type="character" w:customStyle="1" w:styleId="Odwoanieintensywne3">
    <w:name w:val="Odwołanie intensywne3"/>
    <w:basedOn w:val="DefaultParagraphFont"/>
    <w:qFormat/>
    <w:rPr>
      <w:rFonts w:ascii="Times New Roman" w:eastAsia="Times New Roman" w:hAnsi="Times New Roman" w:cs="Times New Roman"/>
      <w:b/>
      <w:bCs/>
      <w:smallCaps/>
      <w:color w:val="376092"/>
      <w:spacing w:val="5"/>
    </w:rPr>
  </w:style>
  <w:style w:type="character" w:customStyle="1" w:styleId="cf01">
    <w:name w:val="cf01"/>
    <w:basedOn w:val="DefaultParagraphFont"/>
    <w:qFormat/>
    <w:rPr>
      <w:rFonts w:ascii="Segoe UI" w:eastAsia="Times New Roman" w:hAnsi="Segoe UI" w:cs="Segoe UI"/>
      <w:sz w:val="18"/>
      <w:szCs w:val="18"/>
    </w:rPr>
  </w:style>
  <w:style w:type="character" w:customStyle="1" w:styleId="cf11">
    <w:name w:val="cf11"/>
    <w:basedOn w:val="DefaultParagraphFont"/>
    <w:qFormat/>
    <w:rPr>
      <w:rFonts w:ascii="Segoe UI" w:eastAsia="Times New Roman" w:hAnsi="Segoe UI" w:cs="Segoe UI"/>
      <w:i/>
      <w:iCs/>
      <w:sz w:val="18"/>
      <w:szCs w:val="18"/>
    </w:rPr>
  </w:style>
  <w:style w:type="character" w:customStyle="1" w:styleId="cf21">
    <w:name w:val="cf21"/>
    <w:basedOn w:val="DefaultParagraphFont"/>
    <w:qFormat/>
    <w:rPr>
      <w:rFonts w:ascii="Segoe UI" w:eastAsia="Times New Roman" w:hAnsi="Segoe UI" w:cs="Segoe UI"/>
      <w:b/>
      <w:bCs/>
      <w:sz w:val="18"/>
      <w:szCs w:val="18"/>
    </w:rPr>
  </w:style>
  <w:style w:type="character" w:customStyle="1" w:styleId="Wyrnienieintensywne4">
    <w:name w:val="Wyróżnienie intensywne4"/>
    <w:basedOn w:val="DefaultParagraphFont"/>
    <w:qFormat/>
    <w:rPr>
      <w:i/>
      <w:iCs/>
      <w:color w:val="376092"/>
    </w:rPr>
  </w:style>
  <w:style w:type="character" w:customStyle="1" w:styleId="Odwoanieintensywne4">
    <w:name w:val="Odwołanie intensywne4"/>
    <w:basedOn w:val="DefaultParagraphFont"/>
    <w:qFormat/>
    <w:rPr>
      <w:b/>
      <w:bCs/>
      <w:smallCaps/>
      <w:color w:val="376092"/>
      <w:spacing w:val="5"/>
    </w:rPr>
  </w:style>
  <w:style w:type="character" w:customStyle="1" w:styleId="Nierozpoznanawzmianka5">
    <w:name w:val="Nierozpoznana wzmianka5"/>
    <w:basedOn w:val="DefaultParagraphFont"/>
    <w:qFormat/>
    <w:rPr>
      <w:color w:val="605E5C"/>
      <w:shd w:val="clear" w:color="auto" w:fill="E1DFDD"/>
    </w:rPr>
  </w:style>
  <w:style w:type="character" w:customStyle="1" w:styleId="fontstyle01">
    <w:name w:val="fontstyle01"/>
    <w:basedOn w:val="DefaultParagraphFont"/>
    <w:qFormat/>
    <w:rPr>
      <w:rFonts w:ascii="TimesNewRomanPS-BoldMT" w:hAnsi="TimesNewRomanPS-BoldMT"/>
      <w:b/>
      <w:bCs/>
      <w:color w:val="000000"/>
      <w:sz w:val="24"/>
      <w:szCs w:val="24"/>
    </w:rPr>
  </w:style>
  <w:style w:type="character" w:customStyle="1" w:styleId="fontstyle21">
    <w:name w:val="fontstyle21"/>
    <w:basedOn w:val="DefaultParagraphFont"/>
    <w:qFormat/>
    <w:rPr>
      <w:rFonts w:ascii="TimesNewRomanPSMT" w:hAnsi="TimesNewRomanPSMT"/>
      <w:color w:val="000000"/>
      <w:sz w:val="24"/>
      <w:szCs w:val="24"/>
    </w:rPr>
  </w:style>
  <w:style w:type="character" w:customStyle="1" w:styleId="NagwekZnak1">
    <w:name w:val="Nagłówek Znak1"/>
    <w:basedOn w:val="DefaultParagraphFont"/>
    <w:qFormat/>
    <w:rPr>
      <w:rFonts w:ascii="Times New Roman" w:eastAsia="SimSun" w:hAnsi="Times New Roman" w:cs="Times New Roman"/>
      <w:sz w:val="24"/>
      <w:lang w:val="en-GB" w:eastAsia="zh-CN" w:bidi="ar-SA"/>
    </w:rPr>
  </w:style>
  <w:style w:type="character" w:customStyle="1" w:styleId="StopkaZnak1">
    <w:name w:val="Stopka Znak1"/>
    <w:basedOn w:val="DefaultParagraphFont"/>
    <w:qFormat/>
    <w:rPr>
      <w:rFonts w:ascii="Times New Roman" w:eastAsia="SimSun" w:hAnsi="Times New Roman" w:cs="Times New Roman"/>
      <w:sz w:val="24"/>
      <w:lang w:val="en-GB" w:eastAsia="zh-CN" w:bidi="ar-SA"/>
    </w:rPr>
  </w:style>
  <w:style w:type="character" w:customStyle="1" w:styleId="BodytextnoindentZnak">
    <w:name w:val="Body text no indent Znak"/>
    <w:basedOn w:val="DefaultParagraphFont"/>
    <w:qFormat/>
    <w:rPr>
      <w:rFonts w:ascii="Times New Roman" w:eastAsia="SimSun" w:hAnsi="Times New Roman" w:cs="Times New Roman"/>
      <w:szCs w:val="24"/>
      <w:lang w:val="en-US" w:eastAsia="zh-CN" w:bidi="ar-SA"/>
    </w:rPr>
  </w:style>
  <w:style w:type="character" w:customStyle="1" w:styleId="BodytextindentZnak">
    <w:name w:val="Body text indent Znak"/>
    <w:basedOn w:val="DefaultParagraphFont"/>
    <w:qFormat/>
    <w:rPr>
      <w:rFonts w:ascii="Times New Roman" w:eastAsia="SimSun" w:hAnsi="Times New Roman" w:cs="Times New Roman"/>
      <w:szCs w:val="20"/>
      <w:lang w:val="en-US" w:eastAsia="zh-CN" w:bidi="ar-SA"/>
    </w:rPr>
  </w:style>
  <w:style w:type="character" w:customStyle="1" w:styleId="BlockquotationZnak">
    <w:name w:val="Block quotation Znak"/>
    <w:basedOn w:val="DefaultParagraphFont"/>
    <w:qFormat/>
    <w:rPr>
      <w:rFonts w:ascii="Times New Roman" w:eastAsia="SimSun" w:hAnsi="Times New Roman" w:cs="Times New Roman"/>
      <w:sz w:val="20"/>
      <w:szCs w:val="20"/>
      <w:lang w:val="en-US" w:eastAsia="zh-CN" w:bidi="ar-SA"/>
    </w:rPr>
  </w:style>
  <w:style w:type="character" w:customStyle="1" w:styleId="AkapitzlistZnak">
    <w:name w:val="Akapit z listą Znak"/>
    <w:basedOn w:val="DefaultParagraphFont"/>
    <w:qFormat/>
    <w:rPr>
      <w:rFonts w:ascii="Calibri" w:eastAsia="SimSun" w:hAnsi="Calibri" w:cs="Times New Roman"/>
      <w:sz w:val="22"/>
      <w:szCs w:val="22"/>
      <w:lang w:val="en-US" w:eastAsia="zh-CN" w:bidi="ar-SA"/>
    </w:rPr>
  </w:style>
  <w:style w:type="character" w:customStyle="1" w:styleId="NumberedlistZnak">
    <w:name w:val="Numbered list Znak"/>
    <w:basedOn w:val="AkapitzlistZnak"/>
    <w:qFormat/>
    <w:rPr>
      <w:rFonts w:ascii="Times New Roman" w:eastAsia="SimSun" w:hAnsi="Times New Roman" w:cs="Times New Roman"/>
      <w:sz w:val="24"/>
      <w:szCs w:val="24"/>
      <w:lang w:val="en-GB" w:eastAsia="zh-CN" w:bidi="ar-SA"/>
    </w:rPr>
  </w:style>
  <w:style w:type="character" w:customStyle="1" w:styleId="Numberedlist2Znak">
    <w:name w:val="Numbered list 2 Znak"/>
    <w:basedOn w:val="AkapitzlistZnak"/>
    <w:qFormat/>
    <w:rPr>
      <w:rFonts w:ascii="Times New Roman" w:eastAsia="SimSun" w:hAnsi="Times New Roman" w:cs="Times New Roman"/>
      <w:sz w:val="24"/>
      <w:szCs w:val="24"/>
      <w:lang w:val="en-US" w:eastAsia="zh-CN" w:bidi="ar-SA"/>
    </w:rPr>
  </w:style>
  <w:style w:type="character" w:customStyle="1" w:styleId="BulletedlistZnak">
    <w:name w:val="Bulleted list Znak"/>
    <w:basedOn w:val="AkapitzlistZnak"/>
    <w:qFormat/>
    <w:rPr>
      <w:rFonts w:ascii="Times New Roman" w:eastAsia="SimSun" w:hAnsi="Times New Roman" w:cs="Times New Roman"/>
      <w:sz w:val="24"/>
      <w:szCs w:val="24"/>
      <w:lang w:val="en-US" w:eastAsia="zh-CN" w:bidi="ar-SA"/>
    </w:rPr>
  </w:style>
  <w:style w:type="character" w:customStyle="1" w:styleId="TabletextZnak">
    <w:name w:val="Table text Znak"/>
    <w:basedOn w:val="DefaultParagraphFont"/>
    <w:qFormat/>
    <w:rPr>
      <w:rFonts w:ascii="Times New Roman" w:eastAsia="SimSun" w:hAnsi="Times New Roman" w:cs="Times New Roman"/>
      <w:sz w:val="20"/>
      <w:szCs w:val="20"/>
      <w:lang w:val="en-US" w:eastAsia="zh-CN" w:bidi="ar-SA"/>
    </w:rPr>
  </w:style>
  <w:style w:type="character" w:customStyle="1" w:styleId="TekstdymkaZnak1">
    <w:name w:val="Tekst dymka Znak1"/>
    <w:basedOn w:val="DefaultParagraphFont"/>
    <w:qFormat/>
    <w:rPr>
      <w:rFonts w:ascii="Tahoma" w:eastAsia="SimSun" w:hAnsi="Tahoma" w:cs="Tahoma"/>
      <w:sz w:val="16"/>
      <w:szCs w:val="16"/>
      <w:lang w:val="en-GB" w:eastAsia="zh-CN" w:bidi="ar-SA"/>
    </w:rPr>
  </w:style>
  <w:style w:type="character" w:customStyle="1" w:styleId="TekstprzypisudolnegoZnak2">
    <w:name w:val="Tekst przypisu dolnego Znak2"/>
    <w:basedOn w:val="DefaultParagraphFont"/>
    <w:qFormat/>
    <w:rPr>
      <w:rFonts w:ascii="Times New Roman" w:eastAsia="SimSun" w:hAnsi="Times New Roman" w:cs="Times New Roman"/>
      <w:sz w:val="20"/>
      <w:szCs w:val="20"/>
      <w:lang w:val="en-GB" w:eastAsia="zh-CN" w:bidi="ar-SA"/>
    </w:rPr>
  </w:style>
  <w:style w:type="character" w:customStyle="1" w:styleId="Nagwek1Znak1">
    <w:name w:val="Nagłówek 1 Znak1"/>
    <w:basedOn w:val="DefaultParagraphFont"/>
    <w:qFormat/>
    <w:rPr>
      <w:rFonts w:ascii="Times New Roman" w:eastAsia="Cambria" w:hAnsi="Times New Roman" w:cs="Times New Roman"/>
      <w:b/>
      <w:sz w:val="24"/>
      <w:szCs w:val="24"/>
      <w:lang w:val="en-US" w:eastAsia="zh-CN" w:bidi="ar-SA"/>
    </w:rPr>
  </w:style>
  <w:style w:type="character" w:customStyle="1" w:styleId="EndNoteBibliographyTitle0">
    <w:name w:val="EndNote Bibliography Title 字符"/>
    <w:basedOn w:val="DefaultParagraphFont"/>
    <w:qFormat/>
    <w:rPr>
      <w:rFonts w:ascii="Times New Roman" w:eastAsia="Times New Roman" w:hAnsi="Times New Roman" w:cs="Times New Roman"/>
      <w:sz w:val="24"/>
      <w:szCs w:val="22"/>
      <w:lang w:val="en-US" w:bidi="ar-SA"/>
    </w:rPr>
  </w:style>
  <w:style w:type="character" w:customStyle="1" w:styleId="1">
    <w:name w:val="未处理的提及1"/>
    <w:basedOn w:val="DefaultParagraphFont"/>
    <w:qFormat/>
    <w:rPr>
      <w:rFonts w:ascii="Times New Roman" w:eastAsia="SimSun" w:hAnsi="Times New Roman" w:cs="Times New Roman"/>
      <w:color w:val="605E5C"/>
      <w:shd w:val="clear" w:color="auto" w:fill="E1DFDD"/>
      <w:lang w:val="en-US" w:eastAsia="zh-CN" w:bidi="ar-SA"/>
    </w:rPr>
  </w:style>
  <w:style w:type="character" w:customStyle="1" w:styleId="UnresolvedMention1">
    <w:name w:val="Unresolved Mention1"/>
    <w:basedOn w:val="DefaultParagraphFont"/>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kern w:val="1"/>
      <w:sz w:val="24"/>
      <w:lang w:val="en-US" w:eastAsia="zh-CN"/>
    </w:rPr>
  </w:style>
  <w:style w:type="character" w:customStyle="1" w:styleId="a2">
    <w:name w:val="脚注文本 字符"/>
    <w:basedOn w:val="DefaultParagraphFont"/>
    <w:qFormat/>
    <w:rPr>
      <w:rFonts w:ascii="Times New Roman" w:eastAsia="SimSun" w:hAnsi="Times New Roman" w:cs="Times New Roman"/>
      <w:kern w:val="1"/>
      <w:sz w:val="18"/>
      <w:szCs w:val="18"/>
    </w:rPr>
  </w:style>
  <w:style w:type="character" w:customStyle="1" w:styleId="Heading1Char1">
    <w:name w:val="Heading 1 Char1"/>
    <w:basedOn w:val="DefaultParagraphFont"/>
    <w:link w:val="Heading1"/>
    <w:qFormat/>
    <w:rPr>
      <w:rFonts w:ascii="Times New Roman" w:eastAsia="SimHei" w:hAnsi="Times New Roman" w:cs="Times New Roman"/>
      <w:b/>
      <w:bCs/>
      <w:kern w:val="1"/>
      <w:sz w:val="30"/>
      <w:szCs w:val="28"/>
    </w:rPr>
  </w:style>
  <w:style w:type="character" w:customStyle="1" w:styleId="Heading3Char1">
    <w:name w:val="Heading 3 Char1"/>
    <w:basedOn w:val="DefaultParagraphFont"/>
    <w:link w:val="Heading3"/>
    <w:qFormat/>
    <w:rPr>
      <w:rFonts w:ascii="Times New Roman" w:eastAsia="SimHei" w:hAnsi="Times New Roman" w:cs="Times New Roman"/>
      <w:b/>
      <w:bCs/>
      <w:kern w:val="1"/>
      <w:sz w:val="24"/>
      <w:szCs w:val="32"/>
    </w:rPr>
  </w:style>
  <w:style w:type="character" w:customStyle="1" w:styleId="HeaderChar2">
    <w:name w:val="Header Char2"/>
    <w:basedOn w:val="DefaultParagraphFont"/>
    <w:link w:val="Header"/>
    <w:qFormat/>
    <w:rPr>
      <w:rFonts w:ascii="Times New Roman" w:eastAsia="SimSun" w:hAnsi="Times New Roman" w:cs="Times New Roman"/>
      <w:kern w:val="1"/>
      <w:sz w:val="18"/>
      <w:szCs w:val="18"/>
    </w:rPr>
  </w:style>
  <w:style w:type="character" w:customStyle="1" w:styleId="FooterChar2">
    <w:name w:val="Footer Char2"/>
    <w:basedOn w:val="DefaultParagraphFont"/>
    <w:link w:val="Footer"/>
    <w:qFormat/>
    <w:rPr>
      <w:rFonts w:ascii="Times New Roman" w:eastAsia="SimSun" w:hAnsi="Times New Roman" w:cs="Times New Roman"/>
      <w:kern w:val="1"/>
      <w:sz w:val="18"/>
      <w:szCs w:val="18"/>
    </w:rPr>
  </w:style>
  <w:style w:type="character" w:customStyle="1" w:styleId="font11">
    <w:name w:val="font11"/>
    <w:basedOn w:val="DefaultParagraphFont"/>
    <w:qFormat/>
    <w:rPr>
      <w:rFonts w:ascii="SimSun" w:eastAsia="SimSun" w:hAnsi="SimSun" w:cs="SimSun"/>
      <w:color w:val="000000"/>
      <w:sz w:val="18"/>
      <w:szCs w:val="18"/>
      <w:u w:val="none"/>
    </w:rPr>
  </w:style>
  <w:style w:type="character" w:customStyle="1" w:styleId="font21">
    <w:name w:val="font21"/>
    <w:basedOn w:val="DefaultParagraphFont"/>
    <w:qFormat/>
    <w:rPr>
      <w:rFonts w:ascii="Times New Roman" w:eastAsia="SimSun" w:hAnsi="Times New Roman" w:cs="Times New Roman"/>
      <w:color w:val="000000"/>
      <w:sz w:val="18"/>
      <w:szCs w:val="18"/>
      <w:u w:val="none"/>
    </w:rPr>
  </w:style>
  <w:style w:type="character" w:customStyle="1" w:styleId="font31">
    <w:name w:val="font31"/>
    <w:basedOn w:val="DefaultParagraphFont"/>
    <w:qFormat/>
    <w:rPr>
      <w:rFonts w:ascii="SimSun" w:eastAsia="SimSun" w:hAnsi="SimSun" w:cs="SimSun"/>
      <w:color w:val="FFFFFF"/>
      <w:sz w:val="18"/>
      <w:szCs w:val="18"/>
      <w:u w:val="none"/>
    </w:rPr>
  </w:style>
  <w:style w:type="character" w:customStyle="1" w:styleId="Heading2Char1">
    <w:name w:val="Heading 2 Char1"/>
    <w:basedOn w:val="DefaultParagraphFont"/>
    <w:link w:val="Heading2"/>
    <w:qFormat/>
    <w:rPr>
      <w:rFonts w:ascii="Times New Roman" w:eastAsia="SimHei" w:hAnsi="Times New Roman" w:cs="SimSun"/>
      <w:b/>
      <w:kern w:val="1"/>
      <w:sz w:val="28"/>
      <w:szCs w:val="22"/>
      <w:lang w:eastAsia="zh-CN"/>
    </w:rPr>
  </w:style>
  <w:style w:type="character" w:customStyle="1" w:styleId="a3">
    <w:name w:val="批注框文本 字符"/>
    <w:basedOn w:val="DefaultParagraphFont"/>
    <w:qFormat/>
    <w:rPr>
      <w:rFonts w:ascii="Times New Roman" w:eastAsia="SimSun" w:hAnsi="Times New Roman" w:cs="Times New Roman"/>
      <w:kern w:val="1"/>
      <w:sz w:val="18"/>
      <w:szCs w:val="18"/>
    </w:rPr>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TableNormal"/>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TableNormal"/>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TableNormal"/>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TableNormal"/>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TableNormal"/>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TableNormal"/>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TableNormal"/>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TableNormal"/>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TableNormal"/>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TableNormal"/>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TableNormal"/>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TableNormal"/>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TableNormal"/>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TableNormal"/>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TableNormal"/>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TableNormal"/>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TableNormal"/>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TableNormal"/>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TableNormal"/>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TableNormal"/>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TableNormal"/>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TableNormal"/>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TableNormal"/>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1">
    <w:name w:val="Grid Table 5 Dark- Accent 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21">
    <w:name w:val="Grid Table 5 Dark - Accent 2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4">
    <w:name w:val="Grid Table 5 Dark- Accent 4"/>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GridTable5Dark-Accent51">
    <w:name w:val="Grid Table 5 Dark - Accent 5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TableNormal"/>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TableNormal"/>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TableNormal"/>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TableNormal"/>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TableNormal"/>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TableNormal"/>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TableNormal"/>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TableNormal"/>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TableNormal"/>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TableNormal"/>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TableNormal"/>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TableNormal"/>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TableNormal"/>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TableNormal"/>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TableNormal"/>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TableNormal"/>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TableNormal"/>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TableNormal"/>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TableNormal"/>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TableNormal"/>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TableNormal"/>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TableNormal"/>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TableNormal"/>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TableNormal"/>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TableNormal"/>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TableNormal"/>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TableNormal"/>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TableNormal"/>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TableNormal"/>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TableNormal"/>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TableNormal"/>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TableNormal"/>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TableNormal"/>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TableNormal"/>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TableNormal"/>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TableNormal"/>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TableNormal"/>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TableNormal"/>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TableNormal"/>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TableNormal"/>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TableNormal"/>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TableNormal"/>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TableNormal"/>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TableNormal"/>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TableNormal"/>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TableNormal"/>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TableNormal"/>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TableNormal"/>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TableNormal"/>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TableNormal"/>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TableNormal"/>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TableNormal"/>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TableNormal"/>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TableNormal"/>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Lined-Accent">
    <w:name w:val="Lined - Accent"/>
    <w:basedOn w:val="TableNormal"/>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TableNormal"/>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TableNormal"/>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TableNormal"/>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TableNormal"/>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TableNormal"/>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TableNormal"/>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TableNormal"/>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TableNormal"/>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TableNormal"/>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TableNormal"/>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TableNormal"/>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TableNormal"/>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TableNormal"/>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TableNormal"/>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TableNormal"/>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TableNormal"/>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MDPI41threelinetable">
    <w:name w:val="MDPI_4.1_three_line_table"/>
    <w:basedOn w:val="TableNormal"/>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TableNormal"/>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TableNormal"/>
    <w:qFormat/>
    <w:rPr>
      <w:lang w:val="en-CA"/>
    </w:rPr>
    <w:tblPr>
      <w:tblCellMar>
        <w:left w:w="0" w:type="dxa"/>
        <w:right w:w="0" w:type="dxa"/>
      </w:tblCellMar>
    </w:tblPr>
  </w:style>
  <w:style w:type="table" w:customStyle="1" w:styleId="Style26">
    <w:name w:val="_Style 26"/>
    <w:basedOn w:val="TableNormal"/>
    <w:qFormat/>
    <w:tblPr>
      <w:tblCellMar>
        <w:top w:w="55" w:type="dxa"/>
        <w:left w:w="54" w:type="dxa"/>
        <w:bottom w:w="55" w:type="dxa"/>
        <w:right w:w="55"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Zwykatabela22">
    <w:name w:val="Zwykła tabela 22"/>
    <w:basedOn w:val="TableNormal"/>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leGrid0">
    <w:name w:val="TableGrid"/>
    <w:qFormat/>
    <w:rPr>
      <w:rFonts w:eastAsia="Times New Roman"/>
      <w:sz w:val="24"/>
      <w:szCs w:val="24"/>
    </w:rPr>
    <w:tblPr>
      <w:tblCellMar>
        <w:top w:w="0" w:type="dxa"/>
        <w:left w:w="0" w:type="dxa"/>
        <w:bottom w:w="0" w:type="dxa"/>
        <w:right w:w="0" w:type="dxa"/>
      </w:tblCellMar>
    </w:tblPr>
  </w:style>
  <w:style w:type="table" w:customStyle="1" w:styleId="Tabelasiatki3akcent11">
    <w:name w:val="Tabela siatki 3 — akcent 11"/>
    <w:basedOn w:val="TableNormal"/>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TableNormal"/>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a4">
    <w:name w:val="三线表"/>
    <w:qFormat/>
    <w:tblPr>
      <w:tblCellMar>
        <w:top w:w="0" w:type="dxa"/>
        <w:left w:w="0" w:type="dxa"/>
        <w:bottom w:w="0" w:type="dxa"/>
        <w:right w:w="0" w:type="dxa"/>
      </w:tblCellMar>
    </w:tblPr>
  </w:style>
  <w:style w:type="character" w:customStyle="1" w:styleId="IntenseEmphasis1">
    <w:name w:val="Intense Emphasis1"/>
    <w:basedOn w:val="DefaultParagraphFont"/>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IntenseReference1">
    <w:name w:val="Intense Reference1"/>
    <w:basedOn w:val="DefaultParagraphFont"/>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paragraph" w:customStyle="1" w:styleId="p2">
    <w:name w:val="p2"/>
    <w:basedOn w:val="Normal"/>
    <w:qFormat/>
    <w:pPr>
      <w:widowControl w:val="0"/>
    </w:pPr>
    <w:rPr>
      <w:rFonts w:ascii=".sf ns" w:eastAsia=".sf ns" w:hAnsi=".sf ns"/>
      <w:color w:val="0E0E0E"/>
      <w:kern w:val="0"/>
      <w:sz w:val="28"/>
      <w:szCs w:val="28"/>
    </w:rPr>
  </w:style>
  <w:style w:type="paragraph" w:customStyle="1" w:styleId="p3">
    <w:name w:val="p3"/>
    <w:basedOn w:val="Normal"/>
    <w:qFormat/>
    <w:pPr>
      <w:widowControl w:val="0"/>
      <w:spacing w:before="240"/>
      <w:ind w:left="420"/>
    </w:pPr>
    <w:rPr>
      <w:rFonts w:eastAsiaTheme="minorEastAsia"/>
      <w:color w:val="0E0E0E"/>
      <w:kern w:val="0"/>
      <w:sz w:val="28"/>
      <w:szCs w:val="28"/>
    </w:rPr>
  </w:style>
  <w:style w:type="paragraph" w:customStyle="1" w:styleId="p4">
    <w:name w:val="p4"/>
    <w:basedOn w:val="Normal"/>
    <w:qFormat/>
    <w:pPr>
      <w:widowControl w:val="0"/>
      <w:spacing w:before="240"/>
      <w:ind w:left="660"/>
    </w:pPr>
    <w:rPr>
      <w:rFonts w:eastAsiaTheme="minorEastAsia"/>
      <w:color w:val="0E0E0E"/>
      <w:kern w:val="0"/>
      <w:sz w:val="28"/>
      <w:szCs w:val="28"/>
    </w:rPr>
  </w:style>
  <w:style w:type="character" w:customStyle="1" w:styleId="s1">
    <w:name w:val="s1"/>
    <w:basedOn w:val="DefaultParagraphFont"/>
    <w:qFormat/>
    <w:rPr>
      <w:rFonts w:ascii="Times New Roman" w:eastAsia="SimSun" w:hAnsi="Times New Roman" w:cs="Times New Roman"/>
      <w:sz w:val="28"/>
      <w:szCs w:val="28"/>
    </w:rPr>
  </w:style>
  <w:style w:type="paragraph" w:customStyle="1" w:styleId="p9">
    <w:name w:val="p9"/>
    <w:basedOn w:val="Normal"/>
    <w:qFormat/>
    <w:pPr>
      <w:widowControl w:val="0"/>
      <w:spacing w:before="240"/>
      <w:ind w:left="820"/>
    </w:pPr>
    <w:rPr>
      <w:rFonts w:ascii=".sf ns" w:eastAsia=".sf ns" w:hAnsi=".sf ns"/>
      <w:color w:val="0E0E0E"/>
      <w:kern w:val="0"/>
      <w:sz w:val="28"/>
      <w:szCs w:val="28"/>
    </w:rPr>
  </w:style>
  <w:style w:type="paragraph" w:customStyle="1" w:styleId="p5">
    <w:name w:val="p5"/>
    <w:basedOn w:val="Normal"/>
    <w:qFormat/>
    <w:pPr>
      <w:widowControl w:val="0"/>
      <w:spacing w:before="240"/>
      <w:ind w:left="260"/>
    </w:pPr>
    <w:rPr>
      <w:rFonts w:ascii=".sf ns" w:eastAsia=".sf ns" w:hAnsi=".sf ns"/>
      <w:color w:val="0E0E0E"/>
      <w:kern w:val="0"/>
      <w:sz w:val="28"/>
      <w:szCs w:val="28"/>
    </w:rPr>
  </w:style>
  <w:style w:type="paragraph" w:customStyle="1" w:styleId="p6">
    <w:name w:val="p6"/>
    <w:basedOn w:val="Normal"/>
    <w:qFormat/>
    <w:pPr>
      <w:widowControl w:val="0"/>
      <w:spacing w:before="240"/>
      <w:ind w:left="260"/>
    </w:pPr>
    <w:rPr>
      <w:rFonts w:ascii=".sf ns" w:eastAsia=".sf ns" w:hAnsi=".sf ns"/>
      <w:color w:val="0E0E0E"/>
      <w:kern w:val="0"/>
      <w:sz w:val="28"/>
      <w:szCs w:val="28"/>
    </w:rPr>
  </w:style>
  <w:style w:type="paragraph" w:customStyle="1" w:styleId="p7">
    <w:name w:val="p7"/>
    <w:basedOn w:val="Normal"/>
    <w:qFormat/>
    <w:pPr>
      <w:widowControl w:val="0"/>
      <w:spacing w:before="240"/>
      <w:ind w:left="420"/>
    </w:pPr>
    <w:rPr>
      <w:rFonts w:eastAsiaTheme="minorEastAsia"/>
      <w:color w:val="0E0E0E"/>
      <w:kern w:val="0"/>
      <w:sz w:val="28"/>
      <w:szCs w:val="28"/>
    </w:rPr>
  </w:style>
  <w:style w:type="paragraph" w:customStyle="1" w:styleId="p8">
    <w:name w:val="p8"/>
    <w:basedOn w:val="Normal"/>
    <w:qFormat/>
    <w:pPr>
      <w:widowControl w:val="0"/>
      <w:spacing w:before="240"/>
      <w:ind w:left="420"/>
    </w:pPr>
    <w:rPr>
      <w:rFonts w:eastAsiaTheme="minorEastAsia"/>
      <w:color w:val="0E0E0E"/>
      <w:kern w:val="0"/>
      <w:sz w:val="28"/>
      <w:szCs w:val="28"/>
    </w:rPr>
  </w:style>
  <w:style w:type="character" w:customStyle="1" w:styleId="Nierozpoznanawzmianka6">
    <w:name w:val="Nierozpoznana wzmianka6"/>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qFormat/>
    <w:rPr>
      <w:rFonts w:ascii="Consolas" w:eastAsiaTheme="minorHAnsi" w:hAnsi="Consolas" w:cstheme="minorBidi"/>
      <w:sz w:val="21"/>
      <w:szCs w:val="21"/>
      <w:lang w:val="pl-PL"/>
    </w:rPr>
  </w:style>
  <w:style w:type="paragraph" w:customStyle="1" w:styleId="Normalny2">
    <w:name w:val="Normalny2"/>
    <w:qFormat/>
    <w:pPr>
      <w:spacing w:line="276" w:lineRule="auto"/>
    </w:pPr>
    <w:rPr>
      <w:rFonts w:ascii="Arial" w:eastAsia="Arial" w:hAnsi="Arial" w:cs="Arial"/>
      <w:sz w:val="22"/>
      <w:szCs w:val="22"/>
      <w:lang w:val="pl-PL" w:eastAsia="pl-PL"/>
    </w:rPr>
  </w:style>
  <w:style w:type="character" w:customStyle="1" w:styleId="Wyrnienieintensywne5">
    <w:name w:val="Wyróżnienie intensywne5"/>
    <w:basedOn w:val="DefaultParagraphFont"/>
    <w:uiPriority w:val="21"/>
    <w:qFormat/>
    <w:rPr>
      <w:rFonts w:asciiTheme="minorHAnsi" w:eastAsiaTheme="minorHAnsi" w:hAnsiTheme="minorHAnsi" w:cstheme="minorBidi"/>
      <w:i/>
      <w:iCs/>
      <w:color w:val="365F91" w:themeColor="accent1" w:themeShade="BF"/>
      <w:kern w:val="2"/>
      <w:sz w:val="24"/>
      <w:szCs w:val="24"/>
      <w:lang w:val="pl-PL" w:eastAsia="en-US" w:bidi="ar-SA"/>
      <w14:ligatures w14:val="standardContextual"/>
    </w:rPr>
  </w:style>
  <w:style w:type="character" w:customStyle="1" w:styleId="Odwoanieintensywne5">
    <w:name w:val="Odwołanie intensywne5"/>
    <w:basedOn w:val="DefaultParagraphFont"/>
    <w:uiPriority w:val="32"/>
    <w:qFormat/>
    <w:rPr>
      <w:rFonts w:asciiTheme="minorHAnsi" w:eastAsiaTheme="minorHAnsi" w:hAnsiTheme="minorHAnsi" w:cstheme="minorBidi"/>
      <w:b/>
      <w:bCs/>
      <w:smallCaps/>
      <w:color w:val="365F91" w:themeColor="accent1" w:themeShade="BF"/>
      <w:spacing w:val="5"/>
      <w:kern w:val="2"/>
      <w:sz w:val="24"/>
      <w:szCs w:val="24"/>
      <w:lang w:val="pl-PL" w:eastAsia="en-US" w:bidi="ar-SA"/>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eastAsia="Times New Roman"/>
      <w:kern w:val="1"/>
      <w:lang w:eastAsia="zh-CN"/>
    </w:rPr>
  </w:style>
  <w:style w:type="character" w:customStyle="1" w:styleId="CommentSubjectChar">
    <w:name w:val="Comment Subject Char"/>
    <w:basedOn w:val="CommentTextChar"/>
    <w:link w:val="CommentSubject"/>
    <w:uiPriority w:val="99"/>
    <w:semiHidden/>
    <w:qFormat/>
    <w:rPr>
      <w:rFonts w:eastAsia="Times New Roman"/>
      <w:b/>
      <w:bCs/>
      <w:kern w:val="1"/>
      <w:lang w:eastAsia="zh-CN"/>
    </w:rPr>
  </w:style>
  <w:style w:type="character" w:customStyle="1" w:styleId="IntenseEmphasis2">
    <w:name w:val="Intense Emphasis2"/>
    <w:basedOn w:val="DefaultParagraphFont"/>
    <w:uiPriority w:val="21"/>
    <w:qFormat/>
    <w:rPr>
      <w:i/>
      <w:iCs/>
      <w:color w:val="365F91" w:themeColor="accent1" w:themeShade="BF"/>
    </w:rPr>
  </w:style>
  <w:style w:type="character" w:customStyle="1" w:styleId="IntenseReference2">
    <w:name w:val="Intense Reference2"/>
    <w:basedOn w:val="DefaultParagraphFont"/>
    <w:uiPriority w:val="32"/>
    <w:qFormat/>
    <w:rPr>
      <w:b/>
      <w:bCs/>
      <w:smallCaps/>
      <w:color w:val="365F91" w:themeColor="accent1" w:themeShade="BF"/>
      <w:spacing w:val="5"/>
    </w:rPr>
  </w:style>
  <w:style w:type="paragraph" w:customStyle="1" w:styleId="chatpanelchathistoryitemcontentfooterebsey">
    <w:name w:val="chatpanel__chathistoryitemcontentfooter___ebsey"/>
    <w:basedOn w:val="Normal"/>
    <w:qFormat/>
    <w:pPr>
      <w:suppressAutoHyphens w:val="0"/>
      <w:spacing w:before="100" w:beforeAutospacing="1" w:after="100" w:afterAutospacing="1"/>
    </w:pPr>
    <w:rPr>
      <w:kern w:val="0"/>
      <w:lang w:eastAsia="pl-PL"/>
    </w:rPr>
  </w:style>
  <w:style w:type="character" w:customStyle="1" w:styleId="name">
    <w:name w:val="name"/>
    <w:basedOn w:val="DefaultParagraphFont"/>
    <w:qFormat/>
  </w:style>
  <w:style w:type="character" w:customStyle="1" w:styleId="url">
    <w:name w:val="url"/>
    <w:basedOn w:val="DefaultParagraphFont"/>
    <w:qFormat/>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u w:color="000000"/>
    </w:rPr>
  </w:style>
  <w:style w:type="paragraph" w:customStyle="1" w:styleId="Bibliography2">
    <w:name w:val="Bibliography2"/>
    <w:basedOn w:val="Normal"/>
    <w:next w:val="Normal"/>
    <w:uiPriority w:val="37"/>
    <w:unhideWhenUsed/>
    <w:qFormat/>
    <w:pPr>
      <w:tabs>
        <w:tab w:val="left" w:pos="260"/>
      </w:tabs>
      <w:spacing w:after="240"/>
      <w:ind w:left="264" w:hanging="264"/>
    </w:pPr>
    <w:rPr>
      <w:rFonts w:asciiTheme="minorHAnsi" w:eastAsiaTheme="minorHAnsi" w:hAnsiTheme="minorHAnsi" w:cstheme="minorBidi"/>
      <w:kern w:val="0"/>
      <w:lang w:eastAsia="en-US"/>
    </w:rPr>
  </w:style>
  <w:style w:type="table" w:customStyle="1" w:styleId="Style22">
    <w:name w:val="_Style 22"/>
    <w:basedOn w:val="TableNormal"/>
    <w:qFormat/>
    <w:tblPr/>
  </w:style>
  <w:style w:type="character" w:customStyle="1" w:styleId="BrakA">
    <w:name w:val="Brak A"/>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character" w:customStyle="1" w:styleId="identifier">
    <w:name w:val="identifier"/>
    <w:basedOn w:val="DefaultParagraphFont"/>
    <w:qFormat/>
    <w:rPr>
      <w:rFonts w:asciiTheme="minorHAnsi" w:eastAsiaTheme="minorHAnsi" w:hAnsiTheme="minorHAnsi" w:cstheme="minorBidi"/>
      <w:sz w:val="24"/>
      <w:szCs w:val="24"/>
      <w:lang w:val="pl-PL" w:eastAsia="en-US" w:bidi="ar-SA"/>
    </w:r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character" w:customStyle="1" w:styleId="Heading4Char1">
    <w:name w:val="Heading 4 Char1"/>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SubtitleChar1">
    <w:name w:val="Subtitle Char1"/>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character" w:customStyle="1" w:styleId="TitleChar1">
    <w:name w:val="Title Char1"/>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TOCHeading1">
    <w:name w:val="TOC Heading1"/>
    <w:next w:val="Normal"/>
    <w:uiPriority w:val="39"/>
    <w:semiHidden/>
    <w:unhideWhenUsed/>
    <w:qFormat/>
    <w:pPr>
      <w:keepNext/>
      <w:keepLines/>
      <w:spacing w:before="480" w:line="276" w:lineRule="auto"/>
    </w:pPr>
    <w:rPr>
      <w:rFonts w:asciiTheme="majorHAnsi" w:eastAsiaTheme="majorEastAsia" w:hAnsiTheme="majorHAnsi" w:cstheme="majorBidi"/>
      <w:b/>
      <w:bCs/>
      <w:color w:val="365F91" w:themeColor="accent1" w:themeShade="BF"/>
      <w:sz w:val="28"/>
      <w:szCs w:val="28"/>
    </w:rPr>
  </w:style>
  <w:style w:type="paragraph" w:customStyle="1" w:styleId="dx-doi">
    <w:name w:val="dx-doi"/>
    <w:basedOn w:val="Normal"/>
    <w:qFormat/>
    <w:pPr>
      <w:spacing w:before="100" w:beforeAutospacing="1" w:after="100" w:afterAutospacing="1"/>
    </w:pPr>
    <w:rPr>
      <w:kern w:val="0"/>
      <w:lang w:eastAsia="pl-PL"/>
    </w:rPr>
  </w:style>
  <w:style w:type="paragraph" w:customStyle="1" w:styleId="TimesNewRoman20">
    <w:name w:val="样式 普通(网站) + Times New Roman 两端对齐 段前: 自动 段后: 自动 行距: 固定值 20 磅"/>
    <w:basedOn w:val="NormalWeb"/>
    <w:qFormat/>
    <w:pPr>
      <w:widowControl w:val="0"/>
      <w:spacing w:beforeAutospacing="0" w:after="0" w:line="400" w:lineRule="exact"/>
      <w:ind w:firstLineChars="200" w:firstLine="200"/>
      <w:jc w:val="both"/>
    </w:pPr>
    <w:rPr>
      <w:rFonts w:eastAsia="SimSun"/>
      <w:kern w:val="44"/>
      <w:sz w:val="24"/>
      <w:szCs w:val="24"/>
    </w:rPr>
  </w:style>
  <w:style w:type="paragraph" w:customStyle="1" w:styleId="Normal1">
    <w:name w:val="Normal1"/>
    <w:qFormat/>
    <w:rPr>
      <w:rFonts w:eastAsia="Times New Roman"/>
      <w:lang w:val="pl-PL" w:eastAsia="pl-PL"/>
    </w:rPr>
  </w:style>
  <w:style w:type="character" w:customStyle="1" w:styleId="A5">
    <w:name w:val="A5"/>
    <w:uiPriority w:val="99"/>
    <w:qFormat/>
    <w:rPr>
      <w:rFonts w:ascii="Museo Sans 100" w:eastAsiaTheme="minorHAnsi" w:hAnsi="Museo Sans 100" w:cs="Museo Sans 100"/>
      <w:color w:val="211D1E"/>
      <w:kern w:val="2"/>
      <w:sz w:val="16"/>
      <w:szCs w:val="16"/>
      <w:lang w:val="pl-PL" w:eastAsia="en-US" w:bidi="ar-SA"/>
      <w14:ligatures w14:val="standardContextual"/>
    </w:rPr>
  </w:style>
  <w:style w:type="character" w:customStyle="1" w:styleId="overflow-hidden">
    <w:name w:val="overflow-hidden"/>
    <w:basedOn w:val="DefaultParagraphFont"/>
    <w:rPr>
      <w:rFonts w:asciiTheme="minorHAnsi" w:eastAsiaTheme="minorEastAsia" w:hAnsiTheme="minorHAnsi" w:cstheme="minorBidi"/>
      <w:sz w:val="22"/>
      <w:szCs w:val="22"/>
      <w:lang w:val="pl-PL" w:eastAsia="pl-PL" w:bidi="ar-SA"/>
    </w:rPr>
  </w:style>
  <w:style w:type="paragraph" w:customStyle="1" w:styleId="placeholder">
    <w:name w:val="placeholder"/>
    <w:basedOn w:val="Normal"/>
    <w:qFormat/>
    <w:pPr>
      <w:spacing w:before="100" w:beforeAutospacing="1" w:after="100" w:afterAutospacing="1"/>
    </w:pPr>
    <w:rPr>
      <w:kern w:val="0"/>
      <w:lang w:eastAsia="pl-PL"/>
    </w:rPr>
  </w:style>
  <w:style w:type="character" w:customStyle="1" w:styleId="pointer-events-none">
    <w:name w:val="pointer-events-none"/>
    <w:basedOn w:val="DefaultParagraphFont"/>
    <w:qFormat/>
    <w:rPr>
      <w:rFonts w:asciiTheme="minorHAnsi" w:eastAsiaTheme="minorEastAsia" w:hAnsiTheme="minorHAnsi" w:cstheme="minorBidi"/>
      <w:sz w:val="22"/>
      <w:szCs w:val="22"/>
      <w:lang w:val="pl-PL" w:eastAsia="pl-PL" w:bidi="ar-SA"/>
    </w:rPr>
  </w:style>
  <w:style w:type="paragraph" w:customStyle="1" w:styleId="z-BottomofForm1">
    <w:name w:val="z-Bottom of Form1"/>
    <w:basedOn w:val="Normal"/>
    <w:next w:val="Normal"/>
    <w:link w:val="ZagicieoddouformularzaZnak"/>
    <w:uiPriority w:val="99"/>
    <w:semiHidden/>
    <w:unhideWhenUsed/>
    <w:qFormat/>
    <w:pPr>
      <w:pBdr>
        <w:top w:val="single" w:sz="6" w:space="1" w:color="auto"/>
      </w:pBdr>
      <w:jc w:val="center"/>
    </w:pPr>
    <w:rPr>
      <w:rFonts w:ascii="Arial" w:hAnsi="Arial" w:cs="Arial"/>
      <w:vanish/>
      <w:kern w:val="0"/>
      <w:sz w:val="16"/>
      <w:szCs w:val="16"/>
      <w:lang w:eastAsia="pl-PL"/>
    </w:rPr>
  </w:style>
  <w:style w:type="character" w:customStyle="1" w:styleId="ZagicieoddouformularzaZnak">
    <w:name w:val="Zagięcie od dołu formularza Znak"/>
    <w:basedOn w:val="DefaultParagraphFont"/>
    <w:link w:val="z-BottomofForm1"/>
    <w:uiPriority w:val="99"/>
    <w:semiHidden/>
    <w:qFormat/>
    <w:rPr>
      <w:rFonts w:ascii="Arial" w:eastAsia="Times New Roman" w:hAnsi="Arial" w:cs="Arial"/>
      <w:vanish/>
      <w:sz w:val="16"/>
      <w:szCs w:val="16"/>
      <w:lang w:val="pl-PL" w:eastAsia="pl-PL" w:bidi="ar-SA"/>
    </w:rPr>
  </w:style>
  <w:style w:type="character" w:customStyle="1" w:styleId="id-label">
    <w:name w:val="id-label"/>
    <w:basedOn w:val="DefaultParagraphFont"/>
    <w:qFormat/>
    <w:rPr>
      <w:rFonts w:asciiTheme="minorHAnsi" w:eastAsiaTheme="minorHAnsi" w:hAnsiTheme="minorHAnsi" w:cstheme="minorBidi"/>
      <w:kern w:val="2"/>
      <w:sz w:val="24"/>
      <w:szCs w:val="24"/>
      <w:lang w:val="pl-PL" w:eastAsia="en-US" w:bidi="ar-SA"/>
      <w14:ligatures w14:val="standardContextual"/>
    </w:rPr>
  </w:style>
  <w:style w:type="character" w:customStyle="1" w:styleId="czeinternetowe">
    <w:name w:val="Łącze internetowe"/>
    <w:qFormat/>
    <w:rPr>
      <w:rFonts w:ascii="Arial" w:eastAsia="Arial" w:hAnsi="Arial" w:cs="Arial"/>
      <w:color w:val="000080"/>
      <w:szCs w:val="22"/>
      <w:u w:val="single"/>
      <w:lang w:val="zh-CN" w:eastAsia="zh-CN" w:bidi="zh-CN"/>
    </w:rPr>
  </w:style>
  <w:style w:type="paragraph" w:customStyle="1" w:styleId="Nagwek">
    <w:name w:val="Nagłówek"/>
    <w:basedOn w:val="Normal"/>
    <w:next w:val="BodyText"/>
    <w:qFormat/>
    <w:pPr>
      <w:keepNext/>
      <w:spacing w:before="240" w:after="120" w:line="276" w:lineRule="auto"/>
    </w:pPr>
    <w:rPr>
      <w:rFonts w:ascii="Liberation Sans" w:eastAsia="Microsoft YaHei" w:hAnsi="Liberation Sans" w:cs="Arial"/>
      <w:kern w:val="0"/>
      <w:sz w:val="28"/>
      <w:szCs w:val="28"/>
      <w:lang w:val="pl" w:bidi="hi-IN"/>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Style532">
    <w:name w:val="_Style 532"/>
    <w:uiPriority w:val="21"/>
    <w:qFormat/>
    <w:rPr>
      <w:rFonts w:ascii="Calibri" w:eastAsia="Calibri" w:hAnsi="Calibri" w:cs="Times New Roman"/>
      <w:i/>
      <w:iCs/>
      <w:color w:val="2F5496"/>
    </w:rPr>
  </w:style>
  <w:style w:type="character" w:customStyle="1" w:styleId="Style533">
    <w:name w:val="_Style 533"/>
    <w:uiPriority w:val="32"/>
    <w:qFormat/>
    <w:rPr>
      <w:rFonts w:ascii="Calibri" w:eastAsia="Calibri" w:hAnsi="Calibri" w:cs="Times New Roman"/>
      <w:b/>
      <w:bCs/>
      <w:smallCaps/>
      <w:color w:val="2F5496"/>
      <w:spacing w:val="5"/>
    </w:rPr>
  </w:style>
  <w:style w:type="character" w:customStyle="1" w:styleId="Style534">
    <w:name w:val="_Style 534"/>
    <w:uiPriority w:val="99"/>
    <w:semiHidden/>
    <w:unhideWhenUsed/>
    <w:rPr>
      <w:rFonts w:ascii="Calibri" w:eastAsia="Calibri" w:hAnsi="Calibri" w:cs="Times New Roman"/>
      <w:color w:val="605E5C"/>
      <w:shd w:val="clear" w:color="auto" w:fill="E1DFDD"/>
    </w:rPr>
  </w:style>
  <w:style w:type="table" w:customStyle="1" w:styleId="Style10">
    <w:name w:val="_Style 10"/>
    <w:basedOn w:val="TableNormal"/>
    <w:tblPr>
      <w:tblCellMar>
        <w:top w:w="100" w:type="dxa"/>
        <w:left w:w="100" w:type="dxa"/>
        <w:bottom w:w="100" w:type="dxa"/>
        <w:right w:w="100" w:type="dxa"/>
      </w:tblCellMar>
    </w:tblPr>
  </w:style>
  <w:style w:type="table" w:customStyle="1" w:styleId="Style11">
    <w:name w:val="_Style 11"/>
    <w:basedOn w:val="TableNormal"/>
    <w:qFormat/>
    <w:tblPr>
      <w:tblCellMar>
        <w:top w:w="100" w:type="dxa"/>
        <w:left w:w="100" w:type="dxa"/>
        <w:bottom w:w="100" w:type="dxa"/>
        <w:right w:w="100" w:type="dxa"/>
      </w:tblCellMar>
    </w:tblPr>
  </w:style>
  <w:style w:type="paragraph" w:customStyle="1" w:styleId="Heading">
    <w:name w:val="Heading"/>
    <w:basedOn w:val="Standard"/>
    <w:next w:val="Textbody"/>
    <w:pPr>
      <w:keepNext/>
      <w:autoSpaceDN w:val="0"/>
      <w:spacing w:before="240" w:after="120"/>
      <w:textAlignment w:val="baseline"/>
    </w:pPr>
    <w:rPr>
      <w:rFonts w:eastAsia="Microsoft YaHei"/>
      <w:kern w:val="3"/>
      <w:sz w:val="28"/>
      <w:szCs w:val="28"/>
      <w:lang w:val="pl-PL"/>
    </w:rPr>
  </w:style>
  <w:style w:type="paragraph" w:customStyle="1" w:styleId="Index">
    <w:name w:val="Index"/>
    <w:basedOn w:val="Standard"/>
    <w:pPr>
      <w:suppressLineNumbers/>
      <w:autoSpaceDN w:val="0"/>
      <w:textAlignment w:val="baseline"/>
    </w:pPr>
    <w:rPr>
      <w:kern w:val="3"/>
      <w:lang w:val="pl-PL"/>
    </w:rPr>
  </w:style>
  <w:style w:type="character" w:customStyle="1" w:styleId="ListLabel1">
    <w:name w:val="ListLabel 1"/>
    <w:qFormat/>
    <w:rPr>
      <w:rFonts w:ascii="Arial" w:eastAsia="Arial" w:hAnsi="Arial" w:cs="Arial"/>
      <w:kern w:val="3"/>
      <w:sz w:val="22"/>
      <w:szCs w:val="22"/>
      <w:u w:val="none"/>
      <w:lang w:val="pl-PL" w:eastAsia="zh-CN" w:bidi="hi-IN"/>
    </w:rPr>
  </w:style>
  <w:style w:type="character" w:customStyle="1" w:styleId="Internetlink">
    <w:name w:val="Internet link"/>
    <w:qFormat/>
    <w:rPr>
      <w:rFonts w:ascii="Arial" w:eastAsia="Arial" w:hAnsi="Arial" w:cs="Arial"/>
      <w:color w:val="000080"/>
      <w:kern w:val="3"/>
      <w:sz w:val="22"/>
      <w:szCs w:val="22"/>
      <w:u w:val="single"/>
      <w:lang w:val="pl-PL" w:eastAsia="zh-CN" w:bidi="hi-IN"/>
    </w:rPr>
  </w:style>
  <w:style w:type="character" w:customStyle="1" w:styleId="VisitedInternetLink">
    <w:name w:val="Visited Internet Link"/>
    <w:rPr>
      <w:rFonts w:ascii="Arial" w:eastAsia="Arial" w:hAnsi="Arial" w:cs="Arial"/>
      <w:color w:val="800000"/>
      <w:kern w:val="3"/>
      <w:sz w:val="22"/>
      <w:szCs w:val="22"/>
      <w:u w:val="single"/>
      <w:lang w:val="pl-PL" w:eastAsia="zh-CN" w:bidi="hi-IN"/>
    </w:rPr>
  </w:style>
  <w:style w:type="character" w:customStyle="1" w:styleId="BulletSymbols">
    <w:name w:val="Bullet Symbols"/>
    <w:qFormat/>
    <w:rPr>
      <w:rFonts w:ascii="OpenSymbol" w:eastAsia="OpenSymbol" w:hAnsi="OpenSymbol" w:cs="OpenSymbol"/>
      <w:kern w:val="3"/>
      <w:sz w:val="22"/>
      <w:szCs w:val="22"/>
      <w:lang w:val="pl-PL" w:eastAsia="zh-CN" w:bidi="hi-IN"/>
    </w:rPr>
  </w:style>
  <w:style w:type="character" w:customStyle="1" w:styleId="StrongEmphasis">
    <w:name w:val="Strong Emphasis"/>
    <w:rPr>
      <w:rFonts w:ascii="Arial" w:eastAsia="Arial" w:hAnsi="Arial" w:cs="Arial"/>
      <w:b/>
      <w:bCs/>
      <w:kern w:val="3"/>
      <w:sz w:val="22"/>
      <w:szCs w:val="22"/>
      <w:lang w:val="pl-PL" w:eastAsia="zh-CN" w:bidi="hi-IN"/>
    </w:rPr>
  </w:style>
  <w:style w:type="character" w:customStyle="1" w:styleId="s2">
    <w:name w:val="s2"/>
    <w:basedOn w:val="DefaultParagraphFont"/>
    <w:qFormat/>
    <w:rPr>
      <w:rFonts w:ascii="UICTFontTextStyleBody" w:eastAsiaTheme="minorEastAsia" w:hAnsi="UICTFontTextStyleBody" w:cstheme="minorBidi" w:hint="default"/>
      <w:kern w:val="2"/>
      <w:sz w:val="26"/>
      <w:szCs w:val="26"/>
      <w:lang w:val="pl-PL" w:eastAsia="pl-PL" w:bidi="ar-SA"/>
      <w14:ligatures w14:val="standardContextual"/>
    </w:rPr>
  </w:style>
  <w:style w:type="character" w:customStyle="1" w:styleId="ng-binding">
    <w:name w:val="ng-binding"/>
    <w:basedOn w:val="DefaultParagraphFont"/>
    <w:rsid w:val="00A34626"/>
  </w:style>
  <w:style w:type="paragraph" w:customStyle="1" w:styleId="html-xx">
    <w:name w:val="html-xx"/>
    <w:basedOn w:val="Normal"/>
    <w:rsid w:val="00A34626"/>
    <w:pPr>
      <w:suppressAutoHyphens w:val="0"/>
      <w:spacing w:before="100" w:beforeAutospacing="1" w:after="100" w:afterAutospacing="1"/>
    </w:pPr>
    <w:rPr>
      <w:kern w:val="0"/>
      <w:lang w:eastAsia="pl-PL"/>
    </w:rPr>
  </w:style>
  <w:style w:type="character" w:styleId="UnresolvedMention">
    <w:name w:val="Unresolved Mention"/>
    <w:basedOn w:val="DefaultParagraphFont"/>
    <w:uiPriority w:val="99"/>
    <w:semiHidden/>
    <w:unhideWhenUsed/>
    <w:rsid w:val="006D49C3"/>
    <w:rPr>
      <w:color w:val="605E5C"/>
      <w:shd w:val="clear" w:color="auto" w:fill="E1DFDD"/>
    </w:rPr>
  </w:style>
  <w:style w:type="paragraph" w:customStyle="1" w:styleId="TableContents">
    <w:name w:val="Table Contents"/>
    <w:basedOn w:val="Standard"/>
    <w:rsid w:val="00B708F9"/>
    <w:pPr>
      <w:suppressLineNumbers/>
      <w:autoSpaceDN w:val="0"/>
      <w:spacing w:line="240" w:lineRule="auto"/>
      <w:textAlignment w:val="baseline"/>
    </w:pPr>
    <w:rPr>
      <w:rFonts w:ascii="Liberation Serif" w:eastAsia="NSimSun" w:hAnsi="Liberation Serif"/>
      <w:kern w:val="3"/>
      <w:sz w:val="24"/>
      <w:szCs w:val="24"/>
      <w:lang w:val="pl-PL"/>
    </w:rPr>
  </w:style>
  <w:style w:type="character" w:customStyle="1" w:styleId="EndNoteBibliographyChar">
    <w:name w:val="EndNote Bibliography Char"/>
    <w:basedOn w:val="DefaultParagraphFont"/>
    <w:link w:val="EndNoteBibliography"/>
    <w:rsid w:val="003B7C5E"/>
    <w:rPr>
      <w:rFonts w:ascii="Aptos" w:eastAsia="Times New Roman" w:hAnsi="Aptos"/>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39268">
      <w:bodyDiv w:val="1"/>
      <w:marLeft w:val="0"/>
      <w:marRight w:val="0"/>
      <w:marTop w:val="0"/>
      <w:marBottom w:val="0"/>
      <w:divBdr>
        <w:top w:val="none" w:sz="0" w:space="0" w:color="auto"/>
        <w:left w:val="none" w:sz="0" w:space="0" w:color="auto"/>
        <w:bottom w:val="none" w:sz="0" w:space="0" w:color="auto"/>
        <w:right w:val="none" w:sz="0" w:space="0" w:color="auto"/>
      </w:divBdr>
      <w:divsChild>
        <w:div w:id="1732997349">
          <w:marLeft w:val="640"/>
          <w:marRight w:val="0"/>
          <w:marTop w:val="0"/>
          <w:marBottom w:val="0"/>
          <w:divBdr>
            <w:top w:val="none" w:sz="0" w:space="0" w:color="auto"/>
            <w:left w:val="none" w:sz="0" w:space="0" w:color="auto"/>
            <w:bottom w:val="none" w:sz="0" w:space="0" w:color="auto"/>
            <w:right w:val="none" w:sz="0" w:space="0" w:color="auto"/>
          </w:divBdr>
        </w:div>
        <w:div w:id="1138179965">
          <w:marLeft w:val="640"/>
          <w:marRight w:val="0"/>
          <w:marTop w:val="0"/>
          <w:marBottom w:val="0"/>
          <w:divBdr>
            <w:top w:val="none" w:sz="0" w:space="0" w:color="auto"/>
            <w:left w:val="none" w:sz="0" w:space="0" w:color="auto"/>
            <w:bottom w:val="none" w:sz="0" w:space="0" w:color="auto"/>
            <w:right w:val="none" w:sz="0" w:space="0" w:color="auto"/>
          </w:divBdr>
        </w:div>
        <w:div w:id="940338826">
          <w:marLeft w:val="640"/>
          <w:marRight w:val="0"/>
          <w:marTop w:val="0"/>
          <w:marBottom w:val="0"/>
          <w:divBdr>
            <w:top w:val="none" w:sz="0" w:space="0" w:color="auto"/>
            <w:left w:val="none" w:sz="0" w:space="0" w:color="auto"/>
            <w:bottom w:val="none" w:sz="0" w:space="0" w:color="auto"/>
            <w:right w:val="none" w:sz="0" w:space="0" w:color="auto"/>
          </w:divBdr>
        </w:div>
        <w:div w:id="1185512414">
          <w:marLeft w:val="640"/>
          <w:marRight w:val="0"/>
          <w:marTop w:val="0"/>
          <w:marBottom w:val="0"/>
          <w:divBdr>
            <w:top w:val="none" w:sz="0" w:space="0" w:color="auto"/>
            <w:left w:val="none" w:sz="0" w:space="0" w:color="auto"/>
            <w:bottom w:val="none" w:sz="0" w:space="0" w:color="auto"/>
            <w:right w:val="none" w:sz="0" w:space="0" w:color="auto"/>
          </w:divBdr>
        </w:div>
        <w:div w:id="315883724">
          <w:marLeft w:val="640"/>
          <w:marRight w:val="0"/>
          <w:marTop w:val="0"/>
          <w:marBottom w:val="0"/>
          <w:divBdr>
            <w:top w:val="none" w:sz="0" w:space="0" w:color="auto"/>
            <w:left w:val="none" w:sz="0" w:space="0" w:color="auto"/>
            <w:bottom w:val="none" w:sz="0" w:space="0" w:color="auto"/>
            <w:right w:val="none" w:sz="0" w:space="0" w:color="auto"/>
          </w:divBdr>
        </w:div>
        <w:div w:id="590820725">
          <w:marLeft w:val="640"/>
          <w:marRight w:val="0"/>
          <w:marTop w:val="0"/>
          <w:marBottom w:val="0"/>
          <w:divBdr>
            <w:top w:val="none" w:sz="0" w:space="0" w:color="auto"/>
            <w:left w:val="none" w:sz="0" w:space="0" w:color="auto"/>
            <w:bottom w:val="none" w:sz="0" w:space="0" w:color="auto"/>
            <w:right w:val="none" w:sz="0" w:space="0" w:color="auto"/>
          </w:divBdr>
        </w:div>
        <w:div w:id="1861119751">
          <w:marLeft w:val="640"/>
          <w:marRight w:val="0"/>
          <w:marTop w:val="0"/>
          <w:marBottom w:val="0"/>
          <w:divBdr>
            <w:top w:val="none" w:sz="0" w:space="0" w:color="auto"/>
            <w:left w:val="none" w:sz="0" w:space="0" w:color="auto"/>
            <w:bottom w:val="none" w:sz="0" w:space="0" w:color="auto"/>
            <w:right w:val="none" w:sz="0" w:space="0" w:color="auto"/>
          </w:divBdr>
        </w:div>
        <w:div w:id="826479759">
          <w:marLeft w:val="640"/>
          <w:marRight w:val="0"/>
          <w:marTop w:val="0"/>
          <w:marBottom w:val="0"/>
          <w:divBdr>
            <w:top w:val="none" w:sz="0" w:space="0" w:color="auto"/>
            <w:left w:val="none" w:sz="0" w:space="0" w:color="auto"/>
            <w:bottom w:val="none" w:sz="0" w:space="0" w:color="auto"/>
            <w:right w:val="none" w:sz="0" w:space="0" w:color="auto"/>
          </w:divBdr>
        </w:div>
        <w:div w:id="1965034590">
          <w:marLeft w:val="640"/>
          <w:marRight w:val="0"/>
          <w:marTop w:val="0"/>
          <w:marBottom w:val="0"/>
          <w:divBdr>
            <w:top w:val="none" w:sz="0" w:space="0" w:color="auto"/>
            <w:left w:val="none" w:sz="0" w:space="0" w:color="auto"/>
            <w:bottom w:val="none" w:sz="0" w:space="0" w:color="auto"/>
            <w:right w:val="none" w:sz="0" w:space="0" w:color="auto"/>
          </w:divBdr>
        </w:div>
        <w:div w:id="546260709">
          <w:marLeft w:val="640"/>
          <w:marRight w:val="0"/>
          <w:marTop w:val="0"/>
          <w:marBottom w:val="0"/>
          <w:divBdr>
            <w:top w:val="none" w:sz="0" w:space="0" w:color="auto"/>
            <w:left w:val="none" w:sz="0" w:space="0" w:color="auto"/>
            <w:bottom w:val="none" w:sz="0" w:space="0" w:color="auto"/>
            <w:right w:val="none" w:sz="0" w:space="0" w:color="auto"/>
          </w:divBdr>
        </w:div>
        <w:div w:id="1336422933">
          <w:marLeft w:val="640"/>
          <w:marRight w:val="0"/>
          <w:marTop w:val="0"/>
          <w:marBottom w:val="0"/>
          <w:divBdr>
            <w:top w:val="none" w:sz="0" w:space="0" w:color="auto"/>
            <w:left w:val="none" w:sz="0" w:space="0" w:color="auto"/>
            <w:bottom w:val="none" w:sz="0" w:space="0" w:color="auto"/>
            <w:right w:val="none" w:sz="0" w:space="0" w:color="auto"/>
          </w:divBdr>
        </w:div>
        <w:div w:id="718675619">
          <w:marLeft w:val="640"/>
          <w:marRight w:val="0"/>
          <w:marTop w:val="0"/>
          <w:marBottom w:val="0"/>
          <w:divBdr>
            <w:top w:val="none" w:sz="0" w:space="0" w:color="auto"/>
            <w:left w:val="none" w:sz="0" w:space="0" w:color="auto"/>
            <w:bottom w:val="none" w:sz="0" w:space="0" w:color="auto"/>
            <w:right w:val="none" w:sz="0" w:space="0" w:color="auto"/>
          </w:divBdr>
        </w:div>
        <w:div w:id="1598324047">
          <w:marLeft w:val="640"/>
          <w:marRight w:val="0"/>
          <w:marTop w:val="0"/>
          <w:marBottom w:val="0"/>
          <w:divBdr>
            <w:top w:val="none" w:sz="0" w:space="0" w:color="auto"/>
            <w:left w:val="none" w:sz="0" w:space="0" w:color="auto"/>
            <w:bottom w:val="none" w:sz="0" w:space="0" w:color="auto"/>
            <w:right w:val="none" w:sz="0" w:space="0" w:color="auto"/>
          </w:divBdr>
        </w:div>
        <w:div w:id="1349988479">
          <w:marLeft w:val="640"/>
          <w:marRight w:val="0"/>
          <w:marTop w:val="0"/>
          <w:marBottom w:val="0"/>
          <w:divBdr>
            <w:top w:val="none" w:sz="0" w:space="0" w:color="auto"/>
            <w:left w:val="none" w:sz="0" w:space="0" w:color="auto"/>
            <w:bottom w:val="none" w:sz="0" w:space="0" w:color="auto"/>
            <w:right w:val="none" w:sz="0" w:space="0" w:color="auto"/>
          </w:divBdr>
        </w:div>
        <w:div w:id="806816903">
          <w:marLeft w:val="640"/>
          <w:marRight w:val="0"/>
          <w:marTop w:val="0"/>
          <w:marBottom w:val="0"/>
          <w:divBdr>
            <w:top w:val="none" w:sz="0" w:space="0" w:color="auto"/>
            <w:left w:val="none" w:sz="0" w:space="0" w:color="auto"/>
            <w:bottom w:val="none" w:sz="0" w:space="0" w:color="auto"/>
            <w:right w:val="none" w:sz="0" w:space="0" w:color="auto"/>
          </w:divBdr>
        </w:div>
        <w:div w:id="741030149">
          <w:marLeft w:val="640"/>
          <w:marRight w:val="0"/>
          <w:marTop w:val="0"/>
          <w:marBottom w:val="0"/>
          <w:divBdr>
            <w:top w:val="none" w:sz="0" w:space="0" w:color="auto"/>
            <w:left w:val="none" w:sz="0" w:space="0" w:color="auto"/>
            <w:bottom w:val="none" w:sz="0" w:space="0" w:color="auto"/>
            <w:right w:val="none" w:sz="0" w:space="0" w:color="auto"/>
          </w:divBdr>
        </w:div>
        <w:div w:id="1188637425">
          <w:marLeft w:val="640"/>
          <w:marRight w:val="0"/>
          <w:marTop w:val="0"/>
          <w:marBottom w:val="0"/>
          <w:divBdr>
            <w:top w:val="none" w:sz="0" w:space="0" w:color="auto"/>
            <w:left w:val="none" w:sz="0" w:space="0" w:color="auto"/>
            <w:bottom w:val="none" w:sz="0" w:space="0" w:color="auto"/>
            <w:right w:val="none" w:sz="0" w:space="0" w:color="auto"/>
          </w:divBdr>
        </w:div>
        <w:div w:id="1312951320">
          <w:marLeft w:val="640"/>
          <w:marRight w:val="0"/>
          <w:marTop w:val="0"/>
          <w:marBottom w:val="0"/>
          <w:divBdr>
            <w:top w:val="none" w:sz="0" w:space="0" w:color="auto"/>
            <w:left w:val="none" w:sz="0" w:space="0" w:color="auto"/>
            <w:bottom w:val="none" w:sz="0" w:space="0" w:color="auto"/>
            <w:right w:val="none" w:sz="0" w:space="0" w:color="auto"/>
          </w:divBdr>
        </w:div>
        <w:div w:id="1820878919">
          <w:marLeft w:val="640"/>
          <w:marRight w:val="0"/>
          <w:marTop w:val="0"/>
          <w:marBottom w:val="0"/>
          <w:divBdr>
            <w:top w:val="none" w:sz="0" w:space="0" w:color="auto"/>
            <w:left w:val="none" w:sz="0" w:space="0" w:color="auto"/>
            <w:bottom w:val="none" w:sz="0" w:space="0" w:color="auto"/>
            <w:right w:val="none" w:sz="0" w:space="0" w:color="auto"/>
          </w:divBdr>
        </w:div>
        <w:div w:id="1959290678">
          <w:marLeft w:val="640"/>
          <w:marRight w:val="0"/>
          <w:marTop w:val="0"/>
          <w:marBottom w:val="0"/>
          <w:divBdr>
            <w:top w:val="none" w:sz="0" w:space="0" w:color="auto"/>
            <w:left w:val="none" w:sz="0" w:space="0" w:color="auto"/>
            <w:bottom w:val="none" w:sz="0" w:space="0" w:color="auto"/>
            <w:right w:val="none" w:sz="0" w:space="0" w:color="auto"/>
          </w:divBdr>
        </w:div>
        <w:div w:id="14301230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okonska.stn@gmail.com" TargetMode="External"/><Relationship Id="rId13" Type="http://schemas.openxmlformats.org/officeDocument/2006/relationships/hyperlink" Target="mailto:dlugozimapatrycja97@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milkoscielecki99@gmail.com" TargetMode="External"/><Relationship Id="rId12" Type="http://schemas.openxmlformats.org/officeDocument/2006/relationships/hyperlink" Target="mailto:klaudiamacz.1994@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lowale13@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korulska21@gmail.com" TargetMode="External"/><Relationship Id="rId5" Type="http://schemas.openxmlformats.org/officeDocument/2006/relationships/footnotes" Target="footnotes.xml"/><Relationship Id="rId15" Type="http://schemas.openxmlformats.org/officeDocument/2006/relationships/hyperlink" Target="mailto:wgrywinska@gmail.com" TargetMode="External"/><Relationship Id="rId10" Type="http://schemas.openxmlformats.org/officeDocument/2006/relationships/hyperlink" Target="mailto:kalisz.a39@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ozakiewiczjulia99@gmail.com" TargetMode="External"/><Relationship Id="rId14" Type="http://schemas.openxmlformats.org/officeDocument/2006/relationships/hyperlink" Target="mailto:grzeszczukp2@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pcz.umk.pl/QS/article/view/59389" TargetMode="External"/><Relationship Id="rId1" Type="http://schemas.openxmlformats.org/officeDocument/2006/relationships/hyperlink" Target="https://doi.org/10.12775/QS.2025.40.59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Zuzanna Antos</cp:lastModifiedBy>
  <cp:revision>2</cp:revision>
  <cp:lastPrinted>2025-02-10T14:48:00Z</cp:lastPrinted>
  <dcterms:created xsi:type="dcterms:W3CDTF">2025-04-05T17:42:00Z</dcterms:created>
  <dcterms:modified xsi:type="dcterms:W3CDTF">2025-04-05T17:42:00Z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1045-12.2.0.20326</vt:lpwstr>
  </property>
  <property fmtid="{D5CDD505-2E9C-101B-9397-08002B2CF9AE}" pid="3" name="ICV">
    <vt:lpwstr>EDC9DB9B7C11493FBE3937FD7000266B_13</vt:lpwstr>
  </property>
</Properties>
</file>