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DBC8" w14:textId="77777777" w:rsidR="00B766B3" w:rsidRDefault="00B766B3" w:rsidP="00B42F53">
      <w:pPr>
        <w:spacing w:line="360" w:lineRule="auto"/>
        <w:jc w:val="both"/>
        <w:rPr>
          <w:b/>
        </w:rPr>
      </w:pPr>
      <w:r w:rsidRPr="00966580">
        <w:rPr>
          <w:b/>
        </w:rPr>
        <w:t>The Impact of Loneliness and Depression on Cardiovascular Disease Management in Older Adults</w:t>
      </w:r>
    </w:p>
    <w:p w14:paraId="69596936" w14:textId="77777777" w:rsidR="00B766B3" w:rsidRDefault="00B766B3" w:rsidP="00B42F53">
      <w:pPr>
        <w:spacing w:line="360" w:lineRule="auto"/>
        <w:jc w:val="both"/>
        <w:rPr>
          <w:b/>
        </w:rPr>
      </w:pPr>
    </w:p>
    <w:p w14:paraId="2626297D" w14:textId="77777777" w:rsidR="00B766B3" w:rsidRDefault="00B766B3" w:rsidP="00B42F53">
      <w:pPr>
        <w:spacing w:line="360" w:lineRule="auto"/>
        <w:jc w:val="both"/>
        <w:rPr>
          <w:b/>
        </w:rPr>
      </w:pPr>
      <w:r w:rsidRPr="00966580">
        <w:rPr>
          <w:b/>
        </w:rPr>
        <w:t>Authors:</w:t>
      </w:r>
    </w:p>
    <w:p w14:paraId="21127754" w14:textId="77777777" w:rsidR="00B766B3" w:rsidRPr="009609E6" w:rsidRDefault="00B766B3" w:rsidP="00024EDF">
      <w:pPr>
        <w:spacing w:line="360" w:lineRule="auto"/>
        <w:jc w:val="both"/>
      </w:pPr>
      <w:proofErr w:type="spellStart"/>
      <w:r w:rsidRPr="009609E6">
        <w:t>Wiktoria</w:t>
      </w:r>
      <w:proofErr w:type="spellEnd"/>
      <w:r w:rsidRPr="009609E6">
        <w:t xml:space="preserve"> </w:t>
      </w:r>
      <w:proofErr w:type="spellStart"/>
      <w:r w:rsidRPr="009609E6">
        <w:t>Rogowska</w:t>
      </w:r>
      <w:proofErr w:type="spellEnd"/>
      <w:r w:rsidRPr="009609E6">
        <w:t xml:space="preserve">, ORCID </w:t>
      </w:r>
      <w:hyperlink r:id="rId8" w:history="1">
        <w:r w:rsidRPr="009609E6">
          <w:rPr>
            <w:rStyle w:val="Hipercze"/>
          </w:rPr>
          <w:t>https://orcid.org/0009-0006-9886-9880</w:t>
        </w:r>
      </w:hyperlink>
    </w:p>
    <w:p w14:paraId="5C789FF7" w14:textId="77777777" w:rsidR="00B766B3" w:rsidRPr="00E644E0" w:rsidRDefault="00B766B3" w:rsidP="00024EDF">
      <w:pPr>
        <w:spacing w:line="360" w:lineRule="auto"/>
        <w:jc w:val="both"/>
      </w:pPr>
      <w:r w:rsidRPr="00E644E0">
        <w:t xml:space="preserve">E-mail </w:t>
      </w:r>
      <w:hyperlink r:id="rId9" w:history="1">
        <w:r w:rsidRPr="004A33E7">
          <w:rPr>
            <w:rStyle w:val="Hipercze"/>
          </w:rPr>
          <w:t>wiktoriaa.rogowska@gmail.com</w:t>
        </w:r>
      </w:hyperlink>
      <w:r w:rsidRPr="00E644E0">
        <w:t xml:space="preserve"> </w:t>
      </w:r>
    </w:p>
    <w:p w14:paraId="1A9DA764" w14:textId="77777777" w:rsidR="00B766B3" w:rsidRDefault="00B766B3" w:rsidP="00024EDF">
      <w:pPr>
        <w:spacing w:line="360" w:lineRule="auto"/>
        <w:jc w:val="both"/>
      </w:pPr>
      <w:r w:rsidRPr="00024EDF">
        <w:t xml:space="preserve">Masovian Specialist Hospital Juliana in Radom, </w:t>
      </w:r>
      <w:proofErr w:type="spellStart"/>
      <w:r w:rsidRPr="00024EDF">
        <w:t>Aleksandrowicza</w:t>
      </w:r>
      <w:proofErr w:type="spellEnd"/>
      <w:r w:rsidRPr="00024EDF">
        <w:t xml:space="preserve"> 5, 26-617 Radom, Poland</w:t>
      </w:r>
    </w:p>
    <w:p w14:paraId="2D2B66F2" w14:textId="77777777" w:rsidR="00B766B3" w:rsidRDefault="00B766B3" w:rsidP="00024EDF">
      <w:pPr>
        <w:spacing w:line="360" w:lineRule="auto"/>
        <w:jc w:val="both"/>
      </w:pPr>
    </w:p>
    <w:p w14:paraId="75190D8E" w14:textId="77777777" w:rsidR="00B766B3" w:rsidRPr="009609E6" w:rsidRDefault="00B766B3" w:rsidP="00024EDF">
      <w:pPr>
        <w:spacing w:line="360" w:lineRule="auto"/>
        <w:jc w:val="both"/>
      </w:pPr>
      <w:r w:rsidRPr="009609E6">
        <w:t xml:space="preserve">Aleksandra </w:t>
      </w:r>
      <w:proofErr w:type="spellStart"/>
      <w:r w:rsidRPr="009609E6">
        <w:t>Sado</w:t>
      </w:r>
      <w:proofErr w:type="spellEnd"/>
      <w:r w:rsidRPr="009609E6">
        <w:t xml:space="preserve">, ORCID </w:t>
      </w:r>
      <w:hyperlink r:id="rId10" w:history="1">
        <w:r w:rsidRPr="009609E6">
          <w:rPr>
            <w:rStyle w:val="Hipercze"/>
          </w:rPr>
          <w:t>https://orcid.org/0009-0007-6594-7907</w:t>
        </w:r>
      </w:hyperlink>
    </w:p>
    <w:p w14:paraId="5D29F0E7" w14:textId="77777777" w:rsidR="00B766B3" w:rsidRPr="00E644E0" w:rsidRDefault="00B766B3" w:rsidP="00024EDF">
      <w:pPr>
        <w:spacing w:line="360" w:lineRule="auto"/>
        <w:jc w:val="both"/>
      </w:pPr>
      <w:r w:rsidRPr="00E644E0">
        <w:t xml:space="preserve">E-mail </w:t>
      </w:r>
      <w:hyperlink r:id="rId11" w:history="1">
        <w:r w:rsidRPr="00E644E0">
          <w:rPr>
            <w:rStyle w:val="Hipercze"/>
          </w:rPr>
          <w:t>aleksandra.sado.1999@gmail.com</w:t>
        </w:r>
      </w:hyperlink>
    </w:p>
    <w:p w14:paraId="2D0BB28C" w14:textId="77777777" w:rsidR="00B766B3" w:rsidRPr="009609E6" w:rsidRDefault="00B766B3" w:rsidP="00024EDF">
      <w:pPr>
        <w:spacing w:line="360" w:lineRule="auto"/>
        <w:jc w:val="both"/>
      </w:pPr>
      <w:proofErr w:type="spellStart"/>
      <w:r w:rsidRPr="009609E6">
        <w:t>Międzyleski</w:t>
      </w:r>
      <w:proofErr w:type="spellEnd"/>
      <w:r w:rsidRPr="009609E6">
        <w:t xml:space="preserve"> Specialist Hospital in </w:t>
      </w:r>
      <w:proofErr w:type="spellStart"/>
      <w:r w:rsidRPr="009609E6">
        <w:t>Warszaw</w:t>
      </w:r>
      <w:proofErr w:type="spellEnd"/>
      <w:r w:rsidRPr="009609E6">
        <w:t xml:space="preserve">, </w:t>
      </w:r>
      <w:proofErr w:type="spellStart"/>
      <w:r w:rsidRPr="009609E6">
        <w:t>Bursztynowa</w:t>
      </w:r>
      <w:proofErr w:type="spellEnd"/>
      <w:r w:rsidRPr="009609E6">
        <w:t xml:space="preserve"> 2, 04-749 Warsaw, Poland</w:t>
      </w:r>
    </w:p>
    <w:p w14:paraId="34CD7C87" w14:textId="36012B4F" w:rsidR="00B766B3" w:rsidRDefault="00B766B3" w:rsidP="00024EDF">
      <w:pPr>
        <w:spacing w:line="360" w:lineRule="auto"/>
        <w:jc w:val="both"/>
      </w:pPr>
    </w:p>
    <w:p w14:paraId="65E73B88" w14:textId="72E3B555" w:rsidR="00CA38F1" w:rsidRDefault="00CA38F1" w:rsidP="00024EDF">
      <w:pPr>
        <w:spacing w:line="360" w:lineRule="auto"/>
        <w:jc w:val="both"/>
      </w:pPr>
    </w:p>
    <w:p w14:paraId="24B0716C" w14:textId="77777777" w:rsidR="00CA38F1" w:rsidRPr="009609E6" w:rsidRDefault="00CA38F1" w:rsidP="00024EDF">
      <w:pPr>
        <w:spacing w:line="360" w:lineRule="auto"/>
        <w:jc w:val="both"/>
      </w:pPr>
    </w:p>
    <w:p w14:paraId="4A2F0E73" w14:textId="77777777" w:rsidR="00B766B3" w:rsidRPr="009609E6" w:rsidRDefault="00B766B3" w:rsidP="00024EDF">
      <w:pPr>
        <w:spacing w:line="360" w:lineRule="auto"/>
        <w:jc w:val="both"/>
      </w:pPr>
      <w:proofErr w:type="spellStart"/>
      <w:r w:rsidRPr="009609E6">
        <w:t>Klaudia</w:t>
      </w:r>
      <w:proofErr w:type="spellEnd"/>
      <w:r w:rsidRPr="009609E6">
        <w:t xml:space="preserve"> </w:t>
      </w:r>
      <w:proofErr w:type="spellStart"/>
      <w:r w:rsidRPr="009609E6">
        <w:t>Kozyra</w:t>
      </w:r>
      <w:proofErr w:type="spellEnd"/>
      <w:r w:rsidRPr="009609E6">
        <w:t xml:space="preserve">, ORCID </w:t>
      </w:r>
      <w:hyperlink r:id="rId12" w:history="1">
        <w:r w:rsidRPr="009609E6">
          <w:rPr>
            <w:rStyle w:val="Hipercze"/>
          </w:rPr>
          <w:t>https://orcid.org/0009-0001-4832-1327</w:t>
        </w:r>
      </w:hyperlink>
      <w:r w:rsidRPr="009609E6">
        <w:t xml:space="preserve"> </w:t>
      </w:r>
    </w:p>
    <w:p w14:paraId="0A4A2F97" w14:textId="77777777" w:rsidR="00B766B3" w:rsidRDefault="00B766B3" w:rsidP="00024EDF">
      <w:pPr>
        <w:spacing w:line="360" w:lineRule="auto"/>
        <w:jc w:val="both"/>
      </w:pPr>
      <w:r>
        <w:t xml:space="preserve">E-mail </w:t>
      </w:r>
      <w:hyperlink r:id="rId13" w:history="1">
        <w:r w:rsidRPr="004A33E7">
          <w:rPr>
            <w:rStyle w:val="Hipercze"/>
          </w:rPr>
          <w:t>kozyraklaudiaa@gmail.com</w:t>
        </w:r>
      </w:hyperlink>
      <w:r w:rsidRPr="00E644E0">
        <w:t xml:space="preserve"> </w:t>
      </w:r>
    </w:p>
    <w:p w14:paraId="5B107737" w14:textId="77777777" w:rsidR="00B766B3" w:rsidRPr="00E644E0" w:rsidRDefault="00B766B3" w:rsidP="00024EDF">
      <w:pPr>
        <w:spacing w:line="360" w:lineRule="auto"/>
        <w:jc w:val="both"/>
      </w:pPr>
      <w:r w:rsidRPr="00024EDF">
        <w:t xml:space="preserve">Masovian Specialist Hospital in Radom, Juliana </w:t>
      </w:r>
      <w:proofErr w:type="spellStart"/>
      <w:r w:rsidRPr="00024EDF">
        <w:t>Aleksandrowicza</w:t>
      </w:r>
      <w:proofErr w:type="spellEnd"/>
      <w:r w:rsidRPr="00024EDF">
        <w:t xml:space="preserve"> 5, 26-617 Radom, Poland</w:t>
      </w:r>
    </w:p>
    <w:p w14:paraId="21BA5E23" w14:textId="77777777" w:rsidR="00B766B3" w:rsidRDefault="00B766B3" w:rsidP="00024EDF">
      <w:pPr>
        <w:spacing w:line="360" w:lineRule="auto"/>
        <w:jc w:val="both"/>
      </w:pPr>
    </w:p>
    <w:p w14:paraId="05BA2070" w14:textId="77777777" w:rsidR="00B766B3" w:rsidRPr="00024EDF" w:rsidRDefault="00B766B3" w:rsidP="00024EDF">
      <w:pPr>
        <w:spacing w:line="360" w:lineRule="auto"/>
        <w:jc w:val="both"/>
        <w:rPr>
          <w:lang w:val="pl-PL"/>
        </w:rPr>
      </w:pPr>
      <w:r w:rsidRPr="00024EDF">
        <w:rPr>
          <w:lang w:val="pl-PL"/>
        </w:rPr>
        <w:t>Sylwia Kozieł-Kwit</w:t>
      </w:r>
      <w:r>
        <w:rPr>
          <w:lang w:val="pl-PL"/>
        </w:rPr>
        <w:t xml:space="preserve">, ORCID </w:t>
      </w:r>
      <w:hyperlink r:id="rId14" w:history="1">
        <w:r w:rsidRPr="004A33E7">
          <w:rPr>
            <w:rStyle w:val="Hipercze"/>
            <w:lang w:val="pl-PL"/>
          </w:rPr>
          <w:t>https://orcid.org/0009-0006-9318-3740</w:t>
        </w:r>
      </w:hyperlink>
    </w:p>
    <w:p w14:paraId="507B133F" w14:textId="77777777" w:rsidR="00B766B3" w:rsidRPr="00E644E0" w:rsidRDefault="00B766B3" w:rsidP="00024EDF">
      <w:pPr>
        <w:spacing w:line="360" w:lineRule="auto"/>
        <w:jc w:val="both"/>
      </w:pPr>
      <w:r w:rsidRPr="00E644E0">
        <w:t xml:space="preserve">E-mail </w:t>
      </w:r>
      <w:hyperlink r:id="rId15" w:history="1">
        <w:r w:rsidRPr="00E644E0">
          <w:rPr>
            <w:rStyle w:val="Hipercze"/>
          </w:rPr>
          <w:t>skozielkwit99@gmail.com</w:t>
        </w:r>
      </w:hyperlink>
      <w:r w:rsidRPr="00E644E0">
        <w:t xml:space="preserve"> </w:t>
      </w:r>
    </w:p>
    <w:p w14:paraId="1C9E3852" w14:textId="77777777" w:rsidR="00B766B3" w:rsidRDefault="00B766B3" w:rsidP="00024EDF">
      <w:pPr>
        <w:spacing w:line="360" w:lineRule="auto"/>
        <w:jc w:val="both"/>
      </w:pPr>
      <w:r w:rsidRPr="00024EDF">
        <w:t xml:space="preserve">Stefan Cardinal </w:t>
      </w:r>
      <w:proofErr w:type="spellStart"/>
      <w:r w:rsidRPr="00024EDF">
        <w:t>Wyszyński</w:t>
      </w:r>
      <w:proofErr w:type="spellEnd"/>
      <w:r w:rsidRPr="00024EDF">
        <w:t xml:space="preserve"> Provincial Specialist Hospital SPZOZ in Lublin, </w:t>
      </w:r>
      <w:proofErr w:type="spellStart"/>
      <w:r w:rsidRPr="00024EDF">
        <w:t>Aleja</w:t>
      </w:r>
      <w:proofErr w:type="spellEnd"/>
      <w:r w:rsidRPr="00024EDF">
        <w:t xml:space="preserve"> </w:t>
      </w:r>
      <w:proofErr w:type="spellStart"/>
      <w:r w:rsidRPr="00024EDF">
        <w:t>Kraśnicka</w:t>
      </w:r>
      <w:proofErr w:type="spellEnd"/>
      <w:r w:rsidRPr="00024EDF">
        <w:t xml:space="preserve"> 100, 20-718 Lublin, Poland</w:t>
      </w:r>
    </w:p>
    <w:p w14:paraId="7CE372DC" w14:textId="77777777" w:rsidR="00B766B3" w:rsidRDefault="00B766B3" w:rsidP="00024EDF">
      <w:pPr>
        <w:spacing w:line="360" w:lineRule="auto"/>
        <w:jc w:val="both"/>
      </w:pPr>
    </w:p>
    <w:p w14:paraId="3CBA504B" w14:textId="77777777" w:rsidR="00B766B3" w:rsidRPr="00024EDF" w:rsidRDefault="00B766B3" w:rsidP="00024EDF">
      <w:pPr>
        <w:spacing w:line="360" w:lineRule="auto"/>
        <w:jc w:val="both"/>
        <w:rPr>
          <w:lang w:val="pl-PL"/>
        </w:rPr>
      </w:pPr>
      <w:r w:rsidRPr="00024EDF">
        <w:rPr>
          <w:lang w:val="pl-PL"/>
        </w:rPr>
        <w:t>Bartłomiej Lisik</w:t>
      </w:r>
      <w:r>
        <w:rPr>
          <w:lang w:val="pl-PL"/>
        </w:rPr>
        <w:t xml:space="preserve">, ORCID </w:t>
      </w:r>
      <w:r w:rsidRPr="00024EDF">
        <w:rPr>
          <w:lang w:val="pl-PL"/>
        </w:rPr>
        <w:t xml:space="preserve"> </w:t>
      </w:r>
      <w:hyperlink r:id="rId16" w:history="1">
        <w:r w:rsidRPr="004A33E7">
          <w:rPr>
            <w:rStyle w:val="Hipercze"/>
            <w:lang w:val="pl-PL"/>
          </w:rPr>
          <w:t>https://orcid.org/0009-0001-2978-5732</w:t>
        </w:r>
      </w:hyperlink>
    </w:p>
    <w:p w14:paraId="52A71627" w14:textId="77777777" w:rsidR="00B766B3" w:rsidRPr="00E644E0" w:rsidRDefault="00B766B3" w:rsidP="00024EDF">
      <w:pPr>
        <w:spacing w:line="360" w:lineRule="auto"/>
        <w:jc w:val="both"/>
      </w:pPr>
      <w:r w:rsidRPr="00E644E0">
        <w:t xml:space="preserve">E-mail </w:t>
      </w:r>
      <w:hyperlink r:id="rId17" w:history="1">
        <w:r w:rsidRPr="00E644E0">
          <w:rPr>
            <w:rStyle w:val="Hipercze"/>
          </w:rPr>
          <w:t>bartlomiej.lisik.md@gmail.com</w:t>
        </w:r>
      </w:hyperlink>
      <w:r w:rsidRPr="00E644E0">
        <w:t xml:space="preserve"> </w:t>
      </w:r>
    </w:p>
    <w:p w14:paraId="6F09A5E4" w14:textId="77777777" w:rsidR="00B766B3" w:rsidRDefault="00B766B3" w:rsidP="00024EDF">
      <w:pPr>
        <w:spacing w:line="360" w:lineRule="auto"/>
        <w:jc w:val="both"/>
      </w:pPr>
      <w:proofErr w:type="spellStart"/>
      <w:r w:rsidRPr="00024EDF">
        <w:t>Międzyleski</w:t>
      </w:r>
      <w:proofErr w:type="spellEnd"/>
      <w:r w:rsidRPr="00024EDF">
        <w:t xml:space="preserve"> Specialist Hospital in Warsaw, </w:t>
      </w:r>
      <w:proofErr w:type="spellStart"/>
      <w:r w:rsidRPr="00024EDF">
        <w:t>Bursztynowa</w:t>
      </w:r>
      <w:proofErr w:type="spellEnd"/>
      <w:r w:rsidRPr="00024EDF">
        <w:t xml:space="preserve"> 2, 04-749 Warsaw, Poland</w:t>
      </w:r>
    </w:p>
    <w:p w14:paraId="602DFFDB" w14:textId="77777777" w:rsidR="00B766B3" w:rsidRDefault="00B766B3" w:rsidP="00024EDF">
      <w:pPr>
        <w:spacing w:line="360" w:lineRule="auto"/>
        <w:jc w:val="both"/>
      </w:pPr>
    </w:p>
    <w:p w14:paraId="5FBD6147" w14:textId="77777777" w:rsidR="00B766B3" w:rsidRPr="00024EDF" w:rsidRDefault="00B766B3" w:rsidP="00024EDF">
      <w:pPr>
        <w:spacing w:line="360" w:lineRule="auto"/>
        <w:jc w:val="both"/>
      </w:pPr>
      <w:proofErr w:type="spellStart"/>
      <w:r w:rsidRPr="00024EDF">
        <w:t>Kacper</w:t>
      </w:r>
      <w:proofErr w:type="spellEnd"/>
      <w:r w:rsidRPr="00024EDF">
        <w:t xml:space="preserve"> </w:t>
      </w:r>
      <w:proofErr w:type="spellStart"/>
      <w:r w:rsidRPr="00024EDF">
        <w:t>Sawczuk</w:t>
      </w:r>
      <w:proofErr w:type="spellEnd"/>
      <w:r>
        <w:t xml:space="preserve">, ORCID </w:t>
      </w:r>
      <w:r w:rsidRPr="00024EDF">
        <w:t xml:space="preserve"> </w:t>
      </w:r>
      <w:hyperlink r:id="rId18" w:history="1">
        <w:r w:rsidRPr="00E644E0">
          <w:rPr>
            <w:rStyle w:val="Hipercze"/>
          </w:rPr>
          <w:t>https://orcid.org/0009-0002-2975-0692</w:t>
        </w:r>
      </w:hyperlink>
    </w:p>
    <w:p w14:paraId="7F49D022" w14:textId="77777777" w:rsidR="00B766B3" w:rsidRPr="00024EDF" w:rsidRDefault="00B766B3" w:rsidP="00024EDF">
      <w:pPr>
        <w:spacing w:line="360" w:lineRule="auto"/>
        <w:jc w:val="both"/>
      </w:pPr>
      <w:r>
        <w:t xml:space="preserve">E-mail </w:t>
      </w:r>
      <w:hyperlink r:id="rId19" w:history="1">
        <w:r w:rsidRPr="004A33E7">
          <w:rPr>
            <w:rStyle w:val="Hipercze"/>
          </w:rPr>
          <w:t>kacper.sawczuk12@gmail.com</w:t>
        </w:r>
      </w:hyperlink>
      <w:r w:rsidRPr="00024EDF">
        <w:t xml:space="preserve"> </w:t>
      </w:r>
    </w:p>
    <w:p w14:paraId="4DC2A568" w14:textId="77777777" w:rsidR="00B766B3" w:rsidRPr="009609E6" w:rsidRDefault="00B766B3" w:rsidP="00024EDF">
      <w:pPr>
        <w:spacing w:line="360" w:lineRule="auto"/>
        <w:jc w:val="both"/>
      </w:pPr>
      <w:r w:rsidRPr="009609E6">
        <w:t xml:space="preserve">Jan </w:t>
      </w:r>
      <w:proofErr w:type="spellStart"/>
      <w:r w:rsidRPr="009609E6">
        <w:t>Biziel</w:t>
      </w:r>
      <w:proofErr w:type="spellEnd"/>
      <w:r w:rsidRPr="009609E6">
        <w:t xml:space="preserve"> University Hospital No.2 in Bydgoszcz, </w:t>
      </w:r>
      <w:proofErr w:type="spellStart"/>
      <w:r w:rsidRPr="009609E6">
        <w:t>Kornela</w:t>
      </w:r>
      <w:proofErr w:type="spellEnd"/>
      <w:r w:rsidRPr="009609E6">
        <w:t xml:space="preserve"> </w:t>
      </w:r>
      <w:proofErr w:type="spellStart"/>
      <w:r w:rsidRPr="009609E6">
        <w:t>Ujejskiego</w:t>
      </w:r>
      <w:proofErr w:type="spellEnd"/>
      <w:r w:rsidRPr="009609E6">
        <w:t xml:space="preserve"> 75, 85-168 Bydgoszcz, Poland</w:t>
      </w:r>
    </w:p>
    <w:p w14:paraId="3F5066C4" w14:textId="77777777" w:rsidR="00B766B3" w:rsidRPr="009609E6" w:rsidRDefault="00B766B3" w:rsidP="00024EDF">
      <w:pPr>
        <w:spacing w:line="360" w:lineRule="auto"/>
        <w:jc w:val="both"/>
      </w:pPr>
    </w:p>
    <w:p w14:paraId="0A833AD5" w14:textId="77777777" w:rsidR="00B766B3" w:rsidRPr="009609E6" w:rsidRDefault="00B766B3" w:rsidP="00024EDF">
      <w:pPr>
        <w:spacing w:line="360" w:lineRule="auto"/>
        <w:jc w:val="both"/>
      </w:pPr>
      <w:r w:rsidRPr="009609E6">
        <w:t xml:space="preserve">Aleksandra </w:t>
      </w:r>
      <w:proofErr w:type="spellStart"/>
      <w:r w:rsidRPr="009609E6">
        <w:t>Simlat</w:t>
      </w:r>
      <w:proofErr w:type="spellEnd"/>
      <w:r w:rsidRPr="009609E6">
        <w:t xml:space="preserve">, ORCID </w:t>
      </w:r>
      <w:hyperlink r:id="rId20" w:history="1">
        <w:r w:rsidRPr="009609E6">
          <w:rPr>
            <w:rStyle w:val="Hipercze"/>
          </w:rPr>
          <w:t>https://orcid.org/0009-0000-8949-5756</w:t>
        </w:r>
      </w:hyperlink>
    </w:p>
    <w:p w14:paraId="6774B7BF" w14:textId="77777777" w:rsidR="00B766B3" w:rsidRPr="009609E6" w:rsidRDefault="00B766B3" w:rsidP="00024EDF">
      <w:pPr>
        <w:spacing w:line="360" w:lineRule="auto"/>
        <w:jc w:val="both"/>
      </w:pPr>
      <w:r w:rsidRPr="009609E6">
        <w:t xml:space="preserve">E-mail </w:t>
      </w:r>
      <w:hyperlink r:id="rId21" w:history="1">
        <w:r w:rsidRPr="009609E6">
          <w:rPr>
            <w:rStyle w:val="Hipercze"/>
          </w:rPr>
          <w:t>olasimlat@wp.pl</w:t>
        </w:r>
      </w:hyperlink>
      <w:r w:rsidRPr="009609E6">
        <w:t xml:space="preserve"> </w:t>
      </w:r>
    </w:p>
    <w:p w14:paraId="03BA0756" w14:textId="77777777" w:rsidR="00B766B3" w:rsidRPr="009609E6" w:rsidRDefault="00B766B3" w:rsidP="00024EDF">
      <w:pPr>
        <w:spacing w:line="360" w:lineRule="auto"/>
        <w:jc w:val="both"/>
      </w:pPr>
      <w:r w:rsidRPr="009609E6">
        <w:t xml:space="preserve">Dr. </w:t>
      </w:r>
      <w:proofErr w:type="spellStart"/>
      <w:r w:rsidRPr="009609E6">
        <w:t>Tytus</w:t>
      </w:r>
      <w:proofErr w:type="spellEnd"/>
      <w:r w:rsidRPr="009609E6">
        <w:t xml:space="preserve"> </w:t>
      </w:r>
      <w:proofErr w:type="spellStart"/>
      <w:r w:rsidRPr="009609E6">
        <w:t>Chałubiński</w:t>
      </w:r>
      <w:proofErr w:type="spellEnd"/>
      <w:r w:rsidRPr="009609E6">
        <w:t xml:space="preserve"> Radom Specialist Hospital, </w:t>
      </w:r>
      <w:proofErr w:type="spellStart"/>
      <w:r w:rsidRPr="009609E6">
        <w:t>Adolfa</w:t>
      </w:r>
      <w:proofErr w:type="spellEnd"/>
      <w:r w:rsidRPr="009609E6">
        <w:t xml:space="preserve"> </w:t>
      </w:r>
      <w:proofErr w:type="spellStart"/>
      <w:r w:rsidRPr="009609E6">
        <w:t>Tochtermana</w:t>
      </w:r>
      <w:proofErr w:type="spellEnd"/>
      <w:r w:rsidRPr="009609E6">
        <w:t xml:space="preserve"> 1, 26-610 Radom, Poland</w:t>
      </w:r>
    </w:p>
    <w:p w14:paraId="12B825C4" w14:textId="77777777" w:rsidR="00B766B3" w:rsidRPr="009609E6" w:rsidRDefault="00B766B3" w:rsidP="00024EDF">
      <w:pPr>
        <w:spacing w:line="360" w:lineRule="auto"/>
        <w:jc w:val="both"/>
      </w:pPr>
    </w:p>
    <w:p w14:paraId="3D8D9A88" w14:textId="77777777" w:rsidR="00B766B3" w:rsidRPr="00024EDF" w:rsidRDefault="00B766B3" w:rsidP="00024EDF">
      <w:pPr>
        <w:spacing w:line="360" w:lineRule="auto"/>
        <w:jc w:val="both"/>
        <w:rPr>
          <w:lang w:val="pl-PL"/>
        </w:rPr>
      </w:pPr>
      <w:r w:rsidRPr="00024EDF">
        <w:rPr>
          <w:lang w:val="pl-PL"/>
        </w:rPr>
        <w:t xml:space="preserve">Krzysztof </w:t>
      </w:r>
      <w:proofErr w:type="spellStart"/>
      <w:r w:rsidRPr="00024EDF">
        <w:rPr>
          <w:lang w:val="pl-PL"/>
        </w:rPr>
        <w:t>Szada</w:t>
      </w:r>
      <w:proofErr w:type="spellEnd"/>
      <w:r w:rsidRPr="00024EDF">
        <w:rPr>
          <w:lang w:val="pl-PL"/>
        </w:rPr>
        <w:t>-Borzyszkowski</w:t>
      </w:r>
      <w:r>
        <w:rPr>
          <w:lang w:val="pl-PL"/>
        </w:rPr>
        <w:t>, ORCID</w:t>
      </w:r>
      <w:r w:rsidRPr="00024EDF">
        <w:rPr>
          <w:lang w:val="pl-PL"/>
        </w:rPr>
        <w:t xml:space="preserve">  </w:t>
      </w:r>
      <w:hyperlink r:id="rId22" w:history="1">
        <w:r w:rsidRPr="004A33E7">
          <w:rPr>
            <w:rStyle w:val="Hipercze"/>
            <w:lang w:val="pl-PL"/>
          </w:rPr>
          <w:t>https://orcid.org/0009-0006-4945-9439</w:t>
        </w:r>
      </w:hyperlink>
    </w:p>
    <w:p w14:paraId="7C6E346F" w14:textId="77777777" w:rsidR="00B766B3" w:rsidRPr="00E644E0" w:rsidRDefault="00B766B3" w:rsidP="00024EDF">
      <w:pPr>
        <w:spacing w:line="360" w:lineRule="auto"/>
        <w:jc w:val="both"/>
      </w:pPr>
      <w:r w:rsidRPr="00E644E0">
        <w:t xml:space="preserve">E-mail </w:t>
      </w:r>
      <w:hyperlink r:id="rId23" w:history="1">
        <w:r w:rsidRPr="00E644E0">
          <w:rPr>
            <w:rStyle w:val="Hipercze"/>
          </w:rPr>
          <w:t>szadaborzyszkowski.krzysztof@gmail.com</w:t>
        </w:r>
      </w:hyperlink>
      <w:r w:rsidRPr="00E644E0">
        <w:t xml:space="preserve"> </w:t>
      </w:r>
    </w:p>
    <w:p w14:paraId="2ADE8F25" w14:textId="77777777" w:rsidR="00B766B3" w:rsidRDefault="00B766B3" w:rsidP="00024EDF">
      <w:pPr>
        <w:spacing w:line="360" w:lineRule="auto"/>
        <w:jc w:val="both"/>
      </w:pPr>
      <w:r w:rsidRPr="00024EDF">
        <w:t xml:space="preserve">Józef </w:t>
      </w:r>
      <w:proofErr w:type="spellStart"/>
      <w:r w:rsidRPr="00024EDF">
        <w:t>Struś</w:t>
      </w:r>
      <w:proofErr w:type="spellEnd"/>
      <w:r w:rsidRPr="00024EDF">
        <w:t xml:space="preserve"> </w:t>
      </w:r>
      <w:proofErr w:type="spellStart"/>
      <w:r w:rsidRPr="00024EDF">
        <w:t>Multispecialist</w:t>
      </w:r>
      <w:proofErr w:type="spellEnd"/>
      <w:r w:rsidRPr="00024EDF">
        <w:t xml:space="preserve"> </w:t>
      </w:r>
      <w:proofErr w:type="spellStart"/>
      <w:r w:rsidRPr="00024EDF">
        <w:t>Muncipal</w:t>
      </w:r>
      <w:proofErr w:type="spellEnd"/>
      <w:r w:rsidRPr="00024EDF">
        <w:t xml:space="preserve"> Hospital, </w:t>
      </w:r>
      <w:proofErr w:type="spellStart"/>
      <w:r w:rsidRPr="00024EDF">
        <w:t>Szwajcarska</w:t>
      </w:r>
      <w:proofErr w:type="spellEnd"/>
      <w:r w:rsidRPr="00024EDF">
        <w:t xml:space="preserve"> 3, 61-285 </w:t>
      </w:r>
      <w:proofErr w:type="spellStart"/>
      <w:r w:rsidRPr="00024EDF">
        <w:t>Poznań</w:t>
      </w:r>
      <w:proofErr w:type="spellEnd"/>
    </w:p>
    <w:p w14:paraId="37264BFE" w14:textId="77777777" w:rsidR="00B766B3" w:rsidRDefault="00B766B3" w:rsidP="00024EDF">
      <w:pPr>
        <w:spacing w:line="360" w:lineRule="auto"/>
        <w:jc w:val="both"/>
      </w:pPr>
    </w:p>
    <w:p w14:paraId="533E2909" w14:textId="77777777" w:rsidR="00B766B3" w:rsidRDefault="00B766B3" w:rsidP="00024EDF">
      <w:pPr>
        <w:spacing w:line="360" w:lineRule="auto"/>
        <w:jc w:val="both"/>
        <w:rPr>
          <w:lang w:val="pl-PL"/>
        </w:rPr>
      </w:pPr>
      <w:r w:rsidRPr="00024EDF">
        <w:rPr>
          <w:lang w:val="pl-PL"/>
        </w:rPr>
        <w:t>Mariusz Wręczycki</w:t>
      </w:r>
      <w:r>
        <w:rPr>
          <w:lang w:val="pl-PL"/>
        </w:rPr>
        <w:t xml:space="preserve">, ORCID </w:t>
      </w:r>
      <w:hyperlink r:id="rId24" w:history="1">
        <w:r w:rsidRPr="004A33E7">
          <w:rPr>
            <w:rStyle w:val="Hipercze"/>
            <w:lang w:val="pl-PL"/>
          </w:rPr>
          <w:t>https://orcid.org/0009-0002-1945-4259</w:t>
        </w:r>
      </w:hyperlink>
    </w:p>
    <w:p w14:paraId="12B92F57" w14:textId="77777777" w:rsidR="00B766B3" w:rsidRPr="00E644E0" w:rsidRDefault="00B766B3" w:rsidP="00024EDF">
      <w:pPr>
        <w:spacing w:line="360" w:lineRule="auto"/>
        <w:jc w:val="both"/>
      </w:pPr>
      <w:r w:rsidRPr="00E644E0">
        <w:t xml:space="preserve">E-mail </w:t>
      </w:r>
      <w:hyperlink r:id="rId25" w:history="1">
        <w:r w:rsidRPr="00E644E0">
          <w:rPr>
            <w:rStyle w:val="Hipercze"/>
          </w:rPr>
          <w:t>mariuszwreczycki85@gmail.com</w:t>
        </w:r>
      </w:hyperlink>
      <w:r w:rsidRPr="00E644E0">
        <w:t xml:space="preserve"> </w:t>
      </w:r>
    </w:p>
    <w:p w14:paraId="6559D3C0" w14:textId="77777777" w:rsidR="00B766B3" w:rsidRDefault="00B766B3" w:rsidP="00024EDF">
      <w:pPr>
        <w:spacing w:line="360" w:lineRule="auto"/>
        <w:jc w:val="both"/>
      </w:pPr>
      <w:r w:rsidRPr="00024EDF">
        <w:t xml:space="preserve">St. Hedwig of Silesia Hospital in </w:t>
      </w:r>
      <w:proofErr w:type="spellStart"/>
      <w:r w:rsidRPr="00024EDF">
        <w:t>Trzebnica</w:t>
      </w:r>
      <w:proofErr w:type="spellEnd"/>
      <w:r w:rsidRPr="00024EDF">
        <w:t xml:space="preserve">, </w:t>
      </w:r>
      <w:proofErr w:type="spellStart"/>
      <w:r w:rsidRPr="00024EDF">
        <w:t>Prusicka</w:t>
      </w:r>
      <w:proofErr w:type="spellEnd"/>
      <w:r w:rsidRPr="00024EDF">
        <w:t xml:space="preserve"> 53/55, 55-100 </w:t>
      </w:r>
      <w:proofErr w:type="spellStart"/>
      <w:r w:rsidRPr="00024EDF">
        <w:t>Trzebnica</w:t>
      </w:r>
      <w:proofErr w:type="spellEnd"/>
      <w:r w:rsidRPr="00024EDF">
        <w:t>, Poland</w:t>
      </w:r>
    </w:p>
    <w:p w14:paraId="421D60F7" w14:textId="1FFBF34F" w:rsidR="00B766B3" w:rsidRDefault="00B766B3" w:rsidP="00024EDF">
      <w:pPr>
        <w:spacing w:line="360" w:lineRule="auto"/>
        <w:jc w:val="both"/>
      </w:pPr>
    </w:p>
    <w:p w14:paraId="1FB1E495" w14:textId="069AFB87" w:rsidR="00CA38F1" w:rsidRDefault="00CA38F1" w:rsidP="00024EDF">
      <w:pPr>
        <w:spacing w:line="360" w:lineRule="auto"/>
        <w:jc w:val="both"/>
      </w:pPr>
    </w:p>
    <w:p w14:paraId="02B023E4" w14:textId="3A5D9DFF" w:rsidR="00CA38F1" w:rsidRDefault="00CA38F1" w:rsidP="00024EDF">
      <w:pPr>
        <w:spacing w:line="360" w:lineRule="auto"/>
        <w:jc w:val="both"/>
      </w:pPr>
    </w:p>
    <w:p w14:paraId="34831402" w14:textId="77777777" w:rsidR="00CA38F1" w:rsidRDefault="00CA38F1" w:rsidP="00024EDF">
      <w:pPr>
        <w:spacing w:line="360" w:lineRule="auto"/>
        <w:jc w:val="both"/>
      </w:pPr>
    </w:p>
    <w:p w14:paraId="7C1DB300" w14:textId="77777777" w:rsidR="00B766B3" w:rsidRPr="00E644E0" w:rsidRDefault="00B766B3" w:rsidP="00024EDF">
      <w:pPr>
        <w:spacing w:line="360" w:lineRule="auto"/>
        <w:jc w:val="both"/>
        <w:rPr>
          <w:lang w:val="pl-PL"/>
        </w:rPr>
      </w:pPr>
      <w:r w:rsidRPr="00E644E0">
        <w:rPr>
          <w:lang w:val="pl-PL"/>
        </w:rPr>
        <w:t xml:space="preserve">Filip </w:t>
      </w:r>
      <w:proofErr w:type="spellStart"/>
      <w:r w:rsidRPr="00E644E0">
        <w:rPr>
          <w:lang w:val="pl-PL"/>
        </w:rPr>
        <w:t>Skowierzak</w:t>
      </w:r>
      <w:proofErr w:type="spellEnd"/>
      <w:r w:rsidRPr="00E644E0">
        <w:rPr>
          <w:lang w:val="pl-PL"/>
        </w:rPr>
        <w:t xml:space="preserve">, ORCID </w:t>
      </w:r>
      <w:hyperlink r:id="rId26" w:history="1">
        <w:r w:rsidRPr="00E644E0">
          <w:rPr>
            <w:rStyle w:val="Hipercze"/>
            <w:lang w:val="pl-PL"/>
          </w:rPr>
          <w:t>https://orcid.org/0009-0004-1512-6148</w:t>
        </w:r>
      </w:hyperlink>
    </w:p>
    <w:p w14:paraId="1A690DF3" w14:textId="77777777" w:rsidR="00B766B3" w:rsidRPr="00E644E0" w:rsidRDefault="00B766B3" w:rsidP="00024EDF">
      <w:pPr>
        <w:spacing w:line="360" w:lineRule="auto"/>
        <w:jc w:val="both"/>
      </w:pPr>
      <w:r>
        <w:t xml:space="preserve">E-mail </w:t>
      </w:r>
      <w:hyperlink r:id="rId27" w:history="1">
        <w:r w:rsidRPr="004A33E7">
          <w:rPr>
            <w:rStyle w:val="Hipercze"/>
          </w:rPr>
          <w:t>filip.skowierzak@gmail.com</w:t>
        </w:r>
      </w:hyperlink>
    </w:p>
    <w:p w14:paraId="4B48DBFF" w14:textId="77777777" w:rsidR="00B766B3" w:rsidRPr="00024EDF" w:rsidRDefault="00B766B3" w:rsidP="00024EDF">
      <w:pPr>
        <w:spacing w:line="360" w:lineRule="auto"/>
        <w:jc w:val="both"/>
      </w:pPr>
      <w:r w:rsidRPr="00024EDF">
        <w:t xml:space="preserve">The Provincial Hospital in Kielce, </w:t>
      </w:r>
      <w:proofErr w:type="spellStart"/>
      <w:r w:rsidRPr="00024EDF">
        <w:t>Grunwaldzka</w:t>
      </w:r>
      <w:proofErr w:type="spellEnd"/>
      <w:r w:rsidRPr="00024EDF">
        <w:t xml:space="preserve"> 45, 25-736 Kielce, </w:t>
      </w:r>
      <w:proofErr w:type="spellStart"/>
      <w:r w:rsidRPr="00024EDF">
        <w:t>Polska</w:t>
      </w:r>
      <w:proofErr w:type="spellEnd"/>
    </w:p>
    <w:p w14:paraId="452CB2BB" w14:textId="77777777" w:rsidR="00B766B3" w:rsidRDefault="00B766B3" w:rsidP="00024EDF">
      <w:pPr>
        <w:spacing w:line="360" w:lineRule="auto"/>
        <w:jc w:val="both"/>
      </w:pPr>
    </w:p>
    <w:p w14:paraId="5ED19BC1" w14:textId="77777777" w:rsidR="00B766B3" w:rsidRDefault="00B766B3" w:rsidP="00024EDF">
      <w:pPr>
        <w:spacing w:line="360" w:lineRule="auto"/>
        <w:jc w:val="both"/>
      </w:pPr>
    </w:p>
    <w:p w14:paraId="2A512391" w14:textId="77777777" w:rsidR="00B766B3" w:rsidRDefault="00B766B3" w:rsidP="00024EDF">
      <w:pPr>
        <w:spacing w:line="360" w:lineRule="auto"/>
        <w:jc w:val="both"/>
        <w:rPr>
          <w:b/>
        </w:rPr>
      </w:pPr>
      <w:r w:rsidRPr="00024EDF">
        <w:rPr>
          <w:b/>
        </w:rPr>
        <w:t>Corresponding Author</w:t>
      </w:r>
    </w:p>
    <w:p w14:paraId="05CE2D19" w14:textId="77777777" w:rsidR="00B766B3" w:rsidRPr="009609E6" w:rsidRDefault="00B766B3" w:rsidP="00024EDF">
      <w:pPr>
        <w:spacing w:line="360" w:lineRule="auto"/>
        <w:jc w:val="both"/>
      </w:pPr>
      <w:proofErr w:type="spellStart"/>
      <w:r w:rsidRPr="009609E6">
        <w:t>Wiktoria</w:t>
      </w:r>
      <w:proofErr w:type="spellEnd"/>
      <w:r w:rsidRPr="009609E6">
        <w:t xml:space="preserve"> </w:t>
      </w:r>
      <w:proofErr w:type="spellStart"/>
      <w:r w:rsidRPr="009609E6">
        <w:t>Rogowska</w:t>
      </w:r>
      <w:proofErr w:type="spellEnd"/>
      <w:r w:rsidRPr="009609E6">
        <w:t xml:space="preserve">, E-mail </w:t>
      </w:r>
      <w:hyperlink r:id="rId28" w:history="1">
        <w:r w:rsidRPr="009609E6">
          <w:rPr>
            <w:rStyle w:val="Hipercze"/>
          </w:rPr>
          <w:t>wiktoriaa.rogowska@gmail.com</w:t>
        </w:r>
      </w:hyperlink>
    </w:p>
    <w:p w14:paraId="4FF6E5F1" w14:textId="77777777" w:rsidR="00CA38F1" w:rsidRDefault="00CA38F1" w:rsidP="00D847C9">
      <w:pPr>
        <w:spacing w:line="360" w:lineRule="auto"/>
        <w:jc w:val="both"/>
        <w:rPr>
          <w:b/>
        </w:rPr>
      </w:pPr>
    </w:p>
    <w:p w14:paraId="51A4CD21" w14:textId="23A36F70" w:rsidR="00B766B3" w:rsidRDefault="00B766B3" w:rsidP="00D847C9">
      <w:pPr>
        <w:spacing w:line="360" w:lineRule="auto"/>
        <w:jc w:val="both"/>
        <w:rPr>
          <w:b/>
        </w:rPr>
      </w:pPr>
      <w:r w:rsidRPr="00D847C9">
        <w:rPr>
          <w:b/>
        </w:rPr>
        <w:t>Abstract</w:t>
      </w:r>
    </w:p>
    <w:p w14:paraId="3A5E5BE8" w14:textId="77777777" w:rsidR="00B766B3" w:rsidRDefault="00B766B3" w:rsidP="00D847C9">
      <w:pPr>
        <w:spacing w:line="360" w:lineRule="auto"/>
        <w:jc w:val="both"/>
      </w:pPr>
      <w:r>
        <w:rPr>
          <w:b/>
        </w:rPr>
        <w:t xml:space="preserve">Background. </w:t>
      </w:r>
      <w:r w:rsidRPr="00D847C9">
        <w:t xml:space="preserve">Loneliness and depression are increasingly recognized as </w:t>
      </w:r>
      <w:r w:rsidRPr="005E1C32">
        <w:t>key determinants of cardiovascular health in older adults, affecting biological stress systems,</w:t>
      </w:r>
      <w:r>
        <w:t xml:space="preserve"> inflammation, </w:t>
      </w:r>
      <w:r w:rsidRPr="005E1C32">
        <w:t>behaviors, and adherence.</w:t>
      </w:r>
    </w:p>
    <w:p w14:paraId="50F8A2DB" w14:textId="77777777" w:rsidR="00B766B3" w:rsidRDefault="00B766B3" w:rsidP="00D847C9">
      <w:pPr>
        <w:spacing w:line="360" w:lineRule="auto"/>
        <w:jc w:val="both"/>
      </w:pPr>
      <w:r w:rsidRPr="00AB1812">
        <w:rPr>
          <w:b/>
        </w:rPr>
        <w:t>Aim</w:t>
      </w:r>
      <w:r>
        <w:t xml:space="preserve">. </w:t>
      </w:r>
      <w:r w:rsidRPr="00D847C9">
        <w:t xml:space="preserve">The review </w:t>
      </w:r>
      <w:r>
        <w:t xml:space="preserve">summarizes studies from 2018-2025 on the association between loneliness, depression, and cardiovascular diseases in older adults, focusing on </w:t>
      </w:r>
      <w:bookmarkStart w:id="0" w:name="_Hlk223366465"/>
      <w:r>
        <w:t>hypertension</w:t>
      </w:r>
      <w:bookmarkEnd w:id="0"/>
      <w:r>
        <w:t>, behavioural factors, and the role of primary care in integrated psychosocial and cardiovascular management.</w:t>
      </w:r>
    </w:p>
    <w:p w14:paraId="6D8C81A6" w14:textId="77777777" w:rsidR="00B766B3" w:rsidRDefault="00B766B3" w:rsidP="00D51F4C">
      <w:pPr>
        <w:spacing w:line="360" w:lineRule="auto"/>
        <w:jc w:val="both"/>
      </w:pPr>
      <w:r w:rsidRPr="00D51F4C">
        <w:rPr>
          <w:b/>
        </w:rPr>
        <w:t>Materials and Methods</w:t>
      </w:r>
      <w:r>
        <w:rPr>
          <w:b/>
        </w:rPr>
        <w:t xml:space="preserve">. </w:t>
      </w:r>
      <w:r>
        <w:t xml:space="preserve">A literature search was conducted using PubMed, </w:t>
      </w:r>
      <w:r w:rsidRPr="00D51F4C">
        <w:t>Springer Nature Link, Via Medica, ScienceDirect</w:t>
      </w:r>
      <w:r>
        <w:t xml:space="preserve"> and </w:t>
      </w:r>
      <w:r w:rsidRPr="00D51F4C">
        <w:t xml:space="preserve">MDPI. </w:t>
      </w:r>
      <w:r w:rsidRPr="00B06D48">
        <w:t xml:space="preserve">Cohort studies, meta-analyses, and interventional trials </w:t>
      </w:r>
      <w:r w:rsidRPr="00B028DC">
        <w:t>on psychosocial determinants of cardiovascular disease in older adults</w:t>
      </w:r>
      <w:r>
        <w:t>.</w:t>
      </w:r>
    </w:p>
    <w:p w14:paraId="4256B231" w14:textId="77777777" w:rsidR="00B766B3" w:rsidRPr="00D51F4C" w:rsidRDefault="00B766B3" w:rsidP="00D51F4C">
      <w:pPr>
        <w:spacing w:line="360" w:lineRule="auto"/>
        <w:jc w:val="both"/>
      </w:pPr>
      <w:r w:rsidRPr="00D51F4C">
        <w:rPr>
          <w:b/>
        </w:rPr>
        <w:t>Results</w:t>
      </w:r>
      <w:r>
        <w:rPr>
          <w:b/>
        </w:rPr>
        <w:t xml:space="preserve">. </w:t>
      </w:r>
      <w:r>
        <w:t xml:space="preserve">Loneliness and depression activate biological stress systems (HPA axis </w:t>
      </w:r>
      <w:r w:rsidRPr="00D51F4C">
        <w:t xml:space="preserve">dysregulation, sympathetic overactivity, elevated IL-6/CRP), leading to endothelial dysfunction and </w:t>
      </w:r>
      <w:r>
        <w:t xml:space="preserve">accelerated atherosclerosis. </w:t>
      </w:r>
      <w:r w:rsidRPr="00D51F4C">
        <w:t xml:space="preserve">Behavioral factors such as physical inactivity, poor diet, smoking, and reduced adherence further </w:t>
      </w:r>
      <w:r>
        <w:t xml:space="preserve">increase </w:t>
      </w:r>
      <w:r w:rsidRPr="00D51F4C">
        <w:t xml:space="preserve">cardiovascular risk. </w:t>
      </w:r>
      <w:r w:rsidRPr="00AC28D1">
        <w:t>Social isolation and low family support worsen disease control.</w:t>
      </w:r>
      <w:r>
        <w:t xml:space="preserve"> </w:t>
      </w:r>
      <w:r w:rsidRPr="00D51F4C">
        <w:t>Depression reduces medication adherence by 40–45% and is associated with poorer blood pressure control, higher cardiac events and</w:t>
      </w:r>
      <w:r>
        <w:t xml:space="preserve"> </w:t>
      </w:r>
      <w:r w:rsidRPr="00D51F4C">
        <w:t>mortality. Primary care is crucial for early detection, yet depression remains underdiagnosed in older adults.</w:t>
      </w:r>
    </w:p>
    <w:p w14:paraId="12FEE96E" w14:textId="77777777" w:rsidR="00B766B3" w:rsidRDefault="00B766B3" w:rsidP="00D51F4C">
      <w:pPr>
        <w:spacing w:line="360" w:lineRule="auto"/>
        <w:jc w:val="both"/>
      </w:pPr>
      <w:r w:rsidRPr="00D51F4C">
        <w:rPr>
          <w:b/>
        </w:rPr>
        <w:t>Conclusion</w:t>
      </w:r>
      <w:r>
        <w:rPr>
          <w:b/>
        </w:rPr>
        <w:t xml:space="preserve">. </w:t>
      </w:r>
      <w:r w:rsidRPr="00D51F4C">
        <w:t>Loneliness and depression substantially impair cardiovascular outcomes in older adults via biological, behavioral, and psychosocial pathways. Integrating psychosocial assessment, depression screening, and supportive interventions into routine cardiovascular care can improve adherence, strengthen social support, and enhance long-term prognosis.</w:t>
      </w:r>
    </w:p>
    <w:p w14:paraId="584DDC74" w14:textId="77777777" w:rsidR="00B766B3" w:rsidRPr="00D51F4C" w:rsidRDefault="00B766B3" w:rsidP="00D51F4C">
      <w:pPr>
        <w:spacing w:line="360" w:lineRule="auto"/>
        <w:jc w:val="both"/>
      </w:pPr>
      <w:r w:rsidRPr="00D51F4C">
        <w:rPr>
          <w:b/>
        </w:rPr>
        <w:t>Keywords</w:t>
      </w:r>
      <w:r>
        <w:rPr>
          <w:b/>
        </w:rPr>
        <w:t>:</w:t>
      </w:r>
      <w:r>
        <w:t xml:space="preserve"> </w:t>
      </w:r>
      <w:r w:rsidRPr="00D51F4C">
        <w:t>loneliness; depression; cardiovascular disease; older adults; primary care</w:t>
      </w:r>
    </w:p>
    <w:p w14:paraId="3E0F3086" w14:textId="77777777" w:rsidR="00B766B3" w:rsidRPr="00024EDF" w:rsidRDefault="00B766B3" w:rsidP="00024EDF">
      <w:pPr>
        <w:spacing w:line="360" w:lineRule="auto"/>
        <w:jc w:val="both"/>
      </w:pPr>
    </w:p>
    <w:p w14:paraId="67C54B1C" w14:textId="77777777" w:rsidR="00B766B3" w:rsidRDefault="00B766B3" w:rsidP="00B42F53">
      <w:pPr>
        <w:spacing w:line="360" w:lineRule="auto"/>
        <w:jc w:val="both"/>
        <w:rPr>
          <w:b/>
        </w:rPr>
      </w:pPr>
    </w:p>
    <w:p w14:paraId="16DF677D" w14:textId="77777777" w:rsidR="00B766B3" w:rsidRDefault="00B766B3" w:rsidP="00B42F53">
      <w:pPr>
        <w:spacing w:line="360" w:lineRule="auto"/>
        <w:jc w:val="both"/>
        <w:rPr>
          <w:b/>
        </w:rPr>
      </w:pPr>
    </w:p>
    <w:p w14:paraId="246E715E" w14:textId="77777777" w:rsidR="00B766B3" w:rsidRDefault="00B766B3" w:rsidP="00B42F53">
      <w:pPr>
        <w:spacing w:line="360" w:lineRule="auto"/>
        <w:jc w:val="both"/>
        <w:rPr>
          <w:b/>
        </w:rPr>
      </w:pPr>
    </w:p>
    <w:p w14:paraId="3BFFEB3B" w14:textId="77777777" w:rsidR="00B766B3" w:rsidRPr="00B42F53" w:rsidRDefault="00B766B3" w:rsidP="00B42F53">
      <w:pPr>
        <w:spacing w:line="360" w:lineRule="auto"/>
        <w:jc w:val="both"/>
        <w:rPr>
          <w:b/>
        </w:rPr>
      </w:pPr>
      <w:bookmarkStart w:id="1" w:name="_GoBack"/>
      <w:bookmarkEnd w:id="1"/>
      <w:r w:rsidRPr="00B42F53">
        <w:rPr>
          <w:b/>
        </w:rPr>
        <w:t>Introduction</w:t>
      </w:r>
    </w:p>
    <w:p w14:paraId="63F0063B" w14:textId="77777777" w:rsidR="00B766B3" w:rsidRPr="00B1754B" w:rsidRDefault="00B766B3" w:rsidP="00B42F53">
      <w:pPr>
        <w:spacing w:line="360" w:lineRule="auto"/>
        <w:jc w:val="both"/>
      </w:pPr>
      <w:r w:rsidRPr="00B1754B">
        <w:t>Cardiovascular diseases remain one of the most common causes of mortality and morbidity in the elderly population, and their prevalence increases with age [1]. This group of patients is characterized by the presence of significant cardiovascular risk factors, such as arterial hypertension, coronary artery disease, diabetes, smoking, dyslipidemia, obesity, as well as depression [2]. Despite substantial therapeutic advances and the availability of effective treatment methods, in practice the control of cardiovascular conditions in older patients can be difficult and is not always successful [3]. This represents one of the key clinical challenges in family medicine.</w:t>
      </w:r>
    </w:p>
    <w:p w14:paraId="0A2BF06F" w14:textId="77777777" w:rsidR="00B766B3" w:rsidRPr="00B1754B" w:rsidRDefault="00B766B3" w:rsidP="00B42F53">
      <w:pPr>
        <w:spacing w:line="360" w:lineRule="auto"/>
        <w:jc w:val="both"/>
      </w:pPr>
      <w:r w:rsidRPr="00B1754B">
        <w:t>In recent years, increasing attention has been paid to the fact that many factors influence a patient’s health status [2]. Social and psychological aspects play an enormous role. One of these key elements is the sense of loneliness and rejection, which affects many older individuals [4]. Social isolation usually occurs after the loss of a loved one, retirement from professional work, and consequently reduced integration with others. Loneliness often coexists with depression, which significantly affects the patient’s daily functioning [5].</w:t>
      </w:r>
    </w:p>
    <w:p w14:paraId="52B3947C" w14:textId="77777777" w:rsidR="00B766B3" w:rsidRPr="00B1754B" w:rsidRDefault="00B766B3" w:rsidP="00B42F53">
      <w:pPr>
        <w:spacing w:line="360" w:lineRule="auto"/>
        <w:jc w:val="both"/>
      </w:pPr>
      <w:r w:rsidRPr="00B1754B">
        <w:t>Patients often struggle to follow medical recommendations, making it difficult to maintain a proper diet, engage in regular physical activity, take medications consistently, and attend follow up visits. These challenges can significantly impact the outcomes of cardiovascular disease treatment [6]. This is particularly important in family practice, highlighting the need for a comprehensive approach to treating older adults [5]. It is essential to view the patient holistically, rather than solely through the lens of test results and health parameters [7]. A doctor – patient relationship based on trust and collaboration can help identify problems such as social isolation or low mood. This paper aims to examine the impact of loneliness and depression on cardiovascular disease development in older adults.</w:t>
      </w:r>
    </w:p>
    <w:p w14:paraId="4E5441CC" w14:textId="77777777" w:rsidR="00B766B3" w:rsidRPr="00B42F53" w:rsidRDefault="00B766B3" w:rsidP="00B42F53">
      <w:pPr>
        <w:spacing w:line="360" w:lineRule="auto"/>
        <w:jc w:val="both"/>
        <w:rPr>
          <w:b/>
        </w:rPr>
      </w:pPr>
      <w:r w:rsidRPr="00B42F53">
        <w:rPr>
          <w:b/>
        </w:rPr>
        <w:t>Cardiovascular Diseases in Older Age</w:t>
      </w:r>
    </w:p>
    <w:p w14:paraId="116D0667" w14:textId="77777777" w:rsidR="00B766B3" w:rsidRPr="00B1754B" w:rsidRDefault="00B766B3" w:rsidP="00B42F53">
      <w:pPr>
        <w:spacing w:line="360" w:lineRule="auto"/>
        <w:jc w:val="both"/>
      </w:pPr>
      <w:r w:rsidRPr="00B1754B">
        <w:t xml:space="preserve">Advanced age is associated with numerous structural changes in the heart, such as thickening of the left ventricular wall, valvular fibrosis, and calcification [8]. Functional changes also occur, including impaired contraction and relaxation, as well as disturbances in the heart’s electrical activity, which may manifest as arrhythmias [9]. These changes contribute to the increased incidence of cardiovascular diseases in older adults [10]. </w:t>
      </w:r>
    </w:p>
    <w:p w14:paraId="1E9B6859" w14:textId="77777777" w:rsidR="00B766B3" w:rsidRPr="00B1754B" w:rsidRDefault="00B766B3" w:rsidP="00B42F53">
      <w:pPr>
        <w:spacing w:line="360" w:lineRule="auto"/>
        <w:jc w:val="both"/>
      </w:pPr>
      <w:r w:rsidRPr="00B1754B">
        <w:t xml:space="preserve">Cardiovascular diseases are among the most common conditions in older adults and are a leading cause of morbidity and mortality in this population. The prevalence of conditions such as hypertension, congestive heart failure, coronary artery disease, heart rhythm disorders, and </w:t>
      </w:r>
      <w:r w:rsidRPr="00B1754B">
        <w:lastRenderedPageBreak/>
        <w:t>particularly atrial fibrillation increases with age [11]. The incidence of cardiovascular diseases among patients aged 40-60 averages 35-40%, while in the 60-80 age group it reaches 75-78%, and in patients over 80 it exceeds 85% [12]. In Poland, cardiovascular diseases have long been the leading cause of death, accounting for 43% of all deaths [13].</w:t>
      </w:r>
    </w:p>
    <w:p w14:paraId="4AFEEA62" w14:textId="77777777" w:rsidR="00B766B3" w:rsidRPr="00B42F53" w:rsidRDefault="00B766B3" w:rsidP="00B42F53">
      <w:pPr>
        <w:spacing w:line="360" w:lineRule="auto"/>
        <w:jc w:val="both"/>
        <w:rPr>
          <w:b/>
        </w:rPr>
      </w:pPr>
      <w:r w:rsidRPr="00B42F53">
        <w:rPr>
          <w:b/>
        </w:rPr>
        <w:t>Hypertension as a Significant Issue in Older Adults</w:t>
      </w:r>
    </w:p>
    <w:p w14:paraId="30729974" w14:textId="77777777" w:rsidR="00B766B3" w:rsidRPr="00B1754B" w:rsidRDefault="00B766B3" w:rsidP="00B42F53">
      <w:pPr>
        <w:spacing w:line="360" w:lineRule="auto"/>
        <w:jc w:val="both"/>
      </w:pPr>
      <w:r w:rsidRPr="00B1754B">
        <w:t>Hypertension is the most common cardiovascular condition among older adults. Currently, approximately 65% of adults ages 60-79 and as many as 80% of those over 80 have hypertension requiring treatment. It is estimated that by 2050, the number of patients aged 60-79 with hypertension worldwide will increase from 494 million to over one billion, while in those over 80, it will rise from 101 million to 344 million [14]. In many patients, the disease develops gradually and remains asymptomatic for a long period, leading to delayed diagnosis. It often progresses insidiously, with serious complications occasionally presenting as the first symptoms. The characteristics of hypertension in older adults are complex.</w:t>
      </w:r>
    </w:p>
    <w:p w14:paraId="3775C78A" w14:textId="77777777" w:rsidR="00B766B3" w:rsidRPr="00B1754B" w:rsidRDefault="00B766B3" w:rsidP="00B42F53">
      <w:pPr>
        <w:spacing w:line="360" w:lineRule="auto"/>
        <w:jc w:val="both"/>
      </w:pPr>
      <w:r w:rsidRPr="00B1754B">
        <w:t>With progressive vascular changes and arterial stiffness, isolated systolic hypertension occurs more frequently, significantly increasing the risk of complications affecting the brain and heart [15]. Due to hemodynamic changes and diminished baroreceptor response, orthostatic hypotension is another problem that arises with age. This is defined as a drop in blood pressure of at least 20 mmHg when changing from a lying to a standing position. Hypotension may occur in such patients, making blood pressure management more challenging [16].</w:t>
      </w:r>
    </w:p>
    <w:p w14:paraId="3C74CF27" w14:textId="77777777" w:rsidR="00B766B3" w:rsidRPr="00B1754B" w:rsidRDefault="00B766B3" w:rsidP="00B42F53">
      <w:pPr>
        <w:spacing w:line="360" w:lineRule="auto"/>
        <w:jc w:val="both"/>
      </w:pPr>
      <w:r w:rsidRPr="00B1754B">
        <w:t>A very important issue in the treatment of hypertension, as well as other cardiovascular diseases, is frailty syndrome. It is a complex geriatric condition characterized by increased vulnerability to adverse factors and limited adaptive capacity to stress [17]. On the one hand, uncontrolled hypertension increases the risk of cardiovascular events [18]. On the other hand, excessively intensive antihypertensive therapy may lead to hypotension, resulting in hypoperfusion of vital organs and accelerated deterioration of physical and cognitive function [16]. This condition is further exacerbated by comorbidities and polypharmacy.</w:t>
      </w:r>
    </w:p>
    <w:p w14:paraId="683BD2B9" w14:textId="77777777" w:rsidR="00B766B3" w:rsidRPr="00B1754B" w:rsidRDefault="00B766B3" w:rsidP="00B42F53">
      <w:pPr>
        <w:spacing w:line="360" w:lineRule="auto"/>
        <w:jc w:val="both"/>
      </w:pPr>
      <w:r w:rsidRPr="00B1754B">
        <w:t>In everyday practice, ensuring adequate treatment control and adherence remains a major challenge. Many individuals take multiple medications, sometimes more than a dozen [19]. Additionally, physical limitations and cognitive decline reduce treatment effectiveness [20]. The goal of managing older adults is not to achieve target values at all costs, but rather to carefully balance benefits and risks. The primary objective is to determine the optimal blood pressure for an individual patient by tailoring therapy to their clinical and psychosocial context.</w:t>
      </w:r>
    </w:p>
    <w:p w14:paraId="5A0FEEF4" w14:textId="77777777" w:rsidR="00B766B3" w:rsidRPr="00B1754B" w:rsidRDefault="00B766B3" w:rsidP="00B42F53">
      <w:pPr>
        <w:spacing w:line="360" w:lineRule="auto"/>
        <w:jc w:val="both"/>
      </w:pPr>
      <w:r w:rsidRPr="00B1754B">
        <w:t xml:space="preserve">Social factors and cognitive impairment further complicate blood pressure control in older adults. Memory problems may lead to missed doses, while visual and hearing impairments </w:t>
      </w:r>
      <w:r w:rsidRPr="00B1754B">
        <w:lastRenderedPageBreak/>
        <w:t>hinder proper adherence to medical recommendations. Moreover, older individuals frequently experience chronic anxiety, fear, and a sense of burden associated with long-term illness [21]. Loneliness and depression are particularly prevalent in this population and significantly reduce engagement in treatment, monitoring, and preventive measures. Collectively, these factors substantially impair cardiovascular disease control in older adults.</w:t>
      </w:r>
    </w:p>
    <w:p w14:paraId="304EE820" w14:textId="77777777" w:rsidR="00B766B3" w:rsidRPr="00B42F53" w:rsidRDefault="00B766B3" w:rsidP="00B42F53">
      <w:pPr>
        <w:spacing w:line="360" w:lineRule="auto"/>
        <w:jc w:val="both"/>
        <w:rPr>
          <w:b/>
        </w:rPr>
      </w:pPr>
      <w:r w:rsidRPr="00B42F53">
        <w:rPr>
          <w:b/>
        </w:rPr>
        <w:t>Loneliness and depression in the Older Population</w:t>
      </w:r>
    </w:p>
    <w:p w14:paraId="5E2BD32A" w14:textId="77777777" w:rsidR="00B766B3" w:rsidRPr="00B1754B" w:rsidRDefault="00B766B3" w:rsidP="00B42F53">
      <w:pPr>
        <w:spacing w:line="360" w:lineRule="auto"/>
        <w:jc w:val="both"/>
      </w:pPr>
      <w:r w:rsidRPr="00B1754B">
        <w:t>Health, well-being, acceptance, and prosperity are key elements of successful aging. Both physical and mental health play a crucial role in how older adults perceive aging and in their level of independence [22]. Nevertheless, not every older person lives in favourable material and emotional conditions. Psychosocial factors such as loneliness, loss of a partner, poverty, and reduced social contact must be taken</w:t>
      </w:r>
      <w:r>
        <w:t xml:space="preserve"> </w:t>
      </w:r>
      <w:r w:rsidRPr="00B1754B">
        <w:t>into</w:t>
      </w:r>
      <w:r>
        <w:t xml:space="preserve"> </w:t>
      </w:r>
      <w:r w:rsidRPr="00B1754B">
        <w:t xml:space="preserve">account, as they often lead to neglect of one’s physical and mental health. </w:t>
      </w:r>
    </w:p>
    <w:p w14:paraId="5250CD4B" w14:textId="77777777" w:rsidR="00B766B3" w:rsidRPr="00B1754B" w:rsidRDefault="00B766B3" w:rsidP="00B42F53">
      <w:pPr>
        <w:spacing w:line="360" w:lineRule="auto"/>
        <w:jc w:val="both"/>
      </w:pPr>
      <w:r w:rsidRPr="00B1754B">
        <w:t>Loneliness is perceived as a state of isolation and a lack of emotional bonds and social relationships. Psychology studies the emotions and thoughts associated with loneliness, while psychiatry examines its underlying causes [23]. Loneliness varies in duration, frequency, and intensity for each individual [24]. It is not limited to a specific environment or age group but constitutes a significant global issue [25]. Loneliness varies across the life span and is influenced by social values and living conditions [26]. Key factors include the loss of a partner, social isolation, and reduced physical capacity. Isolation affects daily life, as lonely individuals neglect their health, are less motivated to care for themselves, maintain lower levels of physical activity, and attend medical appointments less frequently. Patients with lower physical fitness more often experience feelings of isolation due to limitations in social engagement [27]. Chronic loneliness and prolonged social isolation have profound negative effects on mental health.</w:t>
      </w:r>
    </w:p>
    <w:p w14:paraId="00E0AAB0" w14:textId="77777777" w:rsidR="00B766B3" w:rsidRPr="00B1754B" w:rsidRDefault="00B766B3" w:rsidP="00B42F53">
      <w:pPr>
        <w:spacing w:line="360" w:lineRule="auto"/>
        <w:jc w:val="both"/>
      </w:pPr>
      <w:r w:rsidRPr="00B1754B">
        <w:t>Depression is a mental disorder characterized by anhedonia, low mood, and decreased energy and motivation [28]. It is a common mental health issue among older adults. In this population, symptoms often present as somatic complaints, such as chronic fatigue, loss of appetite, and sleep disturbances. Consequently, these symptoms may be misattributed to normal aging by patients and their families. Untreated depression leads to impaired daily functioning and neglect of personal health [29], and it increases not only the risk of suicide but also cardiovascular related mortality.</w:t>
      </w:r>
    </w:p>
    <w:p w14:paraId="4600DFC1" w14:textId="77777777" w:rsidR="00B766B3" w:rsidRPr="00B1754B" w:rsidRDefault="00B766B3" w:rsidP="00B42F53">
      <w:pPr>
        <w:spacing w:line="360" w:lineRule="auto"/>
        <w:jc w:val="both"/>
      </w:pPr>
      <w:r w:rsidRPr="00B1754B">
        <w:t xml:space="preserve">Older adults with cardiovascular disease who experience low mood, loneliness, anxiety, or depression have a poorer prognosis. Both loneliness and depression represent significant social problems, particularly in this age group [30]. Depression increases the risk of recurrent cardiac </w:t>
      </w:r>
      <w:r w:rsidRPr="00B1754B">
        <w:lastRenderedPageBreak/>
        <w:t>events and, consequently, mortality. In individuals with heart failure, severe depression doubles the risk of death due to delayed hospital admission [31]. Early recognition of depressive symptoms and intervention to reduce social isolation can improve cardiovascular disease management [32].</w:t>
      </w:r>
    </w:p>
    <w:p w14:paraId="2A94C356" w14:textId="77777777" w:rsidR="00B766B3" w:rsidRPr="00B42F53" w:rsidRDefault="00B766B3" w:rsidP="00B42F53">
      <w:pPr>
        <w:spacing w:line="360" w:lineRule="auto"/>
        <w:jc w:val="both"/>
        <w:rPr>
          <w:b/>
        </w:rPr>
      </w:pPr>
      <w:r w:rsidRPr="00B42F53">
        <w:rPr>
          <w:b/>
        </w:rPr>
        <w:t>Mechanisms Linking Loneliness and Depression with Cardiovascular Diseases</w:t>
      </w:r>
    </w:p>
    <w:p w14:paraId="28167F7A" w14:textId="77777777" w:rsidR="00B766B3" w:rsidRPr="00B1754B" w:rsidRDefault="00B766B3" w:rsidP="00B42F53">
      <w:pPr>
        <w:spacing w:line="360" w:lineRule="auto"/>
        <w:jc w:val="both"/>
      </w:pPr>
      <w:r w:rsidRPr="00B1754B">
        <w:t>The relationship between loneliness, depression, and cardiovascular diseases is multifactorial and involves biological, behavioural, and psychosocial mechanisms [33]. Loneliness and social isolation contribute to chronic stress in older individuals, which negatively affects daily health behaviours and adherence to medical recommendations [34].</w:t>
      </w:r>
    </w:p>
    <w:p w14:paraId="02253EDF" w14:textId="77777777" w:rsidR="00B766B3" w:rsidRPr="00B42F53" w:rsidRDefault="00B766B3" w:rsidP="00B42F53">
      <w:pPr>
        <w:spacing w:line="360" w:lineRule="auto"/>
        <w:jc w:val="both"/>
        <w:rPr>
          <w:b/>
        </w:rPr>
      </w:pPr>
      <w:r w:rsidRPr="00B42F53">
        <w:rPr>
          <w:b/>
        </w:rPr>
        <w:t>Biological Mechanisms</w:t>
      </w:r>
    </w:p>
    <w:p w14:paraId="69E9926D" w14:textId="77777777" w:rsidR="00B766B3" w:rsidRPr="00B1754B" w:rsidRDefault="00B766B3" w:rsidP="00B42F53">
      <w:pPr>
        <w:spacing w:line="360" w:lineRule="auto"/>
        <w:jc w:val="both"/>
      </w:pPr>
      <w:r w:rsidRPr="00B1754B">
        <w:t>The body’s response to stress is regulated by the nervous and hormonal systems, which activate multiple pathophysiological processes [35]. Persistent activation of these systems contributes to the progression of cardiovascular diseases. The nervous system triggers a rapid response through activation of the sympathetic nervous system, initiating a short-term fight to fight reaction mediated by adrenaline and noradrenaline [36].</w:t>
      </w:r>
    </w:p>
    <w:p w14:paraId="40A36041" w14:textId="77777777" w:rsidR="00B766B3" w:rsidRPr="00B1754B" w:rsidRDefault="00B766B3" w:rsidP="00B42F53">
      <w:pPr>
        <w:spacing w:line="360" w:lineRule="auto"/>
        <w:jc w:val="both"/>
      </w:pPr>
      <w:r w:rsidRPr="00B1754B">
        <w:t>In contrast, the hormonal response develops more slowly but has long-lasting effects and depends on activation of the hypothalamic-pituitary-adrenal (HPA) axis [37]. Stimulation of the HPA axis leads to increased production and release of glucocorticoids, particularly cortisol, from the adrenal cortex. The COVID-19 pandemic demonstrated how sudden social isolation can intensify these mechanisms. Studies have shown that individuals experiencing loneliness exhibited higher salivary cortisol levels compared with periods without isolation [38]. Excessive cortisol levels contribute to elevated blood pressure and endothelial dysfunction, thereby increasing the risk of cardiovascular diseases [39].</w:t>
      </w:r>
    </w:p>
    <w:p w14:paraId="56B0635F" w14:textId="77777777" w:rsidR="00B766B3" w:rsidRPr="00B1754B" w:rsidRDefault="00B766B3" w:rsidP="00B42F53">
      <w:pPr>
        <w:spacing w:line="360" w:lineRule="auto"/>
        <w:jc w:val="both"/>
      </w:pPr>
      <w:r w:rsidRPr="00B1754B">
        <w:t xml:space="preserve">The endothelium has the ability to produce various molecules with opposing mechanisms of action. These molecules dilate or constrict blood vessels, exert prothrombotic or antithrombotic effects, and demonstrate both proinflammatory and </w:t>
      </w:r>
      <w:proofErr w:type="spellStart"/>
      <w:r w:rsidRPr="00B1754B">
        <w:t>antinflammatory</w:t>
      </w:r>
      <w:proofErr w:type="spellEnd"/>
      <w:r w:rsidRPr="00B1754B">
        <w:t xml:space="preserve"> properties. Their proper function ensures the maintenance of homeostasis [40]. Chronic stress induced by loneliness and depression leads to activation of the HPA axis, resulting in increased levels of inflammatory markers such as interleukin 6 and TNF-α [41]. This imbalance leads to oxidative stress and endothelial damage. Endothelial dysfunction is a condition characterized by a decrease in vasodilatory substances, particularly nitric oxide, and an increase in vasoconstrictive substances [42]. In this way, long-term loneliness and depression influence cardiovascular health through disturbances in autonomic balance, HPA axis activation, elevated cortisol levels, and oxidative stress.</w:t>
      </w:r>
    </w:p>
    <w:p w14:paraId="47E11179" w14:textId="77777777" w:rsidR="00B766B3" w:rsidRPr="00B42F53" w:rsidRDefault="00B766B3" w:rsidP="00B42F53">
      <w:pPr>
        <w:spacing w:line="360" w:lineRule="auto"/>
        <w:jc w:val="both"/>
        <w:rPr>
          <w:b/>
        </w:rPr>
      </w:pPr>
      <w:r w:rsidRPr="00B42F53">
        <w:rPr>
          <w:b/>
        </w:rPr>
        <w:lastRenderedPageBreak/>
        <w:t xml:space="preserve">Behavioral Mechanisms </w:t>
      </w:r>
    </w:p>
    <w:p w14:paraId="20682042" w14:textId="77777777" w:rsidR="00B766B3" w:rsidRPr="00B1754B" w:rsidRDefault="00B766B3" w:rsidP="00B42F53">
      <w:pPr>
        <w:spacing w:line="360" w:lineRule="auto"/>
        <w:jc w:val="both"/>
      </w:pPr>
      <w:r w:rsidRPr="00B1754B">
        <w:t>Loneliness and depression influence the development and regulation of cardiovascular diseases not only through biological mechanisms but also by influencing patients’ health behaviors. These behaviors include smoking and physical inactivity, as well as adherence to medication, blood pressure monitoring, and attending medical appointments. In older adults, feelings of isolation and low mood reduce motivation to care for their health, leading to poorer adherence to medical recommendations [43].</w:t>
      </w:r>
    </w:p>
    <w:p w14:paraId="55AA3A86" w14:textId="77777777" w:rsidR="00B766B3" w:rsidRPr="00B1754B" w:rsidRDefault="00B766B3" w:rsidP="00B42F53">
      <w:pPr>
        <w:spacing w:line="360" w:lineRule="auto"/>
        <w:jc w:val="both"/>
      </w:pPr>
      <w:r w:rsidRPr="00B1754B">
        <w:t>In this context, the American Heart Association has issued a scientific statement highlighting the importance of understanding the effects of isolation and loneliness on cardiovascular health [44]. Studies show that loneliness and social isolation are associated with difficulties in understanding health information and challenges in interactions with healthcare personnel [45]. Patients often struggle to comprehend medical advice and respond to deteriorating health, as they may have difficulty interpreting symptoms. This phenomenon has been confirmed in studies showing that insufficient knowledge about one’s health status leads to an increased risk of hospitalization and mortality [46]. Thus, behavioural factors play a key role in linking mental health with cardiovascular disease risk.</w:t>
      </w:r>
    </w:p>
    <w:p w14:paraId="7E940982" w14:textId="77777777" w:rsidR="00B766B3" w:rsidRPr="00B42F53" w:rsidRDefault="00B766B3" w:rsidP="00B42F53">
      <w:pPr>
        <w:spacing w:line="360" w:lineRule="auto"/>
        <w:jc w:val="both"/>
        <w:rPr>
          <w:b/>
        </w:rPr>
      </w:pPr>
      <w:r w:rsidRPr="00B42F53">
        <w:rPr>
          <w:b/>
        </w:rPr>
        <w:t xml:space="preserve">Psychosocial Mechanisms </w:t>
      </w:r>
    </w:p>
    <w:p w14:paraId="103DB079" w14:textId="77777777" w:rsidR="00B766B3" w:rsidRPr="00B1754B" w:rsidRDefault="00B766B3" w:rsidP="00B42F53">
      <w:pPr>
        <w:spacing w:line="360" w:lineRule="auto"/>
        <w:jc w:val="both"/>
      </w:pPr>
      <w:r w:rsidRPr="00B1754B">
        <w:t>Psychosocial processes involve a combination of psychological experiences and social interactions that influence an individual’s ability to actively engage in the management of cardiovascular diseases. Population studies have shown that individuals with insufficient social support are 42% more likely to develop cardiovascular disease and have twice the risk of death from these conditions [47].</w:t>
      </w:r>
    </w:p>
    <w:p w14:paraId="29A7C955" w14:textId="77777777" w:rsidR="00B766B3" w:rsidRPr="00B1754B" w:rsidRDefault="00B766B3" w:rsidP="00B42F53">
      <w:pPr>
        <w:spacing w:line="360" w:lineRule="auto"/>
        <w:jc w:val="both"/>
      </w:pPr>
      <w:r w:rsidRPr="00B1754B">
        <w:t>Although chronological age is not itself a risk factor, circumstances that promote social isolation make loneliness particularly impactful. For example, retirement is a period in life that can negatively affect the health and well-being of older adults, as it involves withdrawal from professional life [48]. Family is considered the most important social group influencing well-being. A sense of belonging to a family is associated with fewer depressive symptoms, lower perceived stress, and greater life satisfaction [49]. A particularly significant psychosocial factor is the loss of a close person, especially a spouse. Such a loss not only causes sadness and grief but can also lead to depression [50]. Individuals who have lost a partner experience a sudden decline in social support in daily life, leading them to forgo activities such as blood pressure monitoring, meal preparation, and physical activity, which directly increases the risk of cardiovascular events [51].</w:t>
      </w:r>
    </w:p>
    <w:p w14:paraId="24E37E46" w14:textId="77777777" w:rsidR="00B766B3" w:rsidRPr="00B1754B" w:rsidRDefault="00B766B3" w:rsidP="00B42F53">
      <w:pPr>
        <w:spacing w:line="360" w:lineRule="auto"/>
        <w:jc w:val="both"/>
      </w:pPr>
      <w:r w:rsidRPr="00B1754B">
        <w:lastRenderedPageBreak/>
        <w:t>Moreover, in many situations, family members or close individuals may not pay attention to the health of an older adult or show interest in their well-being. Due to the lack of emotional and physical support, seniors have less motivation to adhere to therapeutic recommendations. Cognitive impairments, hearing difficulties, and psychomotor delays common in older age can also unintentionally hinder adherence to treatment [52]. The presence of a close person during medical appointments is extremely important, as a family member can not only better understand medical information but also provide emotional support.</w:t>
      </w:r>
    </w:p>
    <w:p w14:paraId="46700657" w14:textId="77777777" w:rsidR="00B766B3" w:rsidRPr="00B1754B" w:rsidRDefault="00B766B3" w:rsidP="00B42F53">
      <w:pPr>
        <w:spacing w:line="360" w:lineRule="auto"/>
        <w:jc w:val="both"/>
      </w:pPr>
      <w:r w:rsidRPr="00B1754B">
        <w:t>The advancement of digital technology, both in medicine and in social life, is another challenge in the daily lives of older adults. In healthcare, these developments create new challenges in disease management, such as telemedicine, e-prescriptions, and apps for monitoring blood pressure. However, individuals who cannot keep up with technology may experience barriers to accessing medical care, leading to increased stress and feelings of isolation, which, when combined with depression or loneliness, can worsen disease management [53]. Studies show that seniors who are digitally excluded are at higher risk of deteriorating well-being, neglecting treatment, and hospitalization [54].</w:t>
      </w:r>
    </w:p>
    <w:p w14:paraId="52B01950" w14:textId="77777777" w:rsidR="00B766B3" w:rsidRPr="00B1754B" w:rsidRDefault="00B766B3" w:rsidP="00B42F53">
      <w:pPr>
        <w:spacing w:line="360" w:lineRule="auto"/>
        <w:jc w:val="both"/>
      </w:pPr>
      <w:r w:rsidRPr="00B1754B">
        <w:t>Psychosocial mechanisms also indirectly affect behavioural and biological mechanisms. Social and digital isolation reduce proper monitoring and treatment of cardiovascular diseases [55]. Additionally, chronic stress can lead to inflammatory states. As a result, older adults who suffer from depression, have limited social support, or experience digital exclusion are significantly more vulnerable to hospitalization and worsening of cardiovascular conditions [56].</w:t>
      </w:r>
    </w:p>
    <w:p w14:paraId="48C7E682" w14:textId="77777777" w:rsidR="00B766B3" w:rsidRPr="00B42F53" w:rsidRDefault="00B766B3" w:rsidP="00B42F53">
      <w:pPr>
        <w:spacing w:line="360" w:lineRule="auto"/>
        <w:jc w:val="both"/>
        <w:rPr>
          <w:b/>
        </w:rPr>
      </w:pPr>
      <w:r w:rsidRPr="00B42F53">
        <w:rPr>
          <w:b/>
        </w:rPr>
        <w:t>Loneliness and Social Isolation as Risk Factors for Cardiovascular Diseases – A Review of Studies</w:t>
      </w:r>
    </w:p>
    <w:p w14:paraId="37E2D7E7" w14:textId="77777777" w:rsidR="00B766B3" w:rsidRPr="00B1754B" w:rsidRDefault="00B766B3" w:rsidP="00B42F53">
      <w:pPr>
        <w:spacing w:line="360" w:lineRule="auto"/>
        <w:jc w:val="both"/>
      </w:pPr>
      <w:r w:rsidRPr="00B1754B">
        <w:t>Recent scientific studies confirm that loneliness and lack of social contact are significant risk factors for cardiovascular disease in older adults. A 2025 meta-analysis involving more than 5 million individuals found that those experiencing social isolation or loneliness have a higher risk of cardiovascular disease [57]. Additionally, the absence of stable social relationships and feelings of loneliness are associated with reduced cardiac function, thereby increasing the risk of cardiovascular events and mortality [58].</w:t>
      </w:r>
    </w:p>
    <w:p w14:paraId="1481881F" w14:textId="77777777" w:rsidR="00B766B3" w:rsidRPr="00B1754B" w:rsidRDefault="00B766B3" w:rsidP="00B42F53">
      <w:pPr>
        <w:spacing w:line="360" w:lineRule="auto"/>
        <w:jc w:val="both"/>
      </w:pPr>
      <w:r w:rsidRPr="00B1754B">
        <w:t>A large scale study of older Australians showed that individuals experiencing lower levels of loneliness and isolation are more likely to care for their health, maintain appropriate body weight and diet, and engage in higher levels of physical activity, which is associated with a lower risk of chronic diseases and dementia. Those living in isolation exhibit poorer health behaviours, such as smoking, low physical activity, and unhealthy diet, leading to weight gain and an increased risk of cardiovascular disease [59].</w:t>
      </w:r>
    </w:p>
    <w:p w14:paraId="484FC083" w14:textId="77777777" w:rsidR="00B766B3" w:rsidRPr="00B1754B" w:rsidRDefault="00B766B3" w:rsidP="00B42F53">
      <w:pPr>
        <w:spacing w:line="360" w:lineRule="auto"/>
        <w:jc w:val="both"/>
      </w:pPr>
      <w:r w:rsidRPr="00B1754B">
        <w:lastRenderedPageBreak/>
        <w:t>A study conducted among older adults without pre-existing heart disease but experiencing low social support and isolation demonstrated that they were 42% more likely to develop cardiovascular disease and twice as likely to die from it during mean follow up period of 4,5 years [60]. Moreover, a 2024 study indicates that feelings of loneliness and social isolation are associated with lower health literacy and, consequently, difficulties in understanding medical recommendations. This may lead to poorer disease control and a greater treatment burden, negatively affecting cardiovascular outcomes [61].</w:t>
      </w:r>
    </w:p>
    <w:p w14:paraId="369944B9" w14:textId="77777777" w:rsidR="00B766B3" w:rsidRPr="00B42F53" w:rsidRDefault="00B766B3" w:rsidP="00B42F53">
      <w:pPr>
        <w:spacing w:line="360" w:lineRule="auto"/>
        <w:jc w:val="both"/>
        <w:rPr>
          <w:b/>
        </w:rPr>
      </w:pPr>
      <w:r w:rsidRPr="00B42F53">
        <w:rPr>
          <w:b/>
        </w:rPr>
        <w:t>Depression and Adherence to Therapeutic Recommendations and Control of Cardiovascular Diseases in Older Adults – A Review of Studies</w:t>
      </w:r>
    </w:p>
    <w:p w14:paraId="30EE2C99" w14:textId="77777777" w:rsidR="00B766B3" w:rsidRPr="00B1754B" w:rsidRDefault="00B766B3" w:rsidP="00B42F53">
      <w:pPr>
        <w:spacing w:line="360" w:lineRule="auto"/>
        <w:jc w:val="both"/>
      </w:pPr>
      <w:r w:rsidRPr="00B1754B">
        <w:t>Depression is a common disorder among older adults, significantly affecting the management of other conditions, including cardiovascular disease [62]. Studies show that older individuals suffering from depression are less likely to adhere to medical recommendations, often miss medication doses, and less frequently monitor blood pressure and other health parameters [63]. A 2025 meta-analysis examining patients over the age of 65 demonstrated that depression may increase the risk of non-adherence by up to 40% [62].</w:t>
      </w:r>
    </w:p>
    <w:p w14:paraId="3C31B6AF" w14:textId="77777777" w:rsidR="00B766B3" w:rsidRPr="00B1754B" w:rsidRDefault="00B766B3" w:rsidP="00B42F53">
      <w:pPr>
        <w:spacing w:line="360" w:lineRule="auto"/>
        <w:jc w:val="both"/>
      </w:pPr>
      <w:r w:rsidRPr="00B1754B">
        <w:t xml:space="preserve">The mechanisms underlying depression are complex, as they lead to fatigue, attention deficits, and memory problems, making regular medication intake and self-monitoring more difficult. Epidemiological data suggest that untreated depression is associated with poorer hypertension control, increased progression of coronary artery disease, and higher mortality [63]. Research indicates that the relationship between depressive symptoms and non-adherence to medical recommendations is not solely due to a lack of belief in treatment effectiveness, but primarily results from a general decrease in engagement in self-care. Feelings of worthlessness, reduced motivation, and suicidal tendencies may lead to neglect of disease monitoring and abandonment of health promoting behaviours [64]. </w:t>
      </w:r>
    </w:p>
    <w:p w14:paraId="5A3A2DE4" w14:textId="77777777" w:rsidR="00B766B3" w:rsidRPr="00B1754B" w:rsidRDefault="00B766B3" w:rsidP="00B42F53">
      <w:pPr>
        <w:spacing w:line="360" w:lineRule="auto"/>
        <w:jc w:val="both"/>
      </w:pPr>
      <w:r w:rsidRPr="00B1754B">
        <w:t>In primary care practice, this underscores the need for regular screening for depression in older patients with cardiovascular disease and the inclusion of psychological support. Such support, including patient and family education as well as psychotherapy, can improve adherence to medical recommendations and ultimately lead to better clinical outcomes [65].</w:t>
      </w:r>
    </w:p>
    <w:p w14:paraId="04FF6743" w14:textId="77777777" w:rsidR="00B766B3" w:rsidRPr="00B42F53" w:rsidRDefault="00B766B3" w:rsidP="00B42F53">
      <w:pPr>
        <w:spacing w:line="360" w:lineRule="auto"/>
        <w:jc w:val="both"/>
        <w:rPr>
          <w:b/>
        </w:rPr>
      </w:pPr>
      <w:r w:rsidRPr="00B42F53">
        <w:rPr>
          <w:b/>
        </w:rPr>
        <w:t>The Role of Primary Care Physicians in Identifying and Treating Depression in Older Adults with Cardiovascular Diseases</w:t>
      </w:r>
    </w:p>
    <w:p w14:paraId="55292A3D" w14:textId="77777777" w:rsidR="00B766B3" w:rsidRPr="00B1754B" w:rsidRDefault="00B766B3" w:rsidP="00B42F53">
      <w:pPr>
        <w:spacing w:line="360" w:lineRule="auto"/>
        <w:jc w:val="both"/>
      </w:pPr>
      <w:r w:rsidRPr="00B1754B">
        <w:t xml:space="preserve">The high prevalence of mental disorders among older adults has increased the role of primary care physicians in diagnosing and managing mental health issues [66]. In everyday primary care practice, depression is one of the most common mental disorders, yet it often remains </w:t>
      </w:r>
      <w:r w:rsidRPr="00B1754B">
        <w:lastRenderedPageBreak/>
        <w:t>undiagnosed. Underdiagnosis of depression is common, affecting up to 2 out of 3 individuals with the condition [67].</w:t>
      </w:r>
    </w:p>
    <w:p w14:paraId="27464924" w14:textId="77777777" w:rsidR="00B766B3" w:rsidRPr="00B1754B" w:rsidRDefault="00B766B3" w:rsidP="00B42F53">
      <w:pPr>
        <w:spacing w:line="360" w:lineRule="auto"/>
        <w:jc w:val="both"/>
      </w:pPr>
      <w:r w:rsidRPr="00B1754B">
        <w:t>A 2022 systematic review showed that the detection rate of depression in primary care was below 10%, resulting in poorer management of chronic diseases and a higher risk of cardiovascular complications [68]. An analysis conducted by family medicine specialists in 2024 revealed that the main obstacles to recognizing depression are somatic symptoms that can mask depression or other mental disorders. Additional challenges include limited consultation time and ambiguous symptoms in older adults [69].</w:t>
      </w:r>
    </w:p>
    <w:p w14:paraId="4E70C1E5" w14:textId="77777777" w:rsidR="00B766B3" w:rsidRPr="00B1754B" w:rsidRDefault="00B766B3" w:rsidP="00B42F53">
      <w:pPr>
        <w:spacing w:line="360" w:lineRule="auto"/>
        <w:jc w:val="both"/>
      </w:pPr>
      <w:r w:rsidRPr="00B1754B">
        <w:t>Insufficient diagnosis has significant clinical consequences: individuals with depression are more likely to discontinue their medications and less likely to monitor their blood pressure and overall health, leading to a higher risk of cardiovascular-related mortality. Therefore, routine screening for depression in older adults and the inclusion of psychological support are essential [70].</w:t>
      </w:r>
    </w:p>
    <w:p w14:paraId="56CB4389" w14:textId="77777777" w:rsidR="00B766B3" w:rsidRPr="00B1754B" w:rsidRDefault="00B766B3" w:rsidP="00B42F53">
      <w:pPr>
        <w:spacing w:line="360" w:lineRule="auto"/>
        <w:jc w:val="both"/>
      </w:pPr>
      <w:r w:rsidRPr="00B1754B">
        <w:t>In primary care settings, simple and accessible screening tools that allow for rapid assessment of depressive symptoms are of particular importance. One of the most well documented instruments used in older adults is the Geriatric Depression Scale (GDS), available in 15 and 30 item versions [71]. This scale was specifically developed for older patients and relies less on somatic symptoms, which is particularly important in individuals with chronic conditions, including cardiovascular diseases [72]. Studies confirm its high sensitivity and specificity in detecting depressive symptoms, as well as its usefulness in outpatient settings. It is worth noting that the GDS serves as a screening tool, and a positive result indicates the need for further clinical evaluation [73].</w:t>
      </w:r>
    </w:p>
    <w:p w14:paraId="4EEAB456" w14:textId="4DE0289D" w:rsidR="00B766B3" w:rsidRDefault="00B766B3" w:rsidP="00B42F53">
      <w:pPr>
        <w:spacing w:line="360" w:lineRule="auto"/>
        <w:jc w:val="both"/>
      </w:pPr>
      <w:r w:rsidRPr="00B1754B">
        <w:t>Early identification of depression in primary care allows for the implementation of therapeutic interventions that are crucial not only for mental health but also for the control of cardiovascular diseases. Primary care physicians are able to initiate education for both patients and their relatives, monitor adherence to therapeutic recommendations, and support patients in maintaining regular pharmacological treatment and self-monitoring of health parameters. Regular follow up visits for monitoring cardiovascular conditions provide an excellent opportunity to assess the patient’s mental health [74]. Increasing evidence indicates that psychosocial interventions improve adherence to recommendations, reduce the risk of cardiovascular exacerbations, and thereby enhance the quality of life of older adults. Effective care requires a holistic, interdisciplinary approach that integrates somatic treatment with psychological support [75].</w:t>
      </w:r>
    </w:p>
    <w:p w14:paraId="2B82F59D" w14:textId="5A15550F" w:rsidR="00CA38F1" w:rsidRDefault="00CA38F1" w:rsidP="00B42F53">
      <w:pPr>
        <w:spacing w:line="360" w:lineRule="auto"/>
        <w:jc w:val="both"/>
      </w:pPr>
    </w:p>
    <w:p w14:paraId="7F6D1628" w14:textId="77777777" w:rsidR="00CA38F1" w:rsidRPr="00B1754B" w:rsidRDefault="00CA38F1" w:rsidP="00B42F53">
      <w:pPr>
        <w:spacing w:line="360" w:lineRule="auto"/>
        <w:jc w:val="both"/>
      </w:pPr>
    </w:p>
    <w:p w14:paraId="1D1531B8" w14:textId="77777777" w:rsidR="00B766B3" w:rsidRPr="00B42F53" w:rsidRDefault="00B766B3" w:rsidP="00B42F53">
      <w:pPr>
        <w:spacing w:line="360" w:lineRule="auto"/>
        <w:jc w:val="both"/>
        <w:rPr>
          <w:b/>
        </w:rPr>
      </w:pPr>
      <w:r>
        <w:rPr>
          <w:b/>
        </w:rPr>
        <w:t>Discussion</w:t>
      </w:r>
    </w:p>
    <w:p w14:paraId="51211797" w14:textId="77777777" w:rsidR="00B766B3" w:rsidRPr="00B1754B" w:rsidRDefault="00B766B3" w:rsidP="00B42F53">
      <w:pPr>
        <w:spacing w:line="360" w:lineRule="auto"/>
        <w:jc w:val="both"/>
      </w:pPr>
      <w:r w:rsidRPr="00B1754B">
        <w:t xml:space="preserve">Cardiovascular diseases are among the most common health problems in older adults, and their course and effective treatment largely depend on psychosocial factors. Even the best designed treatment plan will not be effective if the patient does not adhere to medical recommendations. Various factors that influence the effectiveness of therapy should be considered, identified, and, if possible, addressed. Studies have shown that both loneliness and depression are common problems in the older population and significantly reduce quality of life. </w:t>
      </w:r>
      <w:r>
        <w:t>D</w:t>
      </w:r>
      <w:r w:rsidRPr="00B1754B">
        <w:t>espite the growing number of</w:t>
      </w:r>
      <w:r>
        <w:t xml:space="preserve"> affected individuals, these conditions frequently remain undiagnosed</w:t>
      </w:r>
      <w:r w:rsidRPr="00B1754B">
        <w:t xml:space="preserve">. </w:t>
      </w:r>
    </w:p>
    <w:p w14:paraId="7D92DB16" w14:textId="77777777" w:rsidR="00B766B3" w:rsidRPr="00B1754B" w:rsidRDefault="00B766B3" w:rsidP="00B42F53">
      <w:pPr>
        <w:spacing w:line="360" w:lineRule="auto"/>
        <w:jc w:val="both"/>
      </w:pPr>
      <w:r>
        <w:t>A</w:t>
      </w:r>
      <w:r w:rsidRPr="00B1754B">
        <w:t xml:space="preserve">ccumulated scientific evidence demonstrates that loneliness and depression constitute risk factors for cardiovascular diseases through multifactorial pathways. They </w:t>
      </w:r>
      <w:r>
        <w:t>influence</w:t>
      </w:r>
      <w:r w:rsidRPr="00B1754B">
        <w:t xml:space="preserve"> biological mechanisms such as activation of the HPA axis, chronic inflammation, endothelial d</w:t>
      </w:r>
      <w:r>
        <w:t>ysfunction</w:t>
      </w:r>
      <w:r w:rsidRPr="00B1754B">
        <w:t xml:space="preserve">, and increased blood pressure. </w:t>
      </w:r>
      <w:r w:rsidRPr="009F4FBC">
        <w:t>In addition, they affect behavioural and psychosocial domains, contributing to reduced physical activity, unhealthy diet, smoking</w:t>
      </w:r>
      <w:r>
        <w:t xml:space="preserve">, </w:t>
      </w:r>
      <w:r w:rsidRPr="00B1754B">
        <w:t>and non-adherence to medical recommendations.</w:t>
      </w:r>
    </w:p>
    <w:p w14:paraId="05EBD607" w14:textId="77777777" w:rsidR="00B766B3" w:rsidRPr="00B1754B" w:rsidRDefault="00B766B3" w:rsidP="00B42F53">
      <w:pPr>
        <w:spacing w:line="360" w:lineRule="auto"/>
        <w:jc w:val="both"/>
      </w:pPr>
      <w:r w:rsidRPr="00B1754B">
        <w:t xml:space="preserve">Available studies confirm that older adults </w:t>
      </w:r>
      <w:r>
        <w:t>experiencing</w:t>
      </w:r>
      <w:r w:rsidRPr="00B1754B">
        <w:t xml:space="preserve"> loneliness and depression are at increased risk of developing hypertension, atherosclerosis, coronary artery disease, and heart failure, and consequently experience higher cardiovascular mortality. </w:t>
      </w:r>
      <w:r w:rsidRPr="008254AC">
        <w:t>Furthermore, these psychosocial factors</w:t>
      </w:r>
      <w:r>
        <w:t xml:space="preserve"> </w:t>
      </w:r>
      <w:r w:rsidRPr="00B1754B">
        <w:t xml:space="preserve">negatively affect the management of existing cardiovascular disorders, primarily due to </w:t>
      </w:r>
      <w:r>
        <w:t>decreased</w:t>
      </w:r>
      <w:r w:rsidRPr="00B1754B">
        <w:t xml:space="preserve"> motivation for self-care and health maintenance. </w:t>
      </w:r>
      <w:r>
        <w:t xml:space="preserve">Depression has been shown to reduce adherence to medical </w:t>
      </w:r>
      <w:r w:rsidRPr="00B1754B">
        <w:t>recommendations by up to 40%, significantly compromising treatment effectiveness.</w:t>
      </w:r>
    </w:p>
    <w:p w14:paraId="437E87E9" w14:textId="77777777" w:rsidR="00B766B3" w:rsidRDefault="00B766B3" w:rsidP="00B42F53">
      <w:pPr>
        <w:spacing w:line="360" w:lineRule="auto"/>
        <w:jc w:val="both"/>
      </w:pPr>
      <w:r w:rsidRPr="00B1754B">
        <w:t xml:space="preserve">Given the scale of this population level problem, the fundamental role of primary care in managing older adults with cardiovascular diseases must be emphasized. </w:t>
      </w:r>
      <w:r>
        <w:t>C</w:t>
      </w:r>
      <w:r w:rsidRPr="00B1754B">
        <w:t xml:space="preserve">omprehensive strategies </w:t>
      </w:r>
      <w:r w:rsidRPr="008254AC">
        <w:t>are needed, including</w:t>
      </w:r>
      <w:r>
        <w:t xml:space="preserve"> </w:t>
      </w:r>
      <w:r w:rsidRPr="00B1754B">
        <w:t>improv</w:t>
      </w:r>
      <w:r>
        <w:t>ed</w:t>
      </w:r>
      <w:r w:rsidRPr="00B1754B">
        <w:t xml:space="preserve"> screening processes, </w:t>
      </w:r>
      <w:r>
        <w:t>timely referral to</w:t>
      </w:r>
      <w:r w:rsidRPr="00B1754B">
        <w:t xml:space="preserve"> psychotherapy</w:t>
      </w:r>
      <w:r>
        <w:t xml:space="preserve"> </w:t>
      </w:r>
      <w:r w:rsidRPr="00B1754B">
        <w:t>and education of patients and their families. Open communication with</w:t>
      </w:r>
      <w:r>
        <w:t xml:space="preserve"> the</w:t>
      </w:r>
      <w:r w:rsidRPr="00B1754B">
        <w:t xml:space="preserve"> patient, simplified treatment plans, and prompt responses to adverse effects are crucial for improving treatment outcomes. Population studies highlight the importance of healthy lifestyle habits and emphasize the critical role of psychosocial support in </w:t>
      </w:r>
      <w:r>
        <w:t xml:space="preserve">the </w:t>
      </w:r>
      <w:r w:rsidRPr="00B1754B">
        <w:t>management of older adults.</w:t>
      </w:r>
    </w:p>
    <w:p w14:paraId="6830C66A" w14:textId="77777777" w:rsidR="00B766B3" w:rsidRPr="008254AC" w:rsidRDefault="00B766B3" w:rsidP="00B42F53">
      <w:pPr>
        <w:spacing w:line="360" w:lineRule="auto"/>
        <w:jc w:val="both"/>
        <w:rPr>
          <w:b/>
        </w:rPr>
      </w:pPr>
      <w:r w:rsidRPr="008254AC">
        <w:rPr>
          <w:b/>
        </w:rPr>
        <w:t>Conclusions</w:t>
      </w:r>
    </w:p>
    <w:p w14:paraId="3238C95E" w14:textId="77777777" w:rsidR="00B766B3" w:rsidRDefault="00B766B3" w:rsidP="00B42F53">
      <w:pPr>
        <w:spacing w:line="360" w:lineRule="auto"/>
        <w:jc w:val="both"/>
      </w:pPr>
      <w:r>
        <w:t>T</w:t>
      </w:r>
      <w:r w:rsidRPr="00B1754B">
        <w:t>he prevention and treatment of cardiovascular diseases in older adults require a comprehensive</w:t>
      </w:r>
      <w:r>
        <w:t xml:space="preserve"> </w:t>
      </w:r>
      <w:r w:rsidRPr="008254AC">
        <w:t>and integrated approach.</w:t>
      </w:r>
      <w:r>
        <w:t xml:space="preserve"> </w:t>
      </w:r>
      <w:r w:rsidRPr="00B1754B">
        <w:t xml:space="preserve">This includes not only monitoring clinical parameters but also assessing the patient’s mental health, social situation, and lifestyle. </w:t>
      </w:r>
    </w:p>
    <w:p w14:paraId="4791F476" w14:textId="77777777" w:rsidR="00B766B3" w:rsidRDefault="00B766B3" w:rsidP="00B42F53">
      <w:pPr>
        <w:spacing w:line="360" w:lineRule="auto"/>
        <w:jc w:val="both"/>
      </w:pPr>
      <w:r w:rsidRPr="00B1754B">
        <w:lastRenderedPageBreak/>
        <w:t>Addressing loneliness and depression in daily clinical practice should become standard practice, as reducing these factors may significantly improve adherence to medical recommendations and enhance patient outcomes. Therefore, the findings of this review emphasize that effective care for older adults with cardiovascular diseases requires careful consideration of psychosocial factors. At the same time, further research is needed to identify effective interventions aimed at reducing the impact of loneliness and depression on cardiovascular health in older adults.</w:t>
      </w:r>
    </w:p>
    <w:p w14:paraId="3429986B" w14:textId="77777777" w:rsidR="00B766B3" w:rsidRDefault="00B766B3" w:rsidP="00D11C0B">
      <w:pPr>
        <w:spacing w:line="360" w:lineRule="auto"/>
        <w:jc w:val="both"/>
        <w:rPr>
          <w:b/>
        </w:rPr>
      </w:pPr>
    </w:p>
    <w:p w14:paraId="3AC8FF5D" w14:textId="77777777" w:rsidR="00B766B3" w:rsidRPr="008A3D14" w:rsidRDefault="00B766B3" w:rsidP="00D11C0B">
      <w:pPr>
        <w:spacing w:line="360" w:lineRule="auto"/>
        <w:jc w:val="both"/>
        <w:rPr>
          <w:b/>
        </w:rPr>
      </w:pPr>
      <w:r w:rsidRPr="008A3D14">
        <w:rPr>
          <w:b/>
        </w:rPr>
        <w:t>Disclosure Section</w:t>
      </w:r>
    </w:p>
    <w:p w14:paraId="4BF958FE" w14:textId="77777777" w:rsidR="00B766B3" w:rsidRPr="008A3D14" w:rsidRDefault="00B766B3" w:rsidP="00D11C0B">
      <w:pPr>
        <w:spacing w:line="360" w:lineRule="auto"/>
        <w:jc w:val="both"/>
        <w:rPr>
          <w:b/>
        </w:rPr>
      </w:pPr>
    </w:p>
    <w:p w14:paraId="37D7E9AE" w14:textId="77777777" w:rsidR="00B766B3" w:rsidRPr="008A3D14" w:rsidRDefault="00B766B3" w:rsidP="00D11C0B">
      <w:pPr>
        <w:spacing w:line="360" w:lineRule="auto"/>
        <w:jc w:val="both"/>
        <w:rPr>
          <w:b/>
        </w:rPr>
      </w:pPr>
      <w:r w:rsidRPr="008A3D14">
        <w:rPr>
          <w:b/>
        </w:rPr>
        <w:t xml:space="preserve">Author’s </w:t>
      </w:r>
      <w:proofErr w:type="spellStart"/>
      <w:r w:rsidRPr="008A3D14">
        <w:rPr>
          <w:b/>
        </w:rPr>
        <w:t>contrubution</w:t>
      </w:r>
      <w:proofErr w:type="spellEnd"/>
      <w:r w:rsidRPr="008A3D14">
        <w:rPr>
          <w:b/>
        </w:rPr>
        <w:t>:</w:t>
      </w:r>
    </w:p>
    <w:p w14:paraId="712C9724" w14:textId="77777777" w:rsidR="00B766B3" w:rsidRPr="009609E6" w:rsidRDefault="00B766B3" w:rsidP="00D11C0B">
      <w:pPr>
        <w:spacing w:line="360" w:lineRule="auto"/>
        <w:jc w:val="both"/>
      </w:pPr>
      <w:r w:rsidRPr="009609E6">
        <w:rPr>
          <w:b/>
        </w:rPr>
        <w:t>Conceptualization:</w:t>
      </w:r>
      <w:r w:rsidRPr="009609E6">
        <w:t xml:space="preserve"> </w:t>
      </w:r>
      <w:proofErr w:type="spellStart"/>
      <w:r w:rsidRPr="009609E6">
        <w:t>Wiktoria</w:t>
      </w:r>
      <w:proofErr w:type="spellEnd"/>
      <w:r w:rsidRPr="009609E6">
        <w:t xml:space="preserve"> </w:t>
      </w:r>
      <w:proofErr w:type="spellStart"/>
      <w:r w:rsidRPr="009609E6">
        <w:t>Rogowska</w:t>
      </w:r>
      <w:proofErr w:type="spellEnd"/>
      <w:r w:rsidRPr="009609E6">
        <w:t xml:space="preserve">, Aleksandra </w:t>
      </w:r>
      <w:proofErr w:type="spellStart"/>
      <w:r w:rsidRPr="009609E6">
        <w:t>Sado</w:t>
      </w:r>
      <w:proofErr w:type="spellEnd"/>
      <w:r w:rsidRPr="009609E6">
        <w:t xml:space="preserve">, </w:t>
      </w:r>
      <w:proofErr w:type="spellStart"/>
      <w:r w:rsidRPr="009609E6">
        <w:t>Bartłomiej</w:t>
      </w:r>
      <w:proofErr w:type="spellEnd"/>
      <w:r w:rsidRPr="009609E6">
        <w:t xml:space="preserve"> </w:t>
      </w:r>
      <w:proofErr w:type="spellStart"/>
      <w:r w:rsidRPr="009609E6">
        <w:t>Lisik</w:t>
      </w:r>
      <w:proofErr w:type="spellEnd"/>
    </w:p>
    <w:p w14:paraId="56AF4599" w14:textId="77777777" w:rsidR="00B766B3" w:rsidRPr="008A3D14" w:rsidRDefault="00B766B3" w:rsidP="00D11C0B">
      <w:pPr>
        <w:spacing w:line="360" w:lineRule="auto"/>
        <w:jc w:val="both"/>
        <w:rPr>
          <w:lang w:val="pl-PL"/>
        </w:rPr>
      </w:pPr>
      <w:proofErr w:type="spellStart"/>
      <w:r w:rsidRPr="008A3D14">
        <w:rPr>
          <w:b/>
          <w:lang w:val="pl-PL"/>
        </w:rPr>
        <w:t>Methodology</w:t>
      </w:r>
      <w:proofErr w:type="spellEnd"/>
      <w:r w:rsidRPr="008A3D14">
        <w:rPr>
          <w:b/>
          <w:lang w:val="pl-PL"/>
        </w:rPr>
        <w:t xml:space="preserve">: </w:t>
      </w:r>
      <w:r w:rsidRPr="008A3D14">
        <w:rPr>
          <w:lang w:val="pl-PL"/>
        </w:rPr>
        <w:t>Klaudia Kozyra, Sylwia Kozieł-Kwit</w:t>
      </w:r>
    </w:p>
    <w:p w14:paraId="1D0DF2CC" w14:textId="77777777" w:rsidR="00B766B3" w:rsidRPr="008A3D14" w:rsidRDefault="00B766B3" w:rsidP="00D11C0B">
      <w:pPr>
        <w:spacing w:line="360" w:lineRule="auto"/>
        <w:jc w:val="both"/>
        <w:rPr>
          <w:lang w:val="pl-PL"/>
        </w:rPr>
      </w:pPr>
      <w:proofErr w:type="spellStart"/>
      <w:r w:rsidRPr="008A3D14">
        <w:rPr>
          <w:b/>
          <w:lang w:val="pl-PL"/>
        </w:rPr>
        <w:t>Formal</w:t>
      </w:r>
      <w:proofErr w:type="spellEnd"/>
      <w:r w:rsidRPr="008A3D14">
        <w:rPr>
          <w:b/>
          <w:lang w:val="pl-PL"/>
        </w:rPr>
        <w:t xml:space="preserve"> </w:t>
      </w:r>
      <w:proofErr w:type="spellStart"/>
      <w:r w:rsidRPr="008A3D14">
        <w:rPr>
          <w:b/>
          <w:lang w:val="pl-PL"/>
        </w:rPr>
        <w:t>analysis</w:t>
      </w:r>
      <w:proofErr w:type="spellEnd"/>
      <w:r w:rsidRPr="008A3D14">
        <w:rPr>
          <w:b/>
          <w:lang w:val="pl-PL"/>
        </w:rPr>
        <w:t>:</w:t>
      </w:r>
      <w:r w:rsidRPr="008A3D14">
        <w:rPr>
          <w:lang w:val="pl-PL"/>
        </w:rPr>
        <w:t xml:space="preserve"> </w:t>
      </w:r>
      <w:bookmarkStart w:id="2" w:name="_Hlk223368118"/>
      <w:r w:rsidRPr="008A3D14">
        <w:rPr>
          <w:lang w:val="pl-PL"/>
        </w:rPr>
        <w:t xml:space="preserve">Filip </w:t>
      </w:r>
      <w:proofErr w:type="spellStart"/>
      <w:r w:rsidRPr="008A3D14">
        <w:rPr>
          <w:lang w:val="pl-PL"/>
        </w:rPr>
        <w:t>Skowierzak</w:t>
      </w:r>
      <w:bookmarkEnd w:id="2"/>
      <w:proofErr w:type="spellEnd"/>
      <w:r w:rsidRPr="008A3D14">
        <w:rPr>
          <w:lang w:val="pl-PL"/>
        </w:rPr>
        <w:t xml:space="preserve">, </w:t>
      </w:r>
      <w:bookmarkStart w:id="3" w:name="_Hlk223368073"/>
      <w:r w:rsidRPr="008A3D14">
        <w:rPr>
          <w:lang w:val="pl-PL"/>
        </w:rPr>
        <w:t>Kacper Sawczuk</w:t>
      </w:r>
      <w:bookmarkEnd w:id="3"/>
      <w:r w:rsidRPr="008A3D14">
        <w:rPr>
          <w:lang w:val="pl-PL"/>
        </w:rPr>
        <w:t xml:space="preserve">, </w:t>
      </w:r>
      <w:bookmarkStart w:id="4" w:name="_Hlk223371169"/>
    </w:p>
    <w:bookmarkEnd w:id="4"/>
    <w:p w14:paraId="3B284B62" w14:textId="77777777" w:rsidR="00B766B3" w:rsidRPr="008A3D14" w:rsidRDefault="00B766B3" w:rsidP="00D11C0B">
      <w:pPr>
        <w:spacing w:line="360" w:lineRule="auto"/>
        <w:jc w:val="both"/>
        <w:rPr>
          <w:lang w:val="pl-PL"/>
        </w:rPr>
      </w:pPr>
      <w:proofErr w:type="spellStart"/>
      <w:r w:rsidRPr="008A3D14">
        <w:rPr>
          <w:b/>
          <w:lang w:val="pl-PL"/>
        </w:rPr>
        <w:t>Investigation</w:t>
      </w:r>
      <w:proofErr w:type="spellEnd"/>
      <w:r w:rsidRPr="008A3D14">
        <w:rPr>
          <w:b/>
          <w:lang w:val="pl-PL"/>
        </w:rPr>
        <w:t>:</w:t>
      </w:r>
      <w:r w:rsidRPr="008A3D14">
        <w:rPr>
          <w:lang w:val="pl-PL"/>
        </w:rPr>
        <w:t xml:space="preserve"> Mariusz Wręczycki, Krzysztof </w:t>
      </w:r>
      <w:proofErr w:type="spellStart"/>
      <w:r w:rsidRPr="008A3D14">
        <w:rPr>
          <w:lang w:val="pl-PL"/>
        </w:rPr>
        <w:t>Szada</w:t>
      </w:r>
      <w:proofErr w:type="spellEnd"/>
      <w:r w:rsidRPr="008A3D14">
        <w:rPr>
          <w:lang w:val="pl-PL"/>
        </w:rPr>
        <w:t>-Borzyszkowski</w:t>
      </w:r>
    </w:p>
    <w:p w14:paraId="13E0CF30" w14:textId="77777777" w:rsidR="00B766B3" w:rsidRPr="008A3D14" w:rsidRDefault="00B766B3" w:rsidP="00D11C0B">
      <w:pPr>
        <w:spacing w:line="360" w:lineRule="auto"/>
        <w:jc w:val="both"/>
        <w:rPr>
          <w:lang w:val="pl-PL"/>
        </w:rPr>
      </w:pPr>
      <w:proofErr w:type="spellStart"/>
      <w:r w:rsidRPr="008A3D14">
        <w:rPr>
          <w:b/>
          <w:lang w:val="pl-PL"/>
        </w:rPr>
        <w:t>Writing</w:t>
      </w:r>
      <w:proofErr w:type="spellEnd"/>
      <w:r w:rsidRPr="008A3D14">
        <w:rPr>
          <w:b/>
          <w:lang w:val="pl-PL"/>
        </w:rPr>
        <w:t xml:space="preserve"> - </w:t>
      </w:r>
      <w:proofErr w:type="spellStart"/>
      <w:r w:rsidRPr="008A3D14">
        <w:rPr>
          <w:b/>
          <w:lang w:val="pl-PL"/>
        </w:rPr>
        <w:t>Rough</w:t>
      </w:r>
      <w:proofErr w:type="spellEnd"/>
      <w:r w:rsidRPr="008A3D14">
        <w:rPr>
          <w:b/>
          <w:lang w:val="pl-PL"/>
        </w:rPr>
        <w:t xml:space="preserve"> </w:t>
      </w:r>
      <w:proofErr w:type="spellStart"/>
      <w:r w:rsidRPr="008A3D14">
        <w:rPr>
          <w:b/>
          <w:lang w:val="pl-PL"/>
        </w:rPr>
        <w:t>Preparation</w:t>
      </w:r>
      <w:proofErr w:type="spellEnd"/>
      <w:r w:rsidRPr="008A3D14">
        <w:rPr>
          <w:b/>
          <w:lang w:val="pl-PL"/>
        </w:rPr>
        <w:t>:</w:t>
      </w:r>
      <w:r w:rsidRPr="008A3D14">
        <w:rPr>
          <w:lang w:val="pl-PL"/>
        </w:rPr>
        <w:t xml:space="preserve"> Wiktoria Rogowska, Aleksandra </w:t>
      </w:r>
      <w:proofErr w:type="spellStart"/>
      <w:r w:rsidRPr="008A3D14">
        <w:rPr>
          <w:lang w:val="pl-PL"/>
        </w:rPr>
        <w:t>Sado</w:t>
      </w:r>
      <w:proofErr w:type="spellEnd"/>
      <w:r w:rsidRPr="008A3D14">
        <w:rPr>
          <w:lang w:val="pl-PL"/>
        </w:rPr>
        <w:t xml:space="preserve">, Aleksandra </w:t>
      </w:r>
      <w:proofErr w:type="spellStart"/>
      <w:r w:rsidRPr="008A3D14">
        <w:rPr>
          <w:lang w:val="pl-PL"/>
        </w:rPr>
        <w:t>Simlat</w:t>
      </w:r>
      <w:proofErr w:type="spellEnd"/>
      <w:r w:rsidRPr="008A3D14">
        <w:rPr>
          <w:lang w:val="pl-PL"/>
        </w:rPr>
        <w:t>, Klaudia Kozyra</w:t>
      </w:r>
    </w:p>
    <w:p w14:paraId="32791D16" w14:textId="77777777" w:rsidR="00B766B3" w:rsidRPr="008A3D14" w:rsidRDefault="00B766B3" w:rsidP="00D11C0B">
      <w:pPr>
        <w:spacing w:line="360" w:lineRule="auto"/>
        <w:jc w:val="both"/>
        <w:rPr>
          <w:lang w:val="pl-PL"/>
        </w:rPr>
      </w:pPr>
      <w:proofErr w:type="spellStart"/>
      <w:r w:rsidRPr="008A3D14">
        <w:rPr>
          <w:b/>
          <w:lang w:val="pl-PL"/>
        </w:rPr>
        <w:t>Writing</w:t>
      </w:r>
      <w:proofErr w:type="spellEnd"/>
      <w:r w:rsidRPr="008A3D14">
        <w:rPr>
          <w:b/>
          <w:lang w:val="pl-PL"/>
        </w:rPr>
        <w:t xml:space="preserve"> - </w:t>
      </w:r>
      <w:proofErr w:type="spellStart"/>
      <w:r w:rsidRPr="008A3D14">
        <w:rPr>
          <w:b/>
          <w:lang w:val="pl-PL"/>
        </w:rPr>
        <w:t>Review</w:t>
      </w:r>
      <w:proofErr w:type="spellEnd"/>
      <w:r w:rsidRPr="008A3D14">
        <w:rPr>
          <w:b/>
          <w:lang w:val="pl-PL"/>
        </w:rPr>
        <w:t xml:space="preserve"> and Editing:</w:t>
      </w:r>
      <w:r w:rsidRPr="008A3D14">
        <w:rPr>
          <w:lang w:val="pl-PL"/>
        </w:rPr>
        <w:t xml:space="preserve"> Bartłomiej Lisik, Kacper Sawczuk, Mariusz Wręczycki, Krzysztof </w:t>
      </w:r>
      <w:proofErr w:type="spellStart"/>
      <w:r w:rsidRPr="008A3D14">
        <w:rPr>
          <w:lang w:val="pl-PL"/>
        </w:rPr>
        <w:t>Szada</w:t>
      </w:r>
      <w:proofErr w:type="spellEnd"/>
      <w:r w:rsidRPr="008A3D14">
        <w:rPr>
          <w:lang w:val="pl-PL"/>
        </w:rPr>
        <w:t xml:space="preserve">-Borzyszkowski, Sylwia Kozieł-Kwit, Filip </w:t>
      </w:r>
      <w:proofErr w:type="spellStart"/>
      <w:r w:rsidRPr="008A3D14">
        <w:rPr>
          <w:lang w:val="pl-PL"/>
        </w:rPr>
        <w:t>Skowierzak</w:t>
      </w:r>
      <w:proofErr w:type="spellEnd"/>
    </w:p>
    <w:p w14:paraId="6B5D94C1" w14:textId="77777777" w:rsidR="00B766B3" w:rsidRPr="008A3D14" w:rsidRDefault="00B766B3" w:rsidP="00D11C0B">
      <w:pPr>
        <w:spacing w:line="360" w:lineRule="auto"/>
        <w:jc w:val="both"/>
      </w:pPr>
      <w:r w:rsidRPr="008A3D14">
        <w:rPr>
          <w:b/>
        </w:rPr>
        <w:t>Visualization:</w:t>
      </w:r>
      <w:r w:rsidRPr="008A3D14">
        <w:t xml:space="preserve"> Aleksandra </w:t>
      </w:r>
      <w:proofErr w:type="spellStart"/>
      <w:r w:rsidRPr="008A3D14">
        <w:t>Simlat</w:t>
      </w:r>
      <w:proofErr w:type="spellEnd"/>
    </w:p>
    <w:p w14:paraId="0020A00F" w14:textId="77777777" w:rsidR="00B766B3" w:rsidRPr="008A3D14" w:rsidRDefault="00B766B3" w:rsidP="00D11C0B">
      <w:pPr>
        <w:spacing w:line="360" w:lineRule="auto"/>
        <w:jc w:val="both"/>
      </w:pPr>
      <w:r w:rsidRPr="008A3D14">
        <w:rPr>
          <w:b/>
        </w:rPr>
        <w:t>Supervision:</w:t>
      </w:r>
      <w:r w:rsidRPr="008A3D14">
        <w:t xml:space="preserve"> </w:t>
      </w:r>
      <w:proofErr w:type="spellStart"/>
      <w:r w:rsidRPr="008A3D14">
        <w:t>Wiktoria</w:t>
      </w:r>
      <w:proofErr w:type="spellEnd"/>
      <w:r w:rsidRPr="008A3D14">
        <w:t xml:space="preserve"> </w:t>
      </w:r>
      <w:proofErr w:type="spellStart"/>
      <w:r w:rsidRPr="008A3D14">
        <w:t>Rogowska</w:t>
      </w:r>
      <w:proofErr w:type="spellEnd"/>
    </w:p>
    <w:p w14:paraId="7EA9214F" w14:textId="77777777" w:rsidR="00B766B3" w:rsidRPr="008A3D14" w:rsidRDefault="00B766B3" w:rsidP="00D11C0B">
      <w:pPr>
        <w:spacing w:line="360" w:lineRule="auto"/>
        <w:jc w:val="both"/>
      </w:pPr>
      <w:r w:rsidRPr="008A3D14">
        <w:t>All authors have read and agreed to the published version of the manuscript.</w:t>
      </w:r>
    </w:p>
    <w:p w14:paraId="396FC6F1" w14:textId="77777777" w:rsidR="00B766B3" w:rsidRPr="008A3D14" w:rsidRDefault="00B766B3" w:rsidP="00D11C0B">
      <w:pPr>
        <w:spacing w:line="360" w:lineRule="auto"/>
        <w:jc w:val="both"/>
      </w:pPr>
      <w:r w:rsidRPr="008A3D14">
        <w:rPr>
          <w:b/>
        </w:rPr>
        <w:t>Funding Statement:</w:t>
      </w:r>
      <w:r w:rsidRPr="008A3D14">
        <w:t xml:space="preserve"> The study did not receive external funding.</w:t>
      </w:r>
    </w:p>
    <w:p w14:paraId="102FDB5A" w14:textId="77777777" w:rsidR="00B766B3" w:rsidRPr="008A3D14" w:rsidRDefault="00B766B3" w:rsidP="00D11C0B">
      <w:pPr>
        <w:spacing w:line="360" w:lineRule="auto"/>
        <w:jc w:val="both"/>
      </w:pPr>
      <w:r w:rsidRPr="008A3D14">
        <w:rPr>
          <w:b/>
        </w:rPr>
        <w:t>Institutional Review Board Statement:</w:t>
      </w:r>
      <w:r w:rsidRPr="008A3D14">
        <w:t xml:space="preserve"> Not applicable.</w:t>
      </w:r>
    </w:p>
    <w:p w14:paraId="16FED055" w14:textId="77777777" w:rsidR="00B766B3" w:rsidRPr="008A3D14" w:rsidRDefault="00B766B3" w:rsidP="00D11C0B">
      <w:pPr>
        <w:spacing w:line="360" w:lineRule="auto"/>
        <w:jc w:val="both"/>
      </w:pPr>
      <w:r w:rsidRPr="008A3D14">
        <w:rPr>
          <w:b/>
        </w:rPr>
        <w:t>Informed Consent Statement:</w:t>
      </w:r>
      <w:r w:rsidRPr="008A3D14">
        <w:t xml:space="preserve"> Not applicable.</w:t>
      </w:r>
    </w:p>
    <w:p w14:paraId="488B0F0A" w14:textId="77777777" w:rsidR="00B766B3" w:rsidRPr="008A3D14" w:rsidRDefault="00B766B3" w:rsidP="00D11C0B">
      <w:pPr>
        <w:spacing w:line="360" w:lineRule="auto"/>
        <w:jc w:val="both"/>
      </w:pPr>
      <w:r w:rsidRPr="008A3D14">
        <w:rPr>
          <w:b/>
        </w:rPr>
        <w:t>Data Availability Statement:</w:t>
      </w:r>
      <w:r w:rsidRPr="008A3D14">
        <w:t xml:space="preserve"> Not applicable.</w:t>
      </w:r>
    </w:p>
    <w:p w14:paraId="19CCDB63" w14:textId="77777777" w:rsidR="00B766B3" w:rsidRPr="008A3D14" w:rsidRDefault="00B766B3" w:rsidP="00D11C0B">
      <w:pPr>
        <w:spacing w:line="360" w:lineRule="auto"/>
        <w:jc w:val="both"/>
      </w:pPr>
      <w:r w:rsidRPr="008A3D14">
        <w:rPr>
          <w:b/>
        </w:rPr>
        <w:t>Acknowledgments</w:t>
      </w:r>
      <w:r w:rsidRPr="008A3D14">
        <w:t xml:space="preserve">: Not applicable. </w:t>
      </w:r>
    </w:p>
    <w:p w14:paraId="630915E4" w14:textId="77777777" w:rsidR="00B766B3" w:rsidRPr="008A3D14" w:rsidRDefault="00B766B3" w:rsidP="00D11C0B">
      <w:pPr>
        <w:spacing w:line="360" w:lineRule="auto"/>
        <w:jc w:val="both"/>
      </w:pPr>
      <w:r w:rsidRPr="008A3D14">
        <w:rPr>
          <w:b/>
        </w:rPr>
        <w:t>Conflict of Interest Statement:</w:t>
      </w:r>
      <w:r w:rsidRPr="008A3D14">
        <w:t xml:space="preserve"> The authors declare no conflicts of interest</w:t>
      </w:r>
    </w:p>
    <w:p w14:paraId="593A18B0" w14:textId="77777777" w:rsidR="00B766B3" w:rsidRDefault="00B766B3" w:rsidP="00B42F53">
      <w:pPr>
        <w:spacing w:line="360" w:lineRule="auto"/>
        <w:jc w:val="both"/>
        <w:rPr>
          <w:b/>
        </w:rPr>
      </w:pPr>
    </w:p>
    <w:p w14:paraId="24D2063C" w14:textId="77777777" w:rsidR="00B766B3" w:rsidRPr="00B42F53" w:rsidRDefault="00B766B3" w:rsidP="00B42F53">
      <w:pPr>
        <w:spacing w:line="360" w:lineRule="auto"/>
        <w:jc w:val="both"/>
        <w:rPr>
          <w:b/>
        </w:rPr>
      </w:pPr>
      <w:r w:rsidRPr="00B42F53">
        <w:rPr>
          <w:b/>
        </w:rPr>
        <w:t>References</w:t>
      </w:r>
      <w:r>
        <w:rPr>
          <w:b/>
        </w:rPr>
        <w:t>:</w:t>
      </w:r>
    </w:p>
    <w:p w14:paraId="2845EDA9" w14:textId="77777777" w:rsidR="00B766B3" w:rsidRPr="00B42F53" w:rsidRDefault="00B766B3" w:rsidP="00B42F53">
      <w:pPr>
        <w:spacing w:line="360" w:lineRule="auto"/>
        <w:jc w:val="both"/>
      </w:pPr>
      <w:r w:rsidRPr="00B42F53">
        <w:t>[1] World Health Organization. World mental health report: transforming mental health for all. Geneva: World Health Organization, 2022</w:t>
      </w:r>
    </w:p>
    <w:p w14:paraId="1DBB3946" w14:textId="77777777" w:rsidR="00B766B3" w:rsidRPr="00B42F53" w:rsidRDefault="00B766B3" w:rsidP="00B42F53">
      <w:pPr>
        <w:spacing w:line="360" w:lineRule="auto"/>
        <w:jc w:val="both"/>
      </w:pPr>
      <w:r w:rsidRPr="00B42F53">
        <w:t xml:space="preserve">[2] </w:t>
      </w:r>
      <w:proofErr w:type="spellStart"/>
      <w:r w:rsidRPr="00B42F53">
        <w:t>Vaduganathan</w:t>
      </w:r>
      <w:proofErr w:type="spellEnd"/>
      <w:r w:rsidRPr="00B42F53">
        <w:t xml:space="preserve">   M, Mensah   GA, Turco   JV, </w:t>
      </w:r>
      <w:proofErr w:type="spellStart"/>
      <w:r w:rsidRPr="00B42F53">
        <w:t>Fuster</w:t>
      </w:r>
      <w:proofErr w:type="spellEnd"/>
      <w:r w:rsidRPr="00B42F53">
        <w:t xml:space="preserve">   V, Roth   GA, The global burden of cardiovascular diseases and risk: a compass for future health. J Am Coll </w:t>
      </w:r>
      <w:proofErr w:type="spellStart"/>
      <w:r w:rsidRPr="00B42F53">
        <w:t>Cardiol</w:t>
      </w:r>
      <w:proofErr w:type="spellEnd"/>
      <w:r w:rsidRPr="00B42F53">
        <w:t xml:space="preserve">. 2022;80:2361-2371. </w:t>
      </w:r>
      <w:hyperlink r:id="rId29" w:history="1">
        <w:r w:rsidRPr="004A33E7">
          <w:rPr>
            <w:rStyle w:val="Hipercze"/>
          </w:rPr>
          <w:t>https://doi.org/10.1016/j.jacc.2022.11.005</w:t>
        </w:r>
      </w:hyperlink>
    </w:p>
    <w:p w14:paraId="3290F3D8" w14:textId="77777777" w:rsidR="00B766B3" w:rsidRPr="00B42F53" w:rsidRDefault="00B766B3" w:rsidP="00B42F53">
      <w:pPr>
        <w:spacing w:line="360" w:lineRule="auto"/>
        <w:jc w:val="both"/>
      </w:pPr>
      <w:r w:rsidRPr="00B42F53">
        <w:lastRenderedPageBreak/>
        <w:t xml:space="preserve">[3] </w:t>
      </w:r>
      <w:proofErr w:type="spellStart"/>
      <w:r w:rsidRPr="00B42F53">
        <w:t>Trucil</w:t>
      </w:r>
      <w:proofErr w:type="spellEnd"/>
      <w:r w:rsidRPr="00B42F53">
        <w:t xml:space="preserve"> D.E., </w:t>
      </w:r>
      <w:proofErr w:type="spellStart"/>
      <w:r w:rsidRPr="00B42F53">
        <w:t>Lundebjerg</w:t>
      </w:r>
      <w:proofErr w:type="spellEnd"/>
      <w:r w:rsidRPr="00B42F53">
        <w:t xml:space="preserve"> N.E., </w:t>
      </w:r>
      <w:proofErr w:type="spellStart"/>
      <w:r w:rsidRPr="00B42F53">
        <w:t>Busso</w:t>
      </w:r>
      <w:proofErr w:type="spellEnd"/>
      <w:r w:rsidRPr="00B42F53">
        <w:t xml:space="preserve"> D.S. When it comes to older adults, language matters and is changing: American Geriatrics Society update on reframing aging style changes. J Am </w:t>
      </w:r>
      <w:proofErr w:type="spellStart"/>
      <w:r w:rsidRPr="00B42F53">
        <w:t>Geriatr</w:t>
      </w:r>
      <w:proofErr w:type="spellEnd"/>
      <w:r w:rsidRPr="00B42F53">
        <w:t xml:space="preserve"> Soc. 2021;69(1):265–267. </w:t>
      </w:r>
      <w:hyperlink r:id="rId30" w:history="1">
        <w:r w:rsidRPr="004A33E7">
          <w:rPr>
            <w:rStyle w:val="Hipercze"/>
          </w:rPr>
          <w:t>https://doi.org/10.1111/jgs.16848</w:t>
        </w:r>
      </w:hyperlink>
    </w:p>
    <w:p w14:paraId="7DE76EE5" w14:textId="77777777" w:rsidR="00B766B3" w:rsidRPr="00B42F53" w:rsidRDefault="00B766B3" w:rsidP="00B42F53">
      <w:pPr>
        <w:spacing w:line="360" w:lineRule="auto"/>
        <w:jc w:val="both"/>
      </w:pPr>
      <w:r w:rsidRPr="00B42F53">
        <w:t xml:space="preserve">[4] </w:t>
      </w:r>
      <w:proofErr w:type="spellStart"/>
      <w:r w:rsidRPr="00B42F53">
        <w:t>Gandal</w:t>
      </w:r>
      <w:proofErr w:type="spellEnd"/>
      <w:r w:rsidRPr="00B42F53">
        <w:t xml:space="preserve"> MJ, </w:t>
      </w:r>
      <w:proofErr w:type="spellStart"/>
      <w:r w:rsidRPr="00B42F53">
        <w:t>Geschwind</w:t>
      </w:r>
      <w:proofErr w:type="spellEnd"/>
      <w:r w:rsidRPr="00B42F53">
        <w:t xml:space="preserve"> DH. Polygenicity in psychiatry – like it or not, we have to understand it. Biol Psychiatry. 2021;89:2‐4. </w:t>
      </w:r>
      <w:hyperlink r:id="rId31" w:history="1">
        <w:r w:rsidRPr="004A33E7">
          <w:rPr>
            <w:rStyle w:val="Hipercze"/>
          </w:rPr>
          <w:t>https://doi.org/10.1016/j.biopsych.2020.10.002</w:t>
        </w:r>
      </w:hyperlink>
    </w:p>
    <w:p w14:paraId="329647B2" w14:textId="77777777" w:rsidR="00B766B3" w:rsidRPr="00B42F53" w:rsidRDefault="00B766B3" w:rsidP="00B42F53">
      <w:pPr>
        <w:spacing w:line="360" w:lineRule="auto"/>
        <w:jc w:val="both"/>
      </w:pPr>
      <w:r w:rsidRPr="00B42F53">
        <w:t xml:space="preserve">[5] </w:t>
      </w:r>
      <w:proofErr w:type="spellStart"/>
      <w:r w:rsidRPr="00B42F53">
        <w:t>Vaccarino</w:t>
      </w:r>
      <w:proofErr w:type="spellEnd"/>
      <w:r w:rsidRPr="00B42F53">
        <w:t xml:space="preserve"> V., </w:t>
      </w:r>
      <w:proofErr w:type="spellStart"/>
      <w:r w:rsidRPr="00B42F53">
        <w:t>Bremner</w:t>
      </w:r>
      <w:proofErr w:type="spellEnd"/>
      <w:r w:rsidRPr="00B42F53">
        <w:t xml:space="preserve"> J.D. Stress and cardiovascular disease: an update, Nat Rev </w:t>
      </w:r>
      <w:proofErr w:type="spellStart"/>
      <w:r w:rsidRPr="00B42F53">
        <w:t>Cardiol</w:t>
      </w:r>
      <w:proofErr w:type="spellEnd"/>
      <w:r w:rsidRPr="00B42F53">
        <w:t xml:space="preserve">. 2024;21 (9):603-616. </w:t>
      </w:r>
      <w:hyperlink r:id="rId32" w:history="1">
        <w:r w:rsidRPr="004A33E7">
          <w:rPr>
            <w:rStyle w:val="Hipercze"/>
          </w:rPr>
          <w:t>https://doi.org/10.1038/s41569-024-01024-y</w:t>
        </w:r>
      </w:hyperlink>
    </w:p>
    <w:p w14:paraId="4A493EEC" w14:textId="77777777" w:rsidR="00B766B3" w:rsidRPr="00B42F53" w:rsidRDefault="00B766B3" w:rsidP="00B42F53">
      <w:pPr>
        <w:spacing w:line="360" w:lineRule="auto"/>
        <w:jc w:val="both"/>
      </w:pPr>
      <w:r w:rsidRPr="00B42F53">
        <w:t xml:space="preserve">[6] </w:t>
      </w:r>
      <w:proofErr w:type="spellStart"/>
      <w:r w:rsidRPr="00B42F53">
        <w:t>Timmis</w:t>
      </w:r>
      <w:proofErr w:type="spellEnd"/>
      <w:r w:rsidRPr="00B42F53">
        <w:t xml:space="preserve">   A, </w:t>
      </w:r>
      <w:proofErr w:type="spellStart"/>
      <w:r w:rsidRPr="00B42F53">
        <w:t>Vardas</w:t>
      </w:r>
      <w:proofErr w:type="spellEnd"/>
      <w:r w:rsidRPr="00B42F53">
        <w:t xml:space="preserve">   P, Townsend   N, </w:t>
      </w:r>
      <w:proofErr w:type="spellStart"/>
      <w:r w:rsidRPr="00B42F53">
        <w:t>Torbica</w:t>
      </w:r>
      <w:proofErr w:type="spellEnd"/>
      <w:r w:rsidRPr="00B42F53">
        <w:t xml:space="preserve">   A, </w:t>
      </w:r>
      <w:proofErr w:type="spellStart"/>
      <w:r w:rsidRPr="00B42F53">
        <w:t>Katus</w:t>
      </w:r>
      <w:proofErr w:type="spellEnd"/>
      <w:r w:rsidRPr="00B42F53">
        <w:t xml:space="preserve">   H, De </w:t>
      </w:r>
      <w:proofErr w:type="spellStart"/>
      <w:r w:rsidRPr="00B42F53">
        <w:t>Smedt</w:t>
      </w:r>
      <w:proofErr w:type="spellEnd"/>
      <w:r w:rsidRPr="00B42F53">
        <w:t xml:space="preserve">   D, et al.  European Society of Cardiology: cardiovascular disease statistics 2021. Eur Heart J. 2022;43:716–799. </w:t>
      </w:r>
      <w:hyperlink r:id="rId33" w:history="1">
        <w:r w:rsidRPr="004A33E7">
          <w:rPr>
            <w:rStyle w:val="Hipercze"/>
          </w:rPr>
          <w:t>https://doi.org/10.1093/eurheartj/ehab892</w:t>
        </w:r>
      </w:hyperlink>
    </w:p>
    <w:p w14:paraId="76FFB39B" w14:textId="77777777" w:rsidR="00B766B3" w:rsidRPr="00B42F53" w:rsidRDefault="00B766B3" w:rsidP="00B42F53">
      <w:pPr>
        <w:spacing w:line="360" w:lineRule="auto"/>
        <w:jc w:val="both"/>
      </w:pPr>
      <w:r w:rsidRPr="00B42F53">
        <w:t xml:space="preserve">[7] N.C. </w:t>
      </w:r>
      <w:proofErr w:type="spellStart"/>
      <w:r w:rsidRPr="00B42F53">
        <w:t>Momen</w:t>
      </w:r>
      <w:proofErr w:type="spellEnd"/>
      <w:r w:rsidRPr="00B42F53">
        <w:t xml:space="preserve">, O. Plana-Ripoll, E. </w:t>
      </w:r>
      <w:proofErr w:type="spellStart"/>
      <w:r w:rsidRPr="00B42F53">
        <w:t>Agerbo</w:t>
      </w:r>
      <w:proofErr w:type="spellEnd"/>
      <w:r w:rsidRPr="00B42F53">
        <w:t xml:space="preserve">, et al. Association between mental disorders and subsequent medical conditions, N </w:t>
      </w:r>
      <w:proofErr w:type="spellStart"/>
      <w:r w:rsidRPr="00B42F53">
        <w:t>Engl</w:t>
      </w:r>
      <w:proofErr w:type="spellEnd"/>
      <w:r w:rsidRPr="00B42F53">
        <w:t xml:space="preserve"> J Med. 2020;382(18):1721-1731. </w:t>
      </w:r>
      <w:hyperlink r:id="rId34" w:history="1">
        <w:r w:rsidRPr="004A33E7">
          <w:rPr>
            <w:rStyle w:val="Hipercze"/>
          </w:rPr>
          <w:t>https://doi.org/10.1056/NEJMoa1915784</w:t>
        </w:r>
      </w:hyperlink>
    </w:p>
    <w:p w14:paraId="4A9A3346" w14:textId="77777777" w:rsidR="00B766B3" w:rsidRPr="00B42F53" w:rsidRDefault="00B766B3" w:rsidP="00B42F53">
      <w:pPr>
        <w:spacing w:line="360" w:lineRule="auto"/>
        <w:jc w:val="both"/>
      </w:pPr>
      <w:r w:rsidRPr="00B42F53">
        <w:t xml:space="preserve">[8] </w:t>
      </w:r>
      <w:proofErr w:type="spellStart"/>
      <w:r w:rsidRPr="00B42F53">
        <w:t>Ungvari</w:t>
      </w:r>
      <w:proofErr w:type="spellEnd"/>
      <w:r w:rsidRPr="00B42F53">
        <w:t xml:space="preserve"> Z., </w:t>
      </w:r>
      <w:proofErr w:type="spellStart"/>
      <w:r w:rsidRPr="00B42F53">
        <w:t>Tarantini</w:t>
      </w:r>
      <w:proofErr w:type="spellEnd"/>
      <w:r w:rsidRPr="00B42F53">
        <w:t xml:space="preserve"> S., </w:t>
      </w:r>
      <w:proofErr w:type="spellStart"/>
      <w:r w:rsidRPr="00B42F53">
        <w:t>Sorond</w:t>
      </w:r>
      <w:proofErr w:type="spellEnd"/>
      <w:r w:rsidRPr="00B42F53">
        <w:t xml:space="preserve"> F., </w:t>
      </w:r>
      <w:proofErr w:type="spellStart"/>
      <w:r w:rsidRPr="00B42F53">
        <w:t>Merkely</w:t>
      </w:r>
      <w:proofErr w:type="spellEnd"/>
      <w:r w:rsidRPr="00B42F53">
        <w:t xml:space="preserve"> B., </w:t>
      </w:r>
      <w:proofErr w:type="spellStart"/>
      <w:r w:rsidRPr="00B42F53">
        <w:t>Csiszar</w:t>
      </w:r>
      <w:proofErr w:type="spellEnd"/>
      <w:r w:rsidRPr="00B42F53">
        <w:t xml:space="preserve"> A. Mechanisms of vascular aging, a </w:t>
      </w:r>
      <w:proofErr w:type="spellStart"/>
      <w:r w:rsidRPr="00B42F53">
        <w:t>geroscience</w:t>
      </w:r>
      <w:proofErr w:type="spellEnd"/>
      <w:r w:rsidRPr="00B42F53">
        <w:t xml:space="preserve"> perspective: JACC focus seminar. J Am Coll </w:t>
      </w:r>
      <w:proofErr w:type="spellStart"/>
      <w:r w:rsidRPr="00B42F53">
        <w:t>Cardiol</w:t>
      </w:r>
      <w:proofErr w:type="spellEnd"/>
      <w:r w:rsidRPr="00B42F53">
        <w:t xml:space="preserve">. 2020;75(8):931–941. </w:t>
      </w:r>
      <w:hyperlink r:id="rId35" w:history="1">
        <w:r w:rsidRPr="004A33E7">
          <w:rPr>
            <w:rStyle w:val="Hipercze"/>
          </w:rPr>
          <w:t>https://doi.org/10.1016/j.jacc.2019.11.061</w:t>
        </w:r>
      </w:hyperlink>
    </w:p>
    <w:p w14:paraId="18ADE8E9" w14:textId="77777777" w:rsidR="00B766B3" w:rsidRPr="00B42F53" w:rsidRDefault="00B766B3" w:rsidP="00B42F53">
      <w:pPr>
        <w:spacing w:line="360" w:lineRule="auto"/>
        <w:jc w:val="both"/>
      </w:pPr>
      <w:r w:rsidRPr="00B42F53">
        <w:t xml:space="preserve">[9] Goyal P., Kwak M.J., Al Malouf C., et al. Geriatric cardiology: coming of age. JACC Adv. 2022;1(3) </w:t>
      </w:r>
      <w:hyperlink r:id="rId36" w:history="1">
        <w:r w:rsidRPr="004A33E7">
          <w:rPr>
            <w:rStyle w:val="Hipercze"/>
          </w:rPr>
          <w:t>https://doi.org/10.1016/j.jacadv.2022.100070</w:t>
        </w:r>
      </w:hyperlink>
    </w:p>
    <w:p w14:paraId="62CCFC5F" w14:textId="77777777" w:rsidR="00B766B3" w:rsidRPr="00B42F53" w:rsidRDefault="00B766B3" w:rsidP="00B42F53">
      <w:pPr>
        <w:spacing w:line="360" w:lineRule="auto"/>
        <w:jc w:val="both"/>
      </w:pPr>
      <w:r w:rsidRPr="00B42F53">
        <w:t xml:space="preserve">[10] </w:t>
      </w:r>
      <w:proofErr w:type="spellStart"/>
      <w:r w:rsidRPr="00B42F53">
        <w:t>Trucil</w:t>
      </w:r>
      <w:proofErr w:type="spellEnd"/>
      <w:r w:rsidRPr="00B42F53">
        <w:t xml:space="preserve"> D.E., </w:t>
      </w:r>
      <w:proofErr w:type="spellStart"/>
      <w:r w:rsidRPr="00B42F53">
        <w:t>Lundebjerg</w:t>
      </w:r>
      <w:proofErr w:type="spellEnd"/>
      <w:r w:rsidRPr="00B42F53">
        <w:t xml:space="preserve"> N.E., </w:t>
      </w:r>
      <w:proofErr w:type="spellStart"/>
      <w:r w:rsidRPr="00B42F53">
        <w:t>Busso</w:t>
      </w:r>
      <w:proofErr w:type="spellEnd"/>
      <w:r w:rsidRPr="00B42F53">
        <w:t xml:space="preserve"> D.S. When it comes to older adults, language matters and is changing: American Geriatrics Society update on reframing aging style changes. J Am </w:t>
      </w:r>
      <w:proofErr w:type="spellStart"/>
      <w:r w:rsidRPr="00B42F53">
        <w:t>Geriatr</w:t>
      </w:r>
      <w:proofErr w:type="spellEnd"/>
      <w:r w:rsidRPr="00B42F53">
        <w:t xml:space="preserve"> Soc. 2021;69(1):265–267. </w:t>
      </w:r>
      <w:hyperlink r:id="rId37" w:history="1">
        <w:r w:rsidRPr="004A33E7">
          <w:rPr>
            <w:rStyle w:val="Hipercze"/>
          </w:rPr>
          <w:t>https://doi.org/10.1111/jgs.16848</w:t>
        </w:r>
      </w:hyperlink>
    </w:p>
    <w:p w14:paraId="6CFABE85" w14:textId="77777777" w:rsidR="00B766B3" w:rsidRPr="00B42F53" w:rsidRDefault="00B766B3" w:rsidP="00B42F53">
      <w:pPr>
        <w:spacing w:line="360" w:lineRule="auto"/>
        <w:jc w:val="both"/>
      </w:pPr>
      <w:r w:rsidRPr="00B42F53">
        <w:t xml:space="preserve">[11] Benjamin E.J., </w:t>
      </w:r>
      <w:proofErr w:type="spellStart"/>
      <w:r w:rsidRPr="00B42F53">
        <w:t>Muntner</w:t>
      </w:r>
      <w:proofErr w:type="spellEnd"/>
      <w:r w:rsidRPr="00B42F53">
        <w:t xml:space="preserve"> P., </w:t>
      </w:r>
      <w:proofErr w:type="spellStart"/>
      <w:r w:rsidRPr="00B42F53">
        <w:t>Bittencourt</w:t>
      </w:r>
      <w:proofErr w:type="spellEnd"/>
      <w:r w:rsidRPr="00B42F53">
        <w:t xml:space="preserve"> M.S., Callaway C.W., Carson A.P., Chamberlain A.M., Chang A.R., Cheng S., Das S.R., </w:t>
      </w:r>
      <w:proofErr w:type="spellStart"/>
      <w:r w:rsidRPr="00B42F53">
        <w:t>Delling</w:t>
      </w:r>
      <w:proofErr w:type="spellEnd"/>
      <w:r w:rsidRPr="00B42F53">
        <w:t xml:space="preserve"> F.N., et al. Heart Disease and Stroke Statistics-2019 Update: A Report From the American Heart Association. Circulation. 2019;139:e56–e528. </w:t>
      </w:r>
      <w:hyperlink r:id="rId38" w:history="1">
        <w:r w:rsidRPr="004A33E7">
          <w:rPr>
            <w:rStyle w:val="Hipercze"/>
          </w:rPr>
          <w:t>https://doi.org/10.1161/CIR.0000000000000659</w:t>
        </w:r>
      </w:hyperlink>
    </w:p>
    <w:p w14:paraId="6A6BF7BD" w14:textId="77777777" w:rsidR="00B766B3" w:rsidRPr="00B42F53" w:rsidRDefault="00B766B3" w:rsidP="00B42F53">
      <w:pPr>
        <w:spacing w:line="360" w:lineRule="auto"/>
        <w:jc w:val="both"/>
      </w:pPr>
      <w:r w:rsidRPr="00B42F53">
        <w:t xml:space="preserve">[12] </w:t>
      </w:r>
      <w:proofErr w:type="spellStart"/>
      <w:r w:rsidRPr="00B42F53">
        <w:t>Ciumărnean</w:t>
      </w:r>
      <w:proofErr w:type="spellEnd"/>
      <w:r w:rsidRPr="00B42F53">
        <w:t xml:space="preserve"> L, </w:t>
      </w:r>
      <w:proofErr w:type="spellStart"/>
      <w:r w:rsidRPr="00B42F53">
        <w:t>Milaciu</w:t>
      </w:r>
      <w:proofErr w:type="spellEnd"/>
      <w:r w:rsidRPr="00B42F53">
        <w:t xml:space="preserve"> MV, </w:t>
      </w:r>
      <w:proofErr w:type="spellStart"/>
      <w:r w:rsidRPr="00B42F53">
        <w:t>Negrean</w:t>
      </w:r>
      <w:proofErr w:type="spellEnd"/>
      <w:r w:rsidRPr="00B42F53">
        <w:t xml:space="preserve"> V, </w:t>
      </w:r>
      <w:proofErr w:type="spellStart"/>
      <w:r w:rsidRPr="00B42F53">
        <w:t>Orășan</w:t>
      </w:r>
      <w:proofErr w:type="spellEnd"/>
      <w:r w:rsidRPr="00B42F53">
        <w:t xml:space="preserve"> OH, </w:t>
      </w:r>
      <w:proofErr w:type="spellStart"/>
      <w:r w:rsidRPr="00B42F53">
        <w:t>Vesa</w:t>
      </w:r>
      <w:proofErr w:type="spellEnd"/>
      <w:r w:rsidRPr="00B42F53">
        <w:t xml:space="preserve"> SC, </w:t>
      </w:r>
      <w:proofErr w:type="spellStart"/>
      <w:r w:rsidRPr="00B42F53">
        <w:t>Sălăgean</w:t>
      </w:r>
      <w:proofErr w:type="spellEnd"/>
      <w:r w:rsidRPr="00B42F53">
        <w:t xml:space="preserve"> O, </w:t>
      </w:r>
      <w:proofErr w:type="spellStart"/>
      <w:r w:rsidRPr="00B42F53">
        <w:t>Iluţ</w:t>
      </w:r>
      <w:proofErr w:type="spellEnd"/>
      <w:r w:rsidRPr="00B42F53">
        <w:t xml:space="preserve"> S, Vlaicu SI. Cardiovascular risk factors and physical activity for the prevention of cardiovascular diseases in the elderly. Int J Environ Res Public Health. 2021;19(1):207. </w:t>
      </w:r>
      <w:hyperlink r:id="rId39" w:history="1">
        <w:r w:rsidRPr="004A33E7">
          <w:rPr>
            <w:rStyle w:val="Hipercze"/>
          </w:rPr>
          <w:t>https://doi.org/10.3390/ijerph19010207</w:t>
        </w:r>
      </w:hyperlink>
    </w:p>
    <w:p w14:paraId="4B0BFE94" w14:textId="77777777" w:rsidR="00B766B3" w:rsidRPr="00B42F53" w:rsidRDefault="00B766B3" w:rsidP="00B42F53">
      <w:pPr>
        <w:spacing w:line="360" w:lineRule="auto"/>
        <w:jc w:val="both"/>
      </w:pPr>
      <w:r w:rsidRPr="00B42F53">
        <w:t xml:space="preserve">[13] Witkowski A. </w:t>
      </w:r>
      <w:proofErr w:type="spellStart"/>
      <w:r w:rsidRPr="00B42F53">
        <w:t>Legutko</w:t>
      </w:r>
      <w:proofErr w:type="spellEnd"/>
      <w:r w:rsidRPr="00B42F53">
        <w:t xml:space="preserve"> J. </w:t>
      </w:r>
      <w:proofErr w:type="spellStart"/>
      <w:r w:rsidRPr="00B42F53">
        <w:t>Mitkowski</w:t>
      </w:r>
      <w:proofErr w:type="spellEnd"/>
      <w:r w:rsidRPr="00B42F53">
        <w:t xml:space="preserve"> P. Official position of the Polish Cardiac Society regarding the National Health Fund report on ischemic heart disease.</w:t>
      </w:r>
    </w:p>
    <w:p w14:paraId="26324357" w14:textId="77777777" w:rsidR="00B766B3" w:rsidRPr="00B42F53" w:rsidRDefault="00B766B3" w:rsidP="00B42F53">
      <w:pPr>
        <w:spacing w:line="360" w:lineRule="auto"/>
        <w:jc w:val="both"/>
      </w:pPr>
      <w:r w:rsidRPr="00B42F53">
        <w:t xml:space="preserve">[14] Mills KT, </w:t>
      </w:r>
      <w:proofErr w:type="spellStart"/>
      <w:r w:rsidRPr="00B42F53">
        <w:t>Stefanescu</w:t>
      </w:r>
      <w:proofErr w:type="spellEnd"/>
      <w:r w:rsidRPr="00B42F53">
        <w:t xml:space="preserve"> A, He J. The global epidemiology of hypertension. Nat Rev Nephrol. 2020;16:223–37. </w:t>
      </w:r>
      <w:hyperlink r:id="rId40" w:history="1">
        <w:r w:rsidRPr="004A33E7">
          <w:rPr>
            <w:rStyle w:val="Hipercze"/>
          </w:rPr>
          <w:t>https://doi.org/10.1038/s41581-019-0244-2</w:t>
        </w:r>
      </w:hyperlink>
    </w:p>
    <w:p w14:paraId="714E36B2" w14:textId="77777777" w:rsidR="00B766B3" w:rsidRPr="00B42F53" w:rsidRDefault="00B766B3" w:rsidP="00B42F53">
      <w:pPr>
        <w:spacing w:line="360" w:lineRule="auto"/>
        <w:jc w:val="both"/>
      </w:pPr>
      <w:r w:rsidRPr="00B42F53">
        <w:lastRenderedPageBreak/>
        <w:t xml:space="preserve">[15] Kremer K-M, </w:t>
      </w:r>
      <w:proofErr w:type="spellStart"/>
      <w:r w:rsidRPr="00B42F53">
        <w:t>Braisch</w:t>
      </w:r>
      <w:proofErr w:type="spellEnd"/>
      <w:r w:rsidRPr="00B42F53">
        <w:t xml:space="preserve"> U, </w:t>
      </w:r>
      <w:proofErr w:type="spellStart"/>
      <w:r w:rsidRPr="00B42F53">
        <w:t>Rothenbacher</w:t>
      </w:r>
      <w:proofErr w:type="spellEnd"/>
      <w:r w:rsidRPr="00B42F53">
        <w:t xml:space="preserve"> D, </w:t>
      </w:r>
      <w:proofErr w:type="spellStart"/>
      <w:r w:rsidRPr="00B42F53">
        <w:t>Denkinger</w:t>
      </w:r>
      <w:proofErr w:type="spellEnd"/>
      <w:r w:rsidRPr="00B42F53">
        <w:t xml:space="preserve"> M, </w:t>
      </w:r>
      <w:proofErr w:type="spellStart"/>
      <w:r w:rsidRPr="00B42F53">
        <w:t>Dallmeier</w:t>
      </w:r>
      <w:proofErr w:type="spellEnd"/>
      <w:r w:rsidRPr="00B42F53">
        <w:t xml:space="preserve"> D, </w:t>
      </w:r>
      <w:proofErr w:type="spellStart"/>
      <w:r w:rsidRPr="00B42F53">
        <w:t>ActiFE</w:t>
      </w:r>
      <w:proofErr w:type="spellEnd"/>
      <w:r w:rsidRPr="00B42F53">
        <w:t xml:space="preserve"> Study Group. Systolic blood pressure and mortality in community-dwelling older adults: frailty as an effect modifier. Hypertension .2022; 79: 24–32. </w:t>
      </w:r>
      <w:hyperlink r:id="rId41" w:history="1">
        <w:r w:rsidRPr="004A33E7">
          <w:rPr>
            <w:rStyle w:val="Hipercze"/>
          </w:rPr>
          <w:t>https://doi.org/10.1161/HYPERTENSIONAHA.121.17530</w:t>
        </w:r>
      </w:hyperlink>
    </w:p>
    <w:p w14:paraId="60953F8D" w14:textId="77777777" w:rsidR="00B766B3" w:rsidRPr="00B42F53" w:rsidRDefault="00B766B3" w:rsidP="00B42F53">
      <w:pPr>
        <w:spacing w:line="360" w:lineRule="auto"/>
        <w:jc w:val="both"/>
      </w:pPr>
      <w:r w:rsidRPr="00B42F53">
        <w:t xml:space="preserve">[16] </w:t>
      </w:r>
      <w:proofErr w:type="spellStart"/>
      <w:r w:rsidRPr="00B42F53">
        <w:t>Saedon</w:t>
      </w:r>
      <w:proofErr w:type="spellEnd"/>
      <w:r w:rsidRPr="00B42F53">
        <w:t xml:space="preserve"> NI, Pin Tan M, Frith J. The prevalence of orthostatic hypotension: a systematic review and meta-analysis. J </w:t>
      </w:r>
      <w:proofErr w:type="spellStart"/>
      <w:r w:rsidRPr="00B42F53">
        <w:t>Gerontol</w:t>
      </w:r>
      <w:proofErr w:type="spellEnd"/>
      <w:r w:rsidRPr="00B42F53">
        <w:t xml:space="preserve"> A Biol Sci Med Sci. 2020;75:117–122 </w:t>
      </w:r>
      <w:hyperlink r:id="rId42" w:history="1">
        <w:r w:rsidRPr="004A33E7">
          <w:rPr>
            <w:rStyle w:val="Hipercze"/>
          </w:rPr>
          <w:t>https://doi.org/10.1093/gerona/gly188</w:t>
        </w:r>
      </w:hyperlink>
    </w:p>
    <w:p w14:paraId="58B3EBD9" w14:textId="77777777" w:rsidR="00B766B3" w:rsidRPr="00B42F53" w:rsidRDefault="00B766B3" w:rsidP="00B42F53">
      <w:pPr>
        <w:spacing w:line="360" w:lineRule="auto"/>
        <w:jc w:val="both"/>
      </w:pPr>
      <w:r w:rsidRPr="00B42F53">
        <w:t xml:space="preserve"> [17] Inoue T, Matsuoka M, </w:t>
      </w:r>
      <w:proofErr w:type="spellStart"/>
      <w:r w:rsidRPr="00B42F53">
        <w:t>Shinjo</w:t>
      </w:r>
      <w:proofErr w:type="spellEnd"/>
      <w:r w:rsidRPr="00B42F53">
        <w:t xml:space="preserve"> T, et al. Blood pressure, frailty status, and all-cause mortality in elderly hypertensives; the </w:t>
      </w:r>
      <w:proofErr w:type="spellStart"/>
      <w:r w:rsidRPr="00B42F53">
        <w:t>Nambu</w:t>
      </w:r>
      <w:proofErr w:type="spellEnd"/>
      <w:r w:rsidRPr="00B42F53">
        <w:t xml:space="preserve"> Cohort Study. </w:t>
      </w:r>
      <w:proofErr w:type="spellStart"/>
      <w:r w:rsidRPr="00B42F53">
        <w:t>Hypertens</w:t>
      </w:r>
      <w:proofErr w:type="spellEnd"/>
      <w:r w:rsidRPr="00B42F53">
        <w:t xml:space="preserve"> Res. 2022;45(1):146–54. </w:t>
      </w:r>
      <w:hyperlink r:id="rId43" w:history="1">
        <w:r w:rsidRPr="004A33E7">
          <w:rPr>
            <w:rStyle w:val="Hipercze"/>
          </w:rPr>
          <w:t>https://doi.org/10.1038/s41440-021-00769-0</w:t>
        </w:r>
      </w:hyperlink>
    </w:p>
    <w:p w14:paraId="096BC5B1" w14:textId="77777777" w:rsidR="00B766B3" w:rsidRPr="00B42F53" w:rsidRDefault="00B766B3" w:rsidP="00B42F53">
      <w:pPr>
        <w:spacing w:line="360" w:lineRule="auto"/>
        <w:jc w:val="both"/>
      </w:pPr>
      <w:r w:rsidRPr="00B42F53">
        <w:t xml:space="preserve">[18] Zhang W, Zhang S, Deng Y, Wu S, Ren J, Sun G, et al. Trial of intensive blood-pressure control in older patients with hypertension. N </w:t>
      </w:r>
      <w:proofErr w:type="spellStart"/>
      <w:r w:rsidRPr="00B42F53">
        <w:t>Engl</w:t>
      </w:r>
      <w:proofErr w:type="spellEnd"/>
      <w:r w:rsidRPr="00B42F53">
        <w:t xml:space="preserve"> J Med. 2021;385:1268–79. </w:t>
      </w:r>
      <w:hyperlink r:id="rId44" w:history="1">
        <w:r w:rsidRPr="004A33E7">
          <w:rPr>
            <w:rStyle w:val="Hipercze"/>
          </w:rPr>
          <w:t>https://doi.org/10.1056/NEJMoa2111437</w:t>
        </w:r>
      </w:hyperlink>
    </w:p>
    <w:p w14:paraId="068BD352" w14:textId="77777777" w:rsidR="00B766B3" w:rsidRPr="00B42F53" w:rsidRDefault="00B766B3" w:rsidP="00B42F53">
      <w:pPr>
        <w:spacing w:line="360" w:lineRule="auto"/>
        <w:jc w:val="both"/>
      </w:pPr>
      <w:r w:rsidRPr="00B42F53">
        <w:t xml:space="preserve">[19] </w:t>
      </w:r>
      <w:proofErr w:type="spellStart"/>
      <w:r w:rsidRPr="00B42F53">
        <w:t>Benetos</w:t>
      </w:r>
      <w:proofErr w:type="spellEnd"/>
      <w:r w:rsidRPr="00B42F53">
        <w:t xml:space="preserve"> A, Petrovic M, Strandberg T. Hypertension management in older and Frail older patients. Circ Res. 2019;124(7):1045–60. </w:t>
      </w:r>
      <w:hyperlink r:id="rId45" w:history="1">
        <w:r w:rsidRPr="004A33E7">
          <w:rPr>
            <w:rStyle w:val="Hipercze"/>
          </w:rPr>
          <w:t>https://doi.org/10.1161/CIRCRESAHA.118.313236</w:t>
        </w:r>
      </w:hyperlink>
    </w:p>
    <w:p w14:paraId="3D36B739" w14:textId="77777777" w:rsidR="00B766B3" w:rsidRPr="00B42F53" w:rsidRDefault="00B766B3" w:rsidP="00B42F53">
      <w:pPr>
        <w:spacing w:line="360" w:lineRule="auto"/>
        <w:jc w:val="both"/>
      </w:pPr>
      <w:r w:rsidRPr="00B42F53">
        <w:t xml:space="preserve">[20] </w:t>
      </w:r>
      <w:proofErr w:type="spellStart"/>
      <w:r w:rsidRPr="00B42F53">
        <w:t>Kvarnström</w:t>
      </w:r>
      <w:proofErr w:type="spellEnd"/>
      <w:r w:rsidRPr="00B42F53">
        <w:t xml:space="preserve"> K, </w:t>
      </w:r>
      <w:proofErr w:type="spellStart"/>
      <w:r w:rsidRPr="00B42F53">
        <w:t>Westerholm</w:t>
      </w:r>
      <w:proofErr w:type="spellEnd"/>
      <w:r w:rsidRPr="00B42F53">
        <w:t xml:space="preserve"> A, </w:t>
      </w:r>
      <w:proofErr w:type="spellStart"/>
      <w:r w:rsidRPr="00B42F53">
        <w:t>Airaksinen</w:t>
      </w:r>
      <w:proofErr w:type="spellEnd"/>
      <w:r w:rsidRPr="00B42F53">
        <w:t xml:space="preserve"> M, </w:t>
      </w:r>
      <w:proofErr w:type="spellStart"/>
      <w:r w:rsidRPr="00B42F53">
        <w:t>Liira</w:t>
      </w:r>
      <w:proofErr w:type="spellEnd"/>
      <w:r w:rsidRPr="00B42F53">
        <w:t xml:space="preserve"> H. Factors contributing to Medication Adherence in patients with a Chronic Condition: a scoping review of qualitative research. Pharmaceutics. 2021;13(7):1100. </w:t>
      </w:r>
      <w:hyperlink r:id="rId46" w:history="1">
        <w:r w:rsidRPr="004A33E7">
          <w:rPr>
            <w:rStyle w:val="Hipercze"/>
          </w:rPr>
          <w:t>https://doi.org/10.3390/pharmaceutics13071100</w:t>
        </w:r>
      </w:hyperlink>
    </w:p>
    <w:p w14:paraId="771FD5A7" w14:textId="77777777" w:rsidR="00B766B3" w:rsidRPr="00B42F53" w:rsidRDefault="00B766B3" w:rsidP="00B42F53">
      <w:pPr>
        <w:spacing w:line="360" w:lineRule="auto"/>
        <w:jc w:val="both"/>
      </w:pPr>
      <w:r w:rsidRPr="00B42F53">
        <w:t xml:space="preserve">[21] Toba A, Ishikawa J. Current topics of frailty in association with hypertension and other medical conditions. </w:t>
      </w:r>
      <w:proofErr w:type="spellStart"/>
      <w:r w:rsidRPr="00B42F53">
        <w:t>Hypertens</w:t>
      </w:r>
      <w:proofErr w:type="spellEnd"/>
      <w:r w:rsidRPr="00B42F53">
        <w:t xml:space="preserve"> Res. 2023;46(5):1188–94. </w:t>
      </w:r>
      <w:hyperlink r:id="rId47" w:history="1">
        <w:r w:rsidRPr="004A33E7">
          <w:rPr>
            <w:rStyle w:val="Hipercze"/>
          </w:rPr>
          <w:t>https://doi.org/10.1038/s41440-023-01200-6</w:t>
        </w:r>
      </w:hyperlink>
    </w:p>
    <w:p w14:paraId="1B54609B" w14:textId="77777777" w:rsidR="00B766B3" w:rsidRPr="00B42F53" w:rsidRDefault="00B766B3" w:rsidP="00B42F53">
      <w:pPr>
        <w:spacing w:line="360" w:lineRule="auto"/>
        <w:jc w:val="both"/>
      </w:pPr>
      <w:r w:rsidRPr="00B42F53">
        <w:t xml:space="preserve">[22] </w:t>
      </w:r>
      <w:proofErr w:type="spellStart"/>
      <w:r w:rsidRPr="00B42F53">
        <w:t>Halaweh</w:t>
      </w:r>
      <w:proofErr w:type="spellEnd"/>
      <w:r w:rsidRPr="00B42F53">
        <w:t>, H.; Dahlin-</w:t>
      </w:r>
      <w:proofErr w:type="spellStart"/>
      <w:r w:rsidRPr="00B42F53">
        <w:t>Ivanoff</w:t>
      </w:r>
      <w:proofErr w:type="spellEnd"/>
      <w:r w:rsidRPr="00B42F53">
        <w:t xml:space="preserve">, S.; </w:t>
      </w:r>
      <w:proofErr w:type="spellStart"/>
      <w:r w:rsidRPr="00B42F53">
        <w:t>Svantesson</w:t>
      </w:r>
      <w:proofErr w:type="spellEnd"/>
      <w:r w:rsidRPr="00B42F53">
        <w:t xml:space="preserve">, U.; </w:t>
      </w:r>
      <w:proofErr w:type="spellStart"/>
      <w:r w:rsidRPr="00B42F53">
        <w:t>Willén</w:t>
      </w:r>
      <w:proofErr w:type="spellEnd"/>
      <w:r w:rsidRPr="00B42F53">
        <w:t xml:space="preserve">, C. Perspectives of older adults on aging well: A focus group study. J. Aging Res. 2018;2018:9858252. </w:t>
      </w:r>
      <w:hyperlink r:id="rId48" w:history="1">
        <w:r w:rsidRPr="004A33E7">
          <w:rPr>
            <w:rStyle w:val="Hipercze"/>
          </w:rPr>
          <w:t>https://doi.org/10.1155/2018/9858252</w:t>
        </w:r>
      </w:hyperlink>
    </w:p>
    <w:p w14:paraId="0F0AD462" w14:textId="77777777" w:rsidR="00B766B3" w:rsidRPr="00B42F53" w:rsidRDefault="00B766B3" w:rsidP="00B42F53">
      <w:pPr>
        <w:spacing w:line="360" w:lineRule="auto"/>
        <w:jc w:val="both"/>
      </w:pPr>
      <w:r w:rsidRPr="00B42F53">
        <w:t xml:space="preserve">[23] Teresa </w:t>
      </w:r>
      <w:proofErr w:type="spellStart"/>
      <w:r w:rsidRPr="00B42F53">
        <w:t>Olearczyk</w:t>
      </w:r>
      <w:proofErr w:type="spellEnd"/>
      <w:r w:rsidRPr="00B42F53">
        <w:t xml:space="preserve"> Human Loneliness as a Personal Experience: An Attempt to Typify the Phenomenon,” </w:t>
      </w:r>
      <w:proofErr w:type="spellStart"/>
      <w:r w:rsidRPr="00B42F53">
        <w:t>Teologia</w:t>
      </w:r>
      <w:proofErr w:type="spellEnd"/>
      <w:r w:rsidRPr="00B42F53">
        <w:t xml:space="preserve"> </w:t>
      </w:r>
      <w:proofErr w:type="spellStart"/>
      <w:r w:rsidRPr="00B42F53">
        <w:t>i</w:t>
      </w:r>
      <w:proofErr w:type="spellEnd"/>
      <w:r w:rsidRPr="00B42F53">
        <w:t xml:space="preserve"> </w:t>
      </w:r>
      <w:proofErr w:type="spellStart"/>
      <w:r w:rsidRPr="00B42F53">
        <w:t>Moralność</w:t>
      </w:r>
      <w:proofErr w:type="spellEnd"/>
      <w:r w:rsidRPr="00B42F53">
        <w:t xml:space="preserve"> 2022;17(2):295-315</w:t>
      </w:r>
    </w:p>
    <w:p w14:paraId="2D825E50" w14:textId="77777777" w:rsidR="00B766B3" w:rsidRPr="00B42F53" w:rsidRDefault="00B766B3" w:rsidP="00B42F53">
      <w:pPr>
        <w:spacing w:line="360" w:lineRule="auto"/>
        <w:jc w:val="both"/>
      </w:pPr>
      <w:r w:rsidRPr="00B42F53">
        <w:t xml:space="preserve">[24] Barreto M., Victor C., Hammond C., Eccles A., </w:t>
      </w:r>
      <w:proofErr w:type="spellStart"/>
      <w:r w:rsidRPr="00B42F53">
        <w:t>Richins</w:t>
      </w:r>
      <w:proofErr w:type="spellEnd"/>
      <w:r w:rsidRPr="00B42F53">
        <w:t xml:space="preserve"> M.T., </w:t>
      </w:r>
      <w:proofErr w:type="spellStart"/>
      <w:r w:rsidRPr="00B42F53">
        <w:t>Qualter</w:t>
      </w:r>
      <w:proofErr w:type="spellEnd"/>
      <w:r w:rsidRPr="00B42F53">
        <w:t xml:space="preserve"> P. Loneliness around the world: Age, gender, and cultural differences in loneliness. Personality and Individual Differences. 2021;169:110066. </w:t>
      </w:r>
      <w:hyperlink r:id="rId49" w:history="1">
        <w:r w:rsidRPr="004A33E7">
          <w:rPr>
            <w:rStyle w:val="Hipercze"/>
          </w:rPr>
          <w:t>https://doi.org/10.1016/j.paid.2020.110066</w:t>
        </w:r>
      </w:hyperlink>
    </w:p>
    <w:p w14:paraId="7D68EB11" w14:textId="77777777" w:rsidR="00B766B3" w:rsidRPr="00B42F53" w:rsidRDefault="00B766B3" w:rsidP="00B42F53">
      <w:pPr>
        <w:spacing w:line="360" w:lineRule="auto"/>
        <w:jc w:val="both"/>
      </w:pPr>
      <w:r w:rsidRPr="00B42F53">
        <w:t xml:space="preserve">[25] </w:t>
      </w:r>
      <w:proofErr w:type="spellStart"/>
      <w:r w:rsidRPr="00B42F53">
        <w:t>Fakoya</w:t>
      </w:r>
      <w:proofErr w:type="spellEnd"/>
      <w:r w:rsidRPr="00B42F53">
        <w:t xml:space="preserve">, O., </w:t>
      </w:r>
      <w:proofErr w:type="spellStart"/>
      <w:r w:rsidRPr="00B42F53">
        <w:t>McCorry</w:t>
      </w:r>
      <w:proofErr w:type="spellEnd"/>
      <w:r w:rsidRPr="00B42F53">
        <w:t xml:space="preserve">, N. K., &amp; Donnelly, M. (2020). Loneliness and social isolation interventions for older adults: A scoping review. BMC Public Health. 2020;20:129. </w:t>
      </w:r>
      <w:hyperlink r:id="rId50" w:history="1">
        <w:r w:rsidRPr="004A33E7">
          <w:rPr>
            <w:rStyle w:val="Hipercze"/>
          </w:rPr>
          <w:t>https://doi.org/10.1186/s12889-020-8251-6</w:t>
        </w:r>
      </w:hyperlink>
    </w:p>
    <w:p w14:paraId="3D0EDA5F" w14:textId="77777777" w:rsidR="00B766B3" w:rsidRPr="00B42F53" w:rsidRDefault="00B766B3" w:rsidP="00B42F53">
      <w:pPr>
        <w:spacing w:line="360" w:lineRule="auto"/>
        <w:jc w:val="both"/>
      </w:pPr>
      <w:r w:rsidRPr="00B42F53">
        <w:t xml:space="preserve">[26] Graham, E. K., Beck, E. D., Jackson, K., </w:t>
      </w:r>
      <w:proofErr w:type="spellStart"/>
      <w:r w:rsidRPr="00B42F53">
        <w:t>Yoneda</w:t>
      </w:r>
      <w:proofErr w:type="spellEnd"/>
      <w:r w:rsidRPr="00B42F53">
        <w:t xml:space="preserve">, T., McGhee, C., </w:t>
      </w:r>
      <w:proofErr w:type="spellStart"/>
      <w:r w:rsidRPr="00B42F53">
        <w:t>Pieramici</w:t>
      </w:r>
      <w:proofErr w:type="spellEnd"/>
      <w:r w:rsidRPr="00B42F53">
        <w:t xml:space="preserve">, L., Atherton, O. E., Luo, J., </w:t>
      </w:r>
      <w:proofErr w:type="spellStart"/>
      <w:r w:rsidRPr="00B42F53">
        <w:t>Willroth</w:t>
      </w:r>
      <w:proofErr w:type="spellEnd"/>
      <w:r w:rsidRPr="00B42F53">
        <w:t xml:space="preserve">, E. C., Steptoe, A., </w:t>
      </w:r>
      <w:proofErr w:type="spellStart"/>
      <w:r w:rsidRPr="00B42F53">
        <w:t>Mroczek</w:t>
      </w:r>
      <w:proofErr w:type="spellEnd"/>
      <w:r w:rsidRPr="00B42F53">
        <w:t xml:space="preserve">, D. K., &amp; Ong, A. D. Do we become more </w:t>
      </w:r>
      <w:r w:rsidRPr="00B42F53">
        <w:lastRenderedPageBreak/>
        <w:t xml:space="preserve">lonely with age? A coordinated data analysis of nine longitudinal studies. Psychological Science. 2024;35(6),579–596. </w:t>
      </w:r>
      <w:hyperlink r:id="rId51" w:history="1">
        <w:r w:rsidRPr="004A33E7">
          <w:rPr>
            <w:rStyle w:val="Hipercze"/>
          </w:rPr>
          <w:t>https://doi.org/10.1177/09567976241242037</w:t>
        </w:r>
      </w:hyperlink>
    </w:p>
    <w:p w14:paraId="7DDC3743" w14:textId="77777777" w:rsidR="00B766B3" w:rsidRPr="00B42F53" w:rsidRDefault="00B766B3" w:rsidP="00B42F53">
      <w:pPr>
        <w:spacing w:line="360" w:lineRule="auto"/>
        <w:jc w:val="both"/>
      </w:pPr>
      <w:r w:rsidRPr="00B42F53">
        <w:t xml:space="preserve">[27] McKenna-Plumley, P. E., Turner, R. N., Yang, K., &amp; </w:t>
      </w:r>
      <w:proofErr w:type="spellStart"/>
      <w:r w:rsidRPr="00B42F53">
        <w:t>Groarke</w:t>
      </w:r>
      <w:proofErr w:type="spellEnd"/>
      <w:r w:rsidRPr="00B42F53">
        <w:t xml:space="preserve">, J. M. Experiences of loneliness across the lifespan: A systematic review and thematic synthesis of qualitative studies. International Journal of Qualitative Studies on Health and well-Being. 2023;18(1):2223868. </w:t>
      </w:r>
      <w:hyperlink r:id="rId52" w:history="1">
        <w:r w:rsidRPr="004A33E7">
          <w:rPr>
            <w:rStyle w:val="Hipercze"/>
          </w:rPr>
          <w:t>https://doi.org/10.1080/17482631.2023.2223868</w:t>
        </w:r>
      </w:hyperlink>
    </w:p>
    <w:p w14:paraId="044113DC" w14:textId="77777777" w:rsidR="00B766B3" w:rsidRPr="00B42F53" w:rsidRDefault="00B766B3" w:rsidP="00B42F53">
      <w:pPr>
        <w:spacing w:line="360" w:lineRule="auto"/>
        <w:jc w:val="both"/>
      </w:pPr>
      <w:r w:rsidRPr="00B42F53">
        <w:t xml:space="preserve">[28] </w:t>
      </w:r>
      <w:proofErr w:type="spellStart"/>
      <w:r w:rsidRPr="00B42F53">
        <w:t>Dobrek</w:t>
      </w:r>
      <w:proofErr w:type="spellEnd"/>
      <w:r w:rsidRPr="00B42F53">
        <w:t xml:space="preserve"> L, </w:t>
      </w:r>
      <w:proofErr w:type="spellStart"/>
      <w:r w:rsidRPr="00B42F53">
        <w:t>Głowacka</w:t>
      </w:r>
      <w:proofErr w:type="spellEnd"/>
      <w:r w:rsidRPr="00B42F53">
        <w:t xml:space="preserve"> K. Depression and its </w:t>
      </w:r>
      <w:proofErr w:type="spellStart"/>
      <w:r w:rsidRPr="00B42F53">
        <w:t>phytopharmacotherapy</w:t>
      </w:r>
      <w:proofErr w:type="spellEnd"/>
      <w:r w:rsidRPr="00B42F53">
        <w:t xml:space="preserve">—a narrative review. Int J Mol Sci. 2023;24:4772. </w:t>
      </w:r>
      <w:hyperlink r:id="rId53" w:history="1">
        <w:r w:rsidRPr="004A33E7">
          <w:rPr>
            <w:rStyle w:val="Hipercze"/>
          </w:rPr>
          <w:t>https://doi.org/10.3390/ijms24054772</w:t>
        </w:r>
      </w:hyperlink>
    </w:p>
    <w:p w14:paraId="4FA37E9E" w14:textId="77777777" w:rsidR="00B766B3" w:rsidRPr="00B42F53" w:rsidRDefault="00B766B3" w:rsidP="00B42F53">
      <w:pPr>
        <w:spacing w:line="360" w:lineRule="auto"/>
        <w:jc w:val="both"/>
      </w:pPr>
      <w:r w:rsidRPr="00B42F53">
        <w:t xml:space="preserve">[29] Meng R, Yu C, Liu N, et al. Association of depression with all-cause and cardiovascular disease mortality among adults in China. JAMA </w:t>
      </w:r>
      <w:proofErr w:type="spellStart"/>
      <w:r w:rsidRPr="00B42F53">
        <w:t>Netw</w:t>
      </w:r>
      <w:proofErr w:type="spellEnd"/>
      <w:r w:rsidRPr="00B42F53">
        <w:t xml:space="preserve"> Open. 2020;3:e1921043. </w:t>
      </w:r>
      <w:hyperlink r:id="rId54" w:history="1">
        <w:r w:rsidRPr="004A33E7">
          <w:rPr>
            <w:rStyle w:val="Hipercze"/>
          </w:rPr>
          <w:t>https://doi.org/10.1001/jamanetworkopen.2019.21043</w:t>
        </w:r>
      </w:hyperlink>
    </w:p>
    <w:p w14:paraId="4E3D46DE" w14:textId="77777777" w:rsidR="00B766B3" w:rsidRPr="00B42F53" w:rsidRDefault="00B766B3" w:rsidP="00B42F53">
      <w:pPr>
        <w:spacing w:line="360" w:lineRule="auto"/>
        <w:jc w:val="both"/>
      </w:pPr>
      <w:r w:rsidRPr="00B42F53">
        <w:t xml:space="preserve">[30] Chen, Y.; Li, X.; Ge, L.; Pan, B.; Bing, Z.; Ying, X.; Yang, K.; Han, X. Comparison of life quality in older adults living in traditional family versus nursing home: A systematic review and meta-analysis. Psychol Health Med. 2022 Jun;27(5):1072–1083. </w:t>
      </w:r>
      <w:hyperlink r:id="rId55" w:history="1">
        <w:r w:rsidRPr="004A33E7">
          <w:rPr>
            <w:rStyle w:val="Hipercze"/>
          </w:rPr>
          <w:t>https://doi.org/10.1080/13548506.2020.1847303</w:t>
        </w:r>
      </w:hyperlink>
    </w:p>
    <w:p w14:paraId="1FD499D4" w14:textId="77777777" w:rsidR="00B766B3" w:rsidRPr="00B42F53" w:rsidRDefault="00B766B3" w:rsidP="00B42F53">
      <w:pPr>
        <w:spacing w:line="360" w:lineRule="auto"/>
        <w:jc w:val="both"/>
      </w:pPr>
      <w:r w:rsidRPr="00B42F53">
        <w:t xml:space="preserve">[31] Dong ZM, Yang Q, Chen H. Estimating the prevalence of depression in people with acute coronary syndromes: A systematic review and meta-analysis. Medicine. 2024;103(17):e37906. </w:t>
      </w:r>
      <w:hyperlink r:id="rId56" w:history="1">
        <w:r w:rsidRPr="004A33E7">
          <w:rPr>
            <w:rStyle w:val="Hipercze"/>
          </w:rPr>
          <w:t>https://doi.org/10.1097/MD.0000000000037906</w:t>
        </w:r>
      </w:hyperlink>
    </w:p>
    <w:p w14:paraId="3A1E1210" w14:textId="77777777" w:rsidR="00B766B3" w:rsidRPr="00B42F53" w:rsidRDefault="00B766B3" w:rsidP="00B42F53">
      <w:pPr>
        <w:spacing w:line="360" w:lineRule="auto"/>
        <w:jc w:val="both"/>
      </w:pPr>
      <w:r w:rsidRPr="00B42F53">
        <w:t xml:space="preserve">[32] </w:t>
      </w:r>
      <w:proofErr w:type="spellStart"/>
      <w:r w:rsidRPr="00B42F53">
        <w:t>Vaccarino</w:t>
      </w:r>
      <w:proofErr w:type="spellEnd"/>
      <w:r w:rsidRPr="00B42F53">
        <w:t xml:space="preserve"> V, Prescott E, Shah AJ, </w:t>
      </w:r>
      <w:proofErr w:type="spellStart"/>
      <w:r w:rsidRPr="00B42F53">
        <w:t>Bremner</w:t>
      </w:r>
      <w:proofErr w:type="spellEnd"/>
      <w:r w:rsidRPr="00B42F53">
        <w:t xml:space="preserve"> JD, Raggi P, </w:t>
      </w:r>
      <w:proofErr w:type="spellStart"/>
      <w:r w:rsidRPr="00B42F53">
        <w:t>Dobiliene</w:t>
      </w:r>
      <w:proofErr w:type="spellEnd"/>
      <w:r w:rsidRPr="00B42F53">
        <w:t xml:space="preserve"> O, Gale CP, </w:t>
      </w:r>
      <w:proofErr w:type="spellStart"/>
      <w:r w:rsidRPr="00B42F53">
        <w:t>Bugiardini</w:t>
      </w:r>
      <w:proofErr w:type="spellEnd"/>
      <w:r w:rsidRPr="00B42F53">
        <w:t xml:space="preserve"> R. Mental health disorders and their impact on cardiovascular health disparities. Lancet Reg Health Eur. 2025;56:101373. </w:t>
      </w:r>
      <w:hyperlink r:id="rId57" w:history="1">
        <w:r w:rsidRPr="004A33E7">
          <w:rPr>
            <w:rStyle w:val="Hipercze"/>
          </w:rPr>
          <w:t>https://doi.org/10.1016/j.lanepe.2025.101373</w:t>
        </w:r>
      </w:hyperlink>
    </w:p>
    <w:p w14:paraId="2EA7C48F" w14:textId="77777777" w:rsidR="00B766B3" w:rsidRPr="00B42F53" w:rsidRDefault="00B766B3" w:rsidP="00B42F53">
      <w:pPr>
        <w:spacing w:line="360" w:lineRule="auto"/>
        <w:jc w:val="both"/>
      </w:pPr>
      <w:r w:rsidRPr="00B42F53">
        <w:t xml:space="preserve">[33] Attia, M., Ibrahim, F. A., </w:t>
      </w:r>
      <w:proofErr w:type="spellStart"/>
      <w:r w:rsidRPr="00B42F53">
        <w:t>Elsady</w:t>
      </w:r>
      <w:proofErr w:type="spellEnd"/>
      <w:r w:rsidRPr="00B42F53">
        <w:t xml:space="preserve">, M. A.-E., </w:t>
      </w:r>
      <w:proofErr w:type="spellStart"/>
      <w:r w:rsidRPr="00B42F53">
        <w:t>Khorkhash</w:t>
      </w:r>
      <w:proofErr w:type="spellEnd"/>
      <w:r w:rsidRPr="00B42F53">
        <w:t xml:space="preserve">, M. K., </w:t>
      </w:r>
      <w:proofErr w:type="spellStart"/>
      <w:r w:rsidRPr="00B42F53">
        <w:t>Rizk</w:t>
      </w:r>
      <w:proofErr w:type="spellEnd"/>
      <w:r w:rsidRPr="00B42F53">
        <w:t xml:space="preserve">, M. A., Shah, J., &amp; Amer, S. A. Cognitive, emotional, physical, and behavioral stress-related symptoms and coping strategies among university students during the third wave of COVID-19 pandemic. Front Psychiatry. 2022;13:933981. </w:t>
      </w:r>
      <w:hyperlink r:id="rId58" w:history="1">
        <w:r w:rsidRPr="004A33E7">
          <w:rPr>
            <w:rStyle w:val="Hipercze"/>
          </w:rPr>
          <w:t>https://doi.org/10.3389/fpsyt.2022.933981</w:t>
        </w:r>
      </w:hyperlink>
    </w:p>
    <w:p w14:paraId="752C6622" w14:textId="77777777" w:rsidR="00B766B3" w:rsidRPr="00B42F53" w:rsidRDefault="00B766B3" w:rsidP="00B42F53">
      <w:pPr>
        <w:spacing w:line="360" w:lineRule="auto"/>
        <w:jc w:val="both"/>
      </w:pPr>
      <w:r w:rsidRPr="00B42F53">
        <w:t xml:space="preserve">[34] Russell G, Lightman S. The human stress response. Nat Rev Endocrinol. 2019;15(9):525–34. </w:t>
      </w:r>
      <w:hyperlink r:id="rId59" w:history="1">
        <w:r w:rsidRPr="004A33E7">
          <w:rPr>
            <w:rStyle w:val="Hipercze"/>
          </w:rPr>
          <w:t>https://doi.org/10.1038/s41574-019-0228-0</w:t>
        </w:r>
      </w:hyperlink>
    </w:p>
    <w:p w14:paraId="43570B6E" w14:textId="77777777" w:rsidR="00B766B3" w:rsidRPr="00B42F53" w:rsidRDefault="00B766B3" w:rsidP="00B42F53">
      <w:pPr>
        <w:spacing w:line="360" w:lineRule="auto"/>
        <w:jc w:val="both"/>
      </w:pPr>
      <w:r w:rsidRPr="00B42F53">
        <w:t xml:space="preserve">[35] </w:t>
      </w:r>
      <w:proofErr w:type="spellStart"/>
      <w:r w:rsidRPr="00B42F53">
        <w:t>Feneberg</w:t>
      </w:r>
      <w:proofErr w:type="spellEnd"/>
      <w:r w:rsidRPr="00B42F53">
        <w:t xml:space="preserve">, A.C., Forbes, P., </w:t>
      </w:r>
      <w:proofErr w:type="spellStart"/>
      <w:r w:rsidRPr="00B42F53">
        <w:t>Piperno</w:t>
      </w:r>
      <w:proofErr w:type="spellEnd"/>
      <w:r w:rsidRPr="00B42F53">
        <w:t xml:space="preserve">, G., </w:t>
      </w:r>
      <w:proofErr w:type="spellStart"/>
      <w:r w:rsidRPr="00B42F53">
        <w:t>Pronizius</w:t>
      </w:r>
      <w:proofErr w:type="spellEnd"/>
      <w:r w:rsidRPr="00B42F53">
        <w:t xml:space="preserve">, E., </w:t>
      </w:r>
      <w:proofErr w:type="spellStart"/>
      <w:r w:rsidRPr="00B42F53">
        <w:t>Stijovic</w:t>
      </w:r>
      <w:proofErr w:type="spellEnd"/>
      <w:r w:rsidRPr="00B42F53">
        <w:t xml:space="preserve">, A., </w:t>
      </w:r>
      <w:proofErr w:type="spellStart"/>
      <w:r w:rsidRPr="00B42F53">
        <w:t>Skoluda</w:t>
      </w:r>
      <w:proofErr w:type="spellEnd"/>
      <w:r w:rsidRPr="00B42F53">
        <w:t xml:space="preserve">, N., </w:t>
      </w:r>
      <w:proofErr w:type="spellStart"/>
      <w:r w:rsidRPr="00B42F53">
        <w:t>Lamm</w:t>
      </w:r>
      <w:proofErr w:type="spellEnd"/>
      <w:r w:rsidRPr="00B42F53">
        <w:t xml:space="preserve">, C., Nater, U., </w:t>
      </w:r>
      <w:proofErr w:type="spellStart"/>
      <w:r w:rsidRPr="00B42F53">
        <w:t>Silani</w:t>
      </w:r>
      <w:proofErr w:type="spellEnd"/>
      <w:r w:rsidRPr="00B42F53">
        <w:t xml:space="preserve">, G. Diurnal Dynamics of Stress and Mood during Covid-19 Lockdown-An Ecological Momentary Assessment Study. Proc Biol Sci. 2022;289(1975):20212480. </w:t>
      </w:r>
      <w:hyperlink r:id="rId60" w:history="1">
        <w:r w:rsidRPr="004A33E7">
          <w:rPr>
            <w:rStyle w:val="Hipercze"/>
          </w:rPr>
          <w:t>https://doi.org/10.1098/rspb.2021.2480</w:t>
        </w:r>
      </w:hyperlink>
    </w:p>
    <w:p w14:paraId="7D5E5625" w14:textId="77777777" w:rsidR="00B766B3" w:rsidRPr="00B42F53" w:rsidRDefault="00B766B3" w:rsidP="00B42F53">
      <w:pPr>
        <w:spacing w:line="360" w:lineRule="auto"/>
        <w:jc w:val="both"/>
      </w:pPr>
      <w:r w:rsidRPr="00B42F53">
        <w:t xml:space="preserve">[36] O’Byrne, N.A.; Yuen, F.; Butt, W.Z.; Liu, P.Y. Sleep and circadian regulation of cortisol: A short review. </w:t>
      </w:r>
      <w:proofErr w:type="spellStart"/>
      <w:r w:rsidRPr="00B42F53">
        <w:t>Curr</w:t>
      </w:r>
      <w:proofErr w:type="spellEnd"/>
      <w:r w:rsidRPr="00B42F53">
        <w:t xml:space="preserve"> </w:t>
      </w:r>
      <w:proofErr w:type="spellStart"/>
      <w:r w:rsidRPr="00B42F53">
        <w:t>Opin</w:t>
      </w:r>
      <w:proofErr w:type="spellEnd"/>
      <w:r w:rsidRPr="00B42F53">
        <w:t xml:space="preserve"> </w:t>
      </w:r>
      <w:proofErr w:type="spellStart"/>
      <w:r w:rsidRPr="00B42F53">
        <w:t>Endocr</w:t>
      </w:r>
      <w:proofErr w:type="spellEnd"/>
      <w:r w:rsidRPr="00B42F53">
        <w:t xml:space="preserve"> </w:t>
      </w:r>
      <w:proofErr w:type="spellStart"/>
      <w:r w:rsidRPr="00B42F53">
        <w:t>Metab</w:t>
      </w:r>
      <w:proofErr w:type="spellEnd"/>
      <w:r w:rsidRPr="00B42F53">
        <w:t xml:space="preserve"> Res. 2021;18:178–186. </w:t>
      </w:r>
      <w:hyperlink r:id="rId61" w:history="1">
        <w:r w:rsidRPr="004A33E7">
          <w:rPr>
            <w:rStyle w:val="Hipercze"/>
          </w:rPr>
          <w:t>https://doi.org/10.1016/j.coemr.2021.03.011</w:t>
        </w:r>
      </w:hyperlink>
    </w:p>
    <w:p w14:paraId="271BCBD2" w14:textId="77777777" w:rsidR="00B766B3" w:rsidRPr="00B42F53" w:rsidRDefault="00B766B3" w:rsidP="00B42F53">
      <w:pPr>
        <w:spacing w:line="360" w:lineRule="auto"/>
        <w:jc w:val="both"/>
      </w:pPr>
      <w:r w:rsidRPr="00B42F53">
        <w:lastRenderedPageBreak/>
        <w:t xml:space="preserve">[37] </w:t>
      </w:r>
      <w:proofErr w:type="spellStart"/>
      <w:r w:rsidRPr="00B42F53">
        <w:t>Zilioli</w:t>
      </w:r>
      <w:proofErr w:type="spellEnd"/>
      <w:r w:rsidRPr="00B42F53">
        <w:t xml:space="preserve"> S, Jiang Y. Endocrine and immunomodulatory effects of social isolation and loneliness across adulthood. </w:t>
      </w:r>
      <w:proofErr w:type="spellStart"/>
      <w:r w:rsidRPr="00B42F53">
        <w:t>Psychoneuroendocrinology</w:t>
      </w:r>
      <w:proofErr w:type="spellEnd"/>
      <w:r w:rsidRPr="00B42F53">
        <w:t xml:space="preserve">. 2021;128:105194. </w:t>
      </w:r>
      <w:hyperlink r:id="rId62" w:history="1">
        <w:r w:rsidRPr="004A33E7">
          <w:rPr>
            <w:rStyle w:val="Hipercze"/>
          </w:rPr>
          <w:t>https://doi.org/10.1016/j.psyneuen.2021.105194</w:t>
        </w:r>
      </w:hyperlink>
    </w:p>
    <w:p w14:paraId="7066ECDC" w14:textId="77777777" w:rsidR="00B766B3" w:rsidRPr="00B42F53" w:rsidRDefault="00B766B3" w:rsidP="00B42F53">
      <w:pPr>
        <w:spacing w:line="360" w:lineRule="auto"/>
        <w:jc w:val="both"/>
      </w:pPr>
      <w:r w:rsidRPr="00B42F53">
        <w:t xml:space="preserve">[38] </w:t>
      </w:r>
      <w:proofErr w:type="spellStart"/>
      <w:r w:rsidRPr="00B42F53">
        <w:t>Haucke</w:t>
      </w:r>
      <w:proofErr w:type="spellEnd"/>
      <w:r w:rsidRPr="00B42F53">
        <w:t xml:space="preserve">, M., </w:t>
      </w:r>
      <w:proofErr w:type="spellStart"/>
      <w:r w:rsidRPr="00B42F53">
        <w:t>Golde</w:t>
      </w:r>
      <w:proofErr w:type="spellEnd"/>
      <w:r w:rsidRPr="00B42F53">
        <w:t xml:space="preserve">, S., Saft, S., Hellweg, R., Liu, S., </w:t>
      </w:r>
      <w:proofErr w:type="spellStart"/>
      <w:r w:rsidRPr="00B42F53">
        <w:t>Heinzel</w:t>
      </w:r>
      <w:proofErr w:type="spellEnd"/>
      <w:r w:rsidRPr="00B42F53">
        <w:t xml:space="preserve">, S. The effects of momentary loneliness and COVID-19 stressors on hypothalamic–pituitary adrenal (HPA) axis functioning: A lockdown stage changes the association between loneliness and salivary cortisol. </w:t>
      </w:r>
      <w:proofErr w:type="spellStart"/>
      <w:r w:rsidRPr="00B42F53">
        <w:t>Psychoneuroendocrinology</w:t>
      </w:r>
      <w:proofErr w:type="spellEnd"/>
      <w:r w:rsidRPr="00B42F53">
        <w:t xml:space="preserve">. 2022;145:105894. </w:t>
      </w:r>
      <w:hyperlink r:id="rId63" w:history="1">
        <w:r w:rsidRPr="004A33E7">
          <w:rPr>
            <w:rStyle w:val="Hipercze"/>
          </w:rPr>
          <w:t>https://doi.org/10.1016/j.psyneuen.2022.105894</w:t>
        </w:r>
      </w:hyperlink>
    </w:p>
    <w:p w14:paraId="3799AF41" w14:textId="77777777" w:rsidR="00B766B3" w:rsidRPr="00B42F53" w:rsidRDefault="00B766B3" w:rsidP="00B42F53">
      <w:pPr>
        <w:spacing w:line="360" w:lineRule="auto"/>
        <w:jc w:val="both"/>
      </w:pPr>
      <w:r w:rsidRPr="00B42F53">
        <w:t xml:space="preserve">[39] Ring, M. An Integrative Approach to HPA Axis Dysfunction: From Recognition to Recovery. Am. J. Med. 2025;138(10):1451–1463. </w:t>
      </w:r>
      <w:hyperlink r:id="rId64" w:history="1">
        <w:r w:rsidRPr="004A33E7">
          <w:rPr>
            <w:rStyle w:val="Hipercze"/>
          </w:rPr>
          <w:t>https://doi.org/10.1016/j.amjmed.2025.05.044</w:t>
        </w:r>
      </w:hyperlink>
    </w:p>
    <w:p w14:paraId="1DE529DB" w14:textId="77777777" w:rsidR="00B766B3" w:rsidRPr="00B42F53" w:rsidRDefault="00B766B3" w:rsidP="00B42F53">
      <w:pPr>
        <w:spacing w:line="360" w:lineRule="auto"/>
        <w:jc w:val="both"/>
      </w:pPr>
      <w:r w:rsidRPr="00B42F53">
        <w:t xml:space="preserve">[40] </w:t>
      </w:r>
      <w:proofErr w:type="spellStart"/>
      <w:r w:rsidRPr="00B42F53">
        <w:t>Amraei</w:t>
      </w:r>
      <w:proofErr w:type="spellEnd"/>
      <w:r w:rsidRPr="00B42F53">
        <w:t xml:space="preserve"> R. and Rahimi N., COVID-19, renin-angiotensin system and endothelial dysfunction, Cells. 2020;9(7):1652. </w:t>
      </w:r>
      <w:hyperlink r:id="rId65" w:history="1">
        <w:r w:rsidRPr="004A33E7">
          <w:rPr>
            <w:rStyle w:val="Hipercze"/>
          </w:rPr>
          <w:t>https://doi.org/10.3390/cells9071652</w:t>
        </w:r>
      </w:hyperlink>
    </w:p>
    <w:p w14:paraId="7B8376D8" w14:textId="77777777" w:rsidR="00B766B3" w:rsidRPr="00B42F53" w:rsidRDefault="00B766B3" w:rsidP="00B42F53">
      <w:pPr>
        <w:spacing w:line="360" w:lineRule="auto"/>
        <w:jc w:val="both"/>
      </w:pPr>
      <w:r w:rsidRPr="00B42F53">
        <w:t xml:space="preserve">[41] Tsai, T.-Y., Chiu, C.-J., Wang, T.-Y., Tseng, H.-H., Chen, K.-C., Chen, P.-S., Yang, Y.-K. Loneliness and isolated living status in middle-aged and older adults in Taiwan: exploration on stress-related biomarkers, depressive symptoms, and disability. BMC Psychiatry. 2022;22(1):177. </w:t>
      </w:r>
      <w:hyperlink r:id="rId66" w:history="1">
        <w:r w:rsidRPr="004A33E7">
          <w:rPr>
            <w:rStyle w:val="Hipercze"/>
          </w:rPr>
          <w:t>https://doi.org/10.1186/s12888-022-03824-3</w:t>
        </w:r>
      </w:hyperlink>
    </w:p>
    <w:p w14:paraId="7D7336D3" w14:textId="77777777" w:rsidR="00B766B3" w:rsidRPr="00B42F53" w:rsidRDefault="00B766B3" w:rsidP="00B42F53">
      <w:pPr>
        <w:spacing w:line="360" w:lineRule="auto"/>
        <w:jc w:val="both"/>
      </w:pPr>
      <w:r w:rsidRPr="00B42F53">
        <w:t xml:space="preserve">[42] Fodor, A., </w:t>
      </w:r>
      <w:proofErr w:type="spellStart"/>
      <w:r w:rsidRPr="00B42F53">
        <w:t>Tiperciuc</w:t>
      </w:r>
      <w:proofErr w:type="spellEnd"/>
      <w:r w:rsidRPr="00B42F53">
        <w:t xml:space="preserve">, B., Login, C., </w:t>
      </w:r>
      <w:proofErr w:type="spellStart"/>
      <w:r w:rsidRPr="00B42F53">
        <w:t>Orasan</w:t>
      </w:r>
      <w:proofErr w:type="spellEnd"/>
      <w:r w:rsidRPr="00B42F53">
        <w:t xml:space="preserve">, O. H., Lazar, A. L., Buchman, C., </w:t>
      </w:r>
      <w:proofErr w:type="spellStart"/>
      <w:r w:rsidRPr="00B42F53">
        <w:t>Hanghicel</w:t>
      </w:r>
      <w:proofErr w:type="spellEnd"/>
      <w:r w:rsidRPr="00B42F53">
        <w:t xml:space="preserve">, P., Sitar-Taut, A., </w:t>
      </w:r>
      <w:proofErr w:type="spellStart"/>
      <w:r w:rsidRPr="00B42F53">
        <w:t>Suharoschi</w:t>
      </w:r>
      <w:proofErr w:type="spellEnd"/>
      <w:r w:rsidRPr="00B42F53">
        <w:t xml:space="preserve">, R., </w:t>
      </w:r>
      <w:proofErr w:type="spellStart"/>
      <w:r w:rsidRPr="00B42F53">
        <w:t>Vulturar</w:t>
      </w:r>
      <w:proofErr w:type="spellEnd"/>
      <w:r w:rsidRPr="00B42F53">
        <w:t xml:space="preserve">, R., </w:t>
      </w:r>
      <w:proofErr w:type="spellStart"/>
      <w:r w:rsidRPr="00B42F53">
        <w:t>Cozma</w:t>
      </w:r>
      <w:proofErr w:type="spellEnd"/>
      <w:r w:rsidRPr="00B42F53">
        <w:t xml:space="preserve">, A. Endothelial Dysfunction, Inflammation, and Oxidative Stress in COVID-19—Mechanisms and Therapeutic Targets. Oxid Med Cell </w:t>
      </w:r>
      <w:proofErr w:type="spellStart"/>
      <w:r w:rsidRPr="00B42F53">
        <w:t>Longev</w:t>
      </w:r>
      <w:proofErr w:type="spellEnd"/>
      <w:r w:rsidRPr="00B42F53">
        <w:t xml:space="preserve">. 2021;2021:8671713. </w:t>
      </w:r>
      <w:hyperlink r:id="rId67" w:history="1">
        <w:r w:rsidRPr="004A33E7">
          <w:rPr>
            <w:rStyle w:val="Hipercze"/>
          </w:rPr>
          <w:t>https://doi.org/10.1155/2021/8671713</w:t>
        </w:r>
      </w:hyperlink>
    </w:p>
    <w:p w14:paraId="480B2E52" w14:textId="77777777" w:rsidR="00B766B3" w:rsidRPr="00B42F53" w:rsidRDefault="00B766B3" w:rsidP="00B42F53">
      <w:pPr>
        <w:spacing w:line="360" w:lineRule="auto"/>
        <w:jc w:val="both"/>
      </w:pPr>
      <w:r w:rsidRPr="00B42F53">
        <w:t xml:space="preserve">[43] Christiansen J, Lund R, </w:t>
      </w:r>
      <w:proofErr w:type="spellStart"/>
      <w:r w:rsidRPr="00B42F53">
        <w:t>Qualter</w:t>
      </w:r>
      <w:proofErr w:type="spellEnd"/>
      <w:r w:rsidRPr="00B42F53">
        <w:t xml:space="preserve"> P, Andersen CM, Pedersen SS, </w:t>
      </w:r>
      <w:proofErr w:type="spellStart"/>
      <w:r w:rsidRPr="00B42F53">
        <w:t>Lasgaard</w:t>
      </w:r>
      <w:proofErr w:type="spellEnd"/>
      <w:r w:rsidRPr="00B42F53">
        <w:t xml:space="preserve"> M. Loneliness, social isolation, and chronic disease outcomes. Ann </w:t>
      </w:r>
      <w:proofErr w:type="spellStart"/>
      <w:r w:rsidRPr="00B42F53">
        <w:t>Behav</w:t>
      </w:r>
      <w:proofErr w:type="spellEnd"/>
      <w:r w:rsidRPr="00B42F53">
        <w:t xml:space="preserve"> Med. 2021;55(3):203–15. </w:t>
      </w:r>
      <w:hyperlink r:id="rId68" w:history="1">
        <w:r w:rsidRPr="004A33E7">
          <w:rPr>
            <w:rStyle w:val="Hipercze"/>
          </w:rPr>
          <w:t>https://doi.org/10.1093/abm/kaaa044</w:t>
        </w:r>
      </w:hyperlink>
    </w:p>
    <w:p w14:paraId="6FFCC864" w14:textId="77777777" w:rsidR="00B766B3" w:rsidRPr="00B42F53" w:rsidRDefault="00B766B3" w:rsidP="00B42F53">
      <w:pPr>
        <w:spacing w:line="360" w:lineRule="auto"/>
        <w:jc w:val="both"/>
      </w:pPr>
      <w:r w:rsidRPr="00B42F53">
        <w:t xml:space="preserve">[44] </w:t>
      </w:r>
      <w:proofErr w:type="spellStart"/>
      <w:r w:rsidRPr="00B42F53">
        <w:t>Cené</w:t>
      </w:r>
      <w:proofErr w:type="spellEnd"/>
      <w:r w:rsidRPr="00B42F53">
        <w:t xml:space="preserve"> CW, Beckie TM, Sims M, et al. Effects of objective and perceived social isolation on cardiovascular and brain health: a scientific statement from the American Heart Association. J Am Heart Assoc. 2022;11(16):e026493. </w:t>
      </w:r>
      <w:hyperlink r:id="rId69" w:history="1">
        <w:r w:rsidRPr="004A33E7">
          <w:rPr>
            <w:rStyle w:val="Hipercze"/>
          </w:rPr>
          <w:t>https://doi.org/10.1161/JAHA.122.026493</w:t>
        </w:r>
      </w:hyperlink>
    </w:p>
    <w:p w14:paraId="4FA0A4E8" w14:textId="77777777" w:rsidR="00B766B3" w:rsidRPr="00B42F53" w:rsidRDefault="00B766B3" w:rsidP="00B42F53">
      <w:pPr>
        <w:spacing w:line="360" w:lineRule="auto"/>
        <w:jc w:val="both"/>
      </w:pPr>
      <w:r w:rsidRPr="00B42F53">
        <w:t xml:space="preserve">[45] Christiansen, J., </w:t>
      </w:r>
      <w:proofErr w:type="spellStart"/>
      <w:r w:rsidRPr="00B42F53">
        <w:t>Lasgaard</w:t>
      </w:r>
      <w:proofErr w:type="spellEnd"/>
      <w:r w:rsidRPr="00B42F53">
        <w:t xml:space="preserve">, M., Pedersen, S. S., Pedersen, M. H., </w:t>
      </w:r>
      <w:proofErr w:type="spellStart"/>
      <w:r w:rsidRPr="00B42F53">
        <w:t>Friis</w:t>
      </w:r>
      <w:proofErr w:type="spellEnd"/>
      <w:r w:rsidRPr="00B42F53">
        <w:t xml:space="preserve">, K. Social Disconnectedness in Individuals with Cardiovascular Disease: Associations with Health Literacy and Treatment Burden. Int J </w:t>
      </w:r>
      <w:proofErr w:type="spellStart"/>
      <w:r w:rsidRPr="00B42F53">
        <w:t>Behav</w:t>
      </w:r>
      <w:proofErr w:type="spellEnd"/>
      <w:r w:rsidRPr="00B42F53">
        <w:t xml:space="preserve"> Med. 2024;31(3):363–371. </w:t>
      </w:r>
      <w:hyperlink r:id="rId70" w:history="1">
        <w:r w:rsidRPr="004A33E7">
          <w:rPr>
            <w:rStyle w:val="Hipercze"/>
          </w:rPr>
          <w:t>https://doi.org/10.1007/s12529-024-10263-9</w:t>
        </w:r>
      </w:hyperlink>
    </w:p>
    <w:p w14:paraId="60E3266E" w14:textId="77777777" w:rsidR="00B766B3" w:rsidRPr="00B42F53" w:rsidRDefault="00B766B3" w:rsidP="00B42F53">
      <w:pPr>
        <w:spacing w:line="360" w:lineRule="auto"/>
        <w:jc w:val="both"/>
      </w:pPr>
      <w:r w:rsidRPr="00B42F53">
        <w:t xml:space="preserve">[46] </w:t>
      </w:r>
      <w:proofErr w:type="spellStart"/>
      <w:r w:rsidRPr="00B42F53">
        <w:t>Fabbri</w:t>
      </w:r>
      <w:proofErr w:type="spellEnd"/>
      <w:r w:rsidRPr="00B42F53">
        <w:t xml:space="preserve"> M, Murad MH, </w:t>
      </w:r>
      <w:proofErr w:type="spellStart"/>
      <w:r w:rsidRPr="00B42F53">
        <w:t>Wennberg</w:t>
      </w:r>
      <w:proofErr w:type="spellEnd"/>
      <w:r w:rsidRPr="00B42F53">
        <w:t xml:space="preserve"> AM, et al. Health Literacy and outcomes among patients with heart failure: A systematic review and meta-analysis. JACC Heart Fail. 2020;8(6):451–60. </w:t>
      </w:r>
      <w:hyperlink r:id="rId71" w:history="1">
        <w:r w:rsidRPr="004A33E7">
          <w:rPr>
            <w:rStyle w:val="Hipercze"/>
          </w:rPr>
          <w:t>https://doi.org/10.1016/j.jchf.2019.11.007</w:t>
        </w:r>
      </w:hyperlink>
    </w:p>
    <w:p w14:paraId="0546351D" w14:textId="77777777" w:rsidR="00B766B3" w:rsidRPr="00B42F53" w:rsidRDefault="00B766B3" w:rsidP="00B42F53">
      <w:pPr>
        <w:spacing w:line="360" w:lineRule="auto"/>
        <w:jc w:val="both"/>
      </w:pPr>
      <w:r w:rsidRPr="00B42F53">
        <w:lastRenderedPageBreak/>
        <w:t>[47] Freak-</w:t>
      </w:r>
      <w:proofErr w:type="spellStart"/>
      <w:r w:rsidRPr="00B42F53">
        <w:t>Poli</w:t>
      </w:r>
      <w:proofErr w:type="spellEnd"/>
      <w:r w:rsidRPr="00B42F53">
        <w:t xml:space="preserve">, R., Ryan, J., Neumann, J. T., Tonkin, A., Reid, C. M., Woods, R. L., Nelson, M., Stocks, N., Berk, M., McNeil, J. J., Britt, C., Owen, A. J. Social isolation, social support and loneliness as predictors of cardiovascular disease incidence and mortality. BMC </w:t>
      </w:r>
      <w:proofErr w:type="spellStart"/>
      <w:r w:rsidRPr="00B42F53">
        <w:t>Geriatr</w:t>
      </w:r>
      <w:proofErr w:type="spellEnd"/>
      <w:r w:rsidRPr="00B42F53">
        <w:t xml:space="preserve">. 2021;21(1):711. </w:t>
      </w:r>
      <w:hyperlink r:id="rId72" w:history="1">
        <w:r w:rsidRPr="004A33E7">
          <w:rPr>
            <w:rStyle w:val="Hipercze"/>
          </w:rPr>
          <w:t>https://doi.org/10.1186/s12877-021-02602-2</w:t>
        </w:r>
      </w:hyperlink>
    </w:p>
    <w:p w14:paraId="71704344" w14:textId="77777777" w:rsidR="00B766B3" w:rsidRPr="00B42F53" w:rsidRDefault="00B766B3" w:rsidP="00B42F53">
      <w:pPr>
        <w:spacing w:line="360" w:lineRule="auto"/>
        <w:jc w:val="both"/>
      </w:pPr>
      <w:r w:rsidRPr="00B42F53">
        <w:t xml:space="preserve">[48] Haslam C., Steffens N.K., </w:t>
      </w:r>
      <w:proofErr w:type="spellStart"/>
      <w:r w:rsidRPr="00B42F53">
        <w:t>Branscombe</w:t>
      </w:r>
      <w:proofErr w:type="spellEnd"/>
      <w:r w:rsidRPr="00B42F53">
        <w:t xml:space="preserve"> N.R., Haslam S.A., Cruwys T., Lam B.C.P., et al. The importance of social groups for retirement adjustment: Evidence, application, and policy implications of the social identity model of identity change. Social Issues and Policy Review. 2019;13(1):93–124. </w:t>
      </w:r>
      <w:hyperlink r:id="rId73" w:history="1">
        <w:r w:rsidRPr="004A33E7">
          <w:rPr>
            <w:rStyle w:val="Hipercze"/>
          </w:rPr>
          <w:t>https://doi.org/10.1111/sipr.12049</w:t>
        </w:r>
      </w:hyperlink>
    </w:p>
    <w:p w14:paraId="7AD18E92" w14:textId="77777777" w:rsidR="00B766B3" w:rsidRPr="00B42F53" w:rsidRDefault="00B766B3" w:rsidP="00B42F53">
      <w:pPr>
        <w:spacing w:line="360" w:lineRule="auto"/>
        <w:jc w:val="both"/>
      </w:pPr>
      <w:r w:rsidRPr="00B42F53">
        <w:t xml:space="preserve">[49] </w:t>
      </w:r>
      <w:proofErr w:type="spellStart"/>
      <w:r w:rsidRPr="00B42F53">
        <w:t>Jetten</w:t>
      </w:r>
      <w:proofErr w:type="spellEnd"/>
      <w:r w:rsidRPr="00B42F53">
        <w:t xml:space="preserve"> J., Reicher S.D., Haslam S.A., Cruwys T. Together apart: The psychology of Covid-19. SAGE Publications Limited, 2020.  </w:t>
      </w:r>
      <w:hyperlink r:id="rId74" w:history="1">
        <w:r w:rsidRPr="004A33E7">
          <w:rPr>
            <w:rStyle w:val="Hipercze"/>
          </w:rPr>
          <w:t>https://doi.org/10.4135/9781529751680</w:t>
        </w:r>
      </w:hyperlink>
    </w:p>
    <w:p w14:paraId="54577571" w14:textId="77777777" w:rsidR="00B766B3" w:rsidRPr="00B42F53" w:rsidRDefault="00B766B3" w:rsidP="00B42F53">
      <w:pPr>
        <w:spacing w:line="360" w:lineRule="auto"/>
        <w:jc w:val="both"/>
      </w:pPr>
      <w:r w:rsidRPr="00B42F53">
        <w:t xml:space="preserve">[50] Wakefield J.R.H., Stevenson C., McNamara N., Bowe M., Wilson I., Halder M., et al. Social prescribing as ‘social cure’: A longitudinal study of the health benefits of social connectedness within a social prescribing pathway. Journal of Health Psychology. 2020;27(2):386-396. </w:t>
      </w:r>
      <w:hyperlink r:id="rId75" w:history="1">
        <w:r w:rsidRPr="004A33E7">
          <w:rPr>
            <w:rStyle w:val="Hipercze"/>
          </w:rPr>
          <w:t>https://doi.org/10.1177/1359105320944991</w:t>
        </w:r>
      </w:hyperlink>
    </w:p>
    <w:p w14:paraId="3A415A60" w14:textId="77777777" w:rsidR="00B766B3" w:rsidRPr="00B42F53" w:rsidRDefault="00B766B3" w:rsidP="00B42F53">
      <w:pPr>
        <w:spacing w:line="360" w:lineRule="auto"/>
        <w:jc w:val="both"/>
      </w:pPr>
      <w:r w:rsidRPr="00B42F53">
        <w:t xml:space="preserve">[51] Lim MH, Eres R, </w:t>
      </w:r>
      <w:proofErr w:type="spellStart"/>
      <w:r w:rsidRPr="00B42F53">
        <w:t>Vasan</w:t>
      </w:r>
      <w:proofErr w:type="spellEnd"/>
      <w:r w:rsidRPr="00B42F53">
        <w:t xml:space="preserve"> S. Understanding loneliness in the twenty-first century: an update on correlates, risk factors, and potential solutions. Soc Psychiatry </w:t>
      </w:r>
      <w:proofErr w:type="spellStart"/>
      <w:r w:rsidRPr="00B42F53">
        <w:t>Psychiatr</w:t>
      </w:r>
      <w:proofErr w:type="spellEnd"/>
      <w:r w:rsidRPr="00B42F53">
        <w:t xml:space="preserve"> Epidemiol. 2020;55(7):793–810. </w:t>
      </w:r>
      <w:hyperlink r:id="rId76" w:history="1">
        <w:r w:rsidRPr="004A33E7">
          <w:rPr>
            <w:rStyle w:val="Hipercze"/>
          </w:rPr>
          <w:t>https://doi.org/10.1007/s00127-020-01889-7</w:t>
        </w:r>
      </w:hyperlink>
    </w:p>
    <w:p w14:paraId="7834E50C" w14:textId="77777777" w:rsidR="00B766B3" w:rsidRPr="00B42F53" w:rsidRDefault="00B766B3" w:rsidP="00B42F53">
      <w:pPr>
        <w:spacing w:line="360" w:lineRule="auto"/>
        <w:jc w:val="both"/>
      </w:pPr>
      <w:r w:rsidRPr="00B42F53">
        <w:t xml:space="preserve">[52] National Academies of Sciences E, Medicine. Social Isolation and Loneliness in Older Adults: Opportunities for the Health Care System. Washington, DC: The National Academies Press. 2020. </w:t>
      </w:r>
      <w:hyperlink r:id="rId77" w:history="1">
        <w:r w:rsidRPr="004A33E7">
          <w:rPr>
            <w:rStyle w:val="Hipercze"/>
          </w:rPr>
          <w:t>https://doi.org/10.17226/25663</w:t>
        </w:r>
      </w:hyperlink>
    </w:p>
    <w:p w14:paraId="2043E4D6" w14:textId="77777777" w:rsidR="00B766B3" w:rsidRPr="00B42F53" w:rsidRDefault="00B766B3" w:rsidP="00B42F53">
      <w:pPr>
        <w:spacing w:line="360" w:lineRule="auto"/>
        <w:jc w:val="both"/>
      </w:pPr>
      <w:r w:rsidRPr="00B42F53">
        <w:t xml:space="preserve">[53] Liu X, Wang X, Zhang H, Pei M, Li N. Relationship between digital exclusion and cognitive impairment in Chinese adults. Front Aging </w:t>
      </w:r>
      <w:proofErr w:type="spellStart"/>
      <w:r w:rsidRPr="00B42F53">
        <w:t>Neurosci</w:t>
      </w:r>
      <w:proofErr w:type="spellEnd"/>
      <w:r w:rsidRPr="00B42F53">
        <w:t xml:space="preserve">. 2023;15:1194348. </w:t>
      </w:r>
      <w:hyperlink r:id="rId78" w:history="1">
        <w:r w:rsidRPr="004A33E7">
          <w:rPr>
            <w:rStyle w:val="Hipercze"/>
          </w:rPr>
          <w:t>https://doi.org/10.3389/fnagi.2023.1194348</w:t>
        </w:r>
      </w:hyperlink>
    </w:p>
    <w:p w14:paraId="67AEB9BC" w14:textId="77777777" w:rsidR="00B766B3" w:rsidRPr="00B42F53" w:rsidRDefault="00B766B3" w:rsidP="00B42F53">
      <w:pPr>
        <w:spacing w:line="360" w:lineRule="auto"/>
        <w:jc w:val="both"/>
      </w:pPr>
      <w:r w:rsidRPr="00B42F53">
        <w:t xml:space="preserve">[54] Wang, Y., Wu, Z., Duan, L., Liu, S., Chen, R., Sun, T., Wang, J., Zhou, J., Wang, H., &amp; Huang, P. Digital exclusion and cognitive impairment in older people: findings from five longitudinal studies. BMC </w:t>
      </w:r>
      <w:proofErr w:type="spellStart"/>
      <w:r w:rsidRPr="00B42F53">
        <w:t>Geriatr</w:t>
      </w:r>
      <w:proofErr w:type="spellEnd"/>
      <w:r w:rsidRPr="00B42F53">
        <w:t xml:space="preserve">. 2024;24(1):406. </w:t>
      </w:r>
      <w:hyperlink r:id="rId79" w:history="1">
        <w:r w:rsidRPr="004A33E7">
          <w:rPr>
            <w:rStyle w:val="Hipercze"/>
          </w:rPr>
          <w:t>https://doi.org/10.1186/s12877-024-05026-w</w:t>
        </w:r>
      </w:hyperlink>
    </w:p>
    <w:p w14:paraId="351852E4" w14:textId="77777777" w:rsidR="00B766B3" w:rsidRPr="00B42F53" w:rsidRDefault="00B766B3" w:rsidP="00B42F53">
      <w:pPr>
        <w:spacing w:line="360" w:lineRule="auto"/>
        <w:jc w:val="both"/>
      </w:pPr>
      <w:r w:rsidRPr="00B42F53">
        <w:t xml:space="preserve">[55] Wang, J., Lu, X., Ngai, S.B.C., </w:t>
      </w:r>
      <w:proofErr w:type="spellStart"/>
      <w:r w:rsidRPr="00B42F53">
        <w:t>Xie</w:t>
      </w:r>
      <w:proofErr w:type="spellEnd"/>
      <w:r w:rsidRPr="00B42F53">
        <w:t xml:space="preserve">, L., Liu, X., Yao, Y. and </w:t>
      </w:r>
      <w:proofErr w:type="spellStart"/>
      <w:r w:rsidRPr="00B42F53">
        <w:t>Jin</w:t>
      </w:r>
      <w:proofErr w:type="spellEnd"/>
      <w:r w:rsidRPr="00B42F53">
        <w:t xml:space="preserve">, Y. Digital Exclusion and Depressive Symptoms among Older People: Findings from Five Aging Cohort Studies across 24 Countries. Health Data Science. 2024;5:0218. </w:t>
      </w:r>
      <w:hyperlink r:id="rId80" w:history="1">
        <w:r w:rsidRPr="004A33E7">
          <w:rPr>
            <w:rStyle w:val="Hipercze"/>
          </w:rPr>
          <w:t>https://doi.org/10.34133/hds.0218</w:t>
        </w:r>
      </w:hyperlink>
    </w:p>
    <w:p w14:paraId="0130B665" w14:textId="77777777" w:rsidR="00B766B3" w:rsidRPr="00B42F53" w:rsidRDefault="00B766B3" w:rsidP="00B42F53">
      <w:pPr>
        <w:spacing w:line="360" w:lineRule="auto"/>
        <w:jc w:val="both"/>
      </w:pPr>
      <w:r w:rsidRPr="00B42F53">
        <w:t xml:space="preserve">[56] Yan R, Liu X, </w:t>
      </w:r>
      <w:proofErr w:type="spellStart"/>
      <w:r w:rsidRPr="00B42F53">
        <w:t>Xue</w:t>
      </w:r>
      <w:proofErr w:type="spellEnd"/>
      <w:r w:rsidRPr="00B42F53">
        <w:t xml:space="preserve"> R, Duan X, Li L, He X, Cui F, Zhao J. Association between internet exclusion and depressive symptoms among older adults: panel data analysis of five longitudinal cohort studies. </w:t>
      </w:r>
      <w:proofErr w:type="spellStart"/>
      <w:r w:rsidRPr="00B42F53">
        <w:t>EClinicalMedicine</w:t>
      </w:r>
      <w:proofErr w:type="spellEnd"/>
      <w:r w:rsidRPr="00B42F53">
        <w:t xml:space="preserve">. 2024;75:102767. </w:t>
      </w:r>
      <w:hyperlink r:id="rId81" w:history="1">
        <w:r w:rsidRPr="004A33E7">
          <w:rPr>
            <w:rStyle w:val="Hipercze"/>
          </w:rPr>
          <w:t>https://doi.org/10.1016/j.eclinm.2024.102767</w:t>
        </w:r>
      </w:hyperlink>
    </w:p>
    <w:p w14:paraId="44D1F1B2" w14:textId="77777777" w:rsidR="00B766B3" w:rsidRPr="00B42F53" w:rsidRDefault="00B766B3" w:rsidP="00B42F53">
      <w:pPr>
        <w:spacing w:line="360" w:lineRule="auto"/>
        <w:jc w:val="both"/>
      </w:pPr>
      <w:r w:rsidRPr="00B42F53">
        <w:lastRenderedPageBreak/>
        <w:t xml:space="preserve">[57] Wang, L., Pan, H., Cai, Z., Li, X., &amp; Luo, L. Association of social isolation, loneliness and risk of cardiovascular diseases: Meta-analysis of cohort studies. BMC Public Health. 2025;25:3082. </w:t>
      </w:r>
      <w:hyperlink r:id="rId82" w:history="1">
        <w:r w:rsidRPr="004A33E7">
          <w:rPr>
            <w:rStyle w:val="Hipercze"/>
          </w:rPr>
          <w:t>https://doi.org/10.1186/s12889-025-24300-z</w:t>
        </w:r>
      </w:hyperlink>
    </w:p>
    <w:p w14:paraId="45320B90" w14:textId="77777777" w:rsidR="00B766B3" w:rsidRPr="00B42F53" w:rsidRDefault="00B766B3" w:rsidP="00B42F53">
      <w:pPr>
        <w:spacing w:line="360" w:lineRule="auto"/>
        <w:jc w:val="both"/>
      </w:pPr>
      <w:r w:rsidRPr="00B42F53">
        <w:t xml:space="preserve">[58] Chen Y, </w:t>
      </w:r>
      <w:proofErr w:type="spellStart"/>
      <w:r w:rsidRPr="00B42F53">
        <w:t>Xue</w:t>
      </w:r>
      <w:proofErr w:type="spellEnd"/>
      <w:r w:rsidRPr="00B42F53">
        <w:t xml:space="preserve"> H, </w:t>
      </w:r>
      <w:proofErr w:type="spellStart"/>
      <w:r w:rsidRPr="00B42F53">
        <w:t>Nie</w:t>
      </w:r>
      <w:proofErr w:type="spellEnd"/>
      <w:r w:rsidRPr="00B42F53">
        <w:t xml:space="preserve"> Y, Zhou Y, Ai S, Liu Y, Zhang J, Liang YY. Evaluation of changes in social isolation and loneliness with incident cardiovascular events and mortality. J Epidemiol Glob Health. 2024;14: 962–973 </w:t>
      </w:r>
      <w:hyperlink r:id="rId83" w:history="1">
        <w:r w:rsidRPr="004A33E7">
          <w:rPr>
            <w:rStyle w:val="Hipercze"/>
          </w:rPr>
          <w:t>https://doi.org/10.1007/s44197-024-00243-3</w:t>
        </w:r>
      </w:hyperlink>
    </w:p>
    <w:p w14:paraId="2BF266B6" w14:textId="77777777" w:rsidR="00B766B3" w:rsidRPr="00B42F53" w:rsidRDefault="00B766B3" w:rsidP="00B42F53">
      <w:pPr>
        <w:spacing w:line="360" w:lineRule="auto"/>
        <w:jc w:val="both"/>
      </w:pPr>
      <w:r w:rsidRPr="00B42F53">
        <w:t xml:space="preserve">[59] Bartlett, L., Fair, H., </w:t>
      </w:r>
      <w:proofErr w:type="spellStart"/>
      <w:r w:rsidRPr="00B42F53">
        <w:t>Bindoff</w:t>
      </w:r>
      <w:proofErr w:type="spellEnd"/>
      <w:r w:rsidRPr="00B42F53">
        <w:t xml:space="preserve">, A. et al. Loneliness and social isolation correlate with multiple modifiable risk factors for chronic diseases including dementia. Journal of Public Health. 2025 </w:t>
      </w:r>
      <w:hyperlink r:id="rId84" w:history="1">
        <w:r w:rsidRPr="004A33E7">
          <w:rPr>
            <w:rStyle w:val="Hipercze"/>
          </w:rPr>
          <w:t>https://doi.org/10.1007/s10389-025-02412-5</w:t>
        </w:r>
      </w:hyperlink>
    </w:p>
    <w:p w14:paraId="0D5B0DF7" w14:textId="77777777" w:rsidR="00B766B3" w:rsidRPr="00B42F53" w:rsidRDefault="00B766B3" w:rsidP="00B42F53">
      <w:pPr>
        <w:spacing w:line="360" w:lineRule="auto"/>
        <w:jc w:val="both"/>
      </w:pPr>
      <w:r w:rsidRPr="00B42F53">
        <w:t>[60] Freak‑</w:t>
      </w:r>
      <w:proofErr w:type="spellStart"/>
      <w:r w:rsidRPr="00B42F53">
        <w:t>Poli</w:t>
      </w:r>
      <w:proofErr w:type="spellEnd"/>
      <w:r w:rsidRPr="00B42F53">
        <w:t xml:space="preserve">, R., Ryan, J., Neumann, J. T., Tonkin, A., Reid, C. M., Woods, R. L., Nelson, M., Stocks, N., Berk, M., McNeil, J. J., Britt, C., &amp; Owen, A. J. Social isolation, social support and loneliness as predictors of cardiovascular disease incidence and mortality. BMC </w:t>
      </w:r>
      <w:proofErr w:type="spellStart"/>
      <w:r w:rsidRPr="00B42F53">
        <w:t>Geriatr</w:t>
      </w:r>
      <w:proofErr w:type="spellEnd"/>
      <w:r w:rsidRPr="00B42F53">
        <w:t xml:space="preserve">. 2021;21:711 </w:t>
      </w:r>
      <w:hyperlink r:id="rId85" w:history="1">
        <w:r w:rsidRPr="004A33E7">
          <w:rPr>
            <w:rStyle w:val="Hipercze"/>
          </w:rPr>
          <w:t>https://doi.org/10.1186/s12877-021-02602-2</w:t>
        </w:r>
      </w:hyperlink>
    </w:p>
    <w:p w14:paraId="793378E5" w14:textId="77777777" w:rsidR="00B766B3" w:rsidRPr="00B42F53" w:rsidRDefault="00B766B3" w:rsidP="00B42F53">
      <w:pPr>
        <w:spacing w:line="360" w:lineRule="auto"/>
        <w:jc w:val="both"/>
      </w:pPr>
      <w:r w:rsidRPr="00B42F53">
        <w:t xml:space="preserve">[61] Christiansen J, </w:t>
      </w:r>
      <w:proofErr w:type="spellStart"/>
      <w:r w:rsidRPr="00B42F53">
        <w:t>Lasgaard</w:t>
      </w:r>
      <w:proofErr w:type="spellEnd"/>
      <w:r w:rsidRPr="00B42F53">
        <w:t xml:space="preserve"> M, Pedersen SS, Pedersen MH, </w:t>
      </w:r>
      <w:proofErr w:type="spellStart"/>
      <w:r w:rsidRPr="00B42F53">
        <w:t>Friis</w:t>
      </w:r>
      <w:proofErr w:type="spellEnd"/>
      <w:r w:rsidRPr="00B42F53">
        <w:t xml:space="preserve"> K. Social Disconnectedness in Individuals with Cardiovascular Disease: Associations with Health Literacy and Treatment Burden. International Journal of Behavioral Medicine. 2024;31(3):363–371. </w:t>
      </w:r>
      <w:hyperlink r:id="rId86" w:history="1">
        <w:r w:rsidRPr="004A33E7">
          <w:rPr>
            <w:rStyle w:val="Hipercze"/>
          </w:rPr>
          <w:t>https://doi.org/10.1007/s12529-024-10263-9</w:t>
        </w:r>
      </w:hyperlink>
    </w:p>
    <w:p w14:paraId="46B1E3ED" w14:textId="77777777" w:rsidR="00B766B3" w:rsidRPr="00B42F53" w:rsidRDefault="00B766B3" w:rsidP="00B42F53">
      <w:pPr>
        <w:spacing w:line="360" w:lineRule="auto"/>
        <w:jc w:val="both"/>
      </w:pPr>
      <w:r w:rsidRPr="00B42F53">
        <w:t xml:space="preserve">[62] </w:t>
      </w:r>
      <w:proofErr w:type="spellStart"/>
      <w:r w:rsidRPr="00B42F53">
        <w:t>Berimavandi</w:t>
      </w:r>
      <w:proofErr w:type="spellEnd"/>
      <w:r w:rsidRPr="00B42F53">
        <w:t xml:space="preserve"> M, Abbasi P, </w:t>
      </w:r>
      <w:proofErr w:type="spellStart"/>
      <w:r w:rsidRPr="00B42F53">
        <w:t>Khaledi‑Paveh</w:t>
      </w:r>
      <w:proofErr w:type="spellEnd"/>
      <w:r w:rsidRPr="00B42F53">
        <w:t xml:space="preserve"> B, </w:t>
      </w:r>
      <w:proofErr w:type="spellStart"/>
      <w:r w:rsidRPr="00B42F53">
        <w:t>Salari</w:t>
      </w:r>
      <w:proofErr w:type="spellEnd"/>
      <w:r w:rsidRPr="00B42F53">
        <w:t xml:space="preserve"> N. Relationship Between Depression and Medication Adherence in Older Patients with Cardiovascular Disease: A Systematic Review and Meta‑Analysis. Health Science Reports. 2025; 8(5):70703. </w:t>
      </w:r>
      <w:hyperlink r:id="rId87" w:history="1">
        <w:r w:rsidRPr="004A33E7">
          <w:rPr>
            <w:rStyle w:val="Hipercze"/>
          </w:rPr>
          <w:t>https://doi.org/10.1002/hsr2.70703</w:t>
        </w:r>
      </w:hyperlink>
    </w:p>
    <w:p w14:paraId="3181C2F5" w14:textId="77777777" w:rsidR="00B766B3" w:rsidRPr="00B42F53" w:rsidRDefault="00B766B3" w:rsidP="00B42F53">
      <w:pPr>
        <w:spacing w:line="360" w:lineRule="auto"/>
        <w:jc w:val="both"/>
      </w:pPr>
      <w:r w:rsidRPr="00B42F53">
        <w:t xml:space="preserve">[63] Adachi T, </w:t>
      </w:r>
      <w:proofErr w:type="spellStart"/>
      <w:r w:rsidRPr="00B42F53">
        <w:t>Tsunekawa</w:t>
      </w:r>
      <w:proofErr w:type="spellEnd"/>
      <w:r w:rsidRPr="00B42F53">
        <w:t xml:space="preserve"> Y, </w:t>
      </w:r>
      <w:proofErr w:type="spellStart"/>
      <w:r w:rsidRPr="00B42F53">
        <w:t>Tanimura</w:t>
      </w:r>
      <w:proofErr w:type="spellEnd"/>
      <w:r w:rsidRPr="00B42F53">
        <w:t xml:space="preserve"> D. Association between cognitive impairment and medication adherence score, including psychological aspects in older patients with cardiovascular disease. Geriatric Nursing. 2025;62(Pt B):229‑235. </w:t>
      </w:r>
      <w:hyperlink r:id="rId88" w:history="1">
        <w:r w:rsidRPr="004A33E7">
          <w:rPr>
            <w:rStyle w:val="Hipercze"/>
          </w:rPr>
          <w:t>https://doi.org/10.1016/j.gerinurse.2025.02.016</w:t>
        </w:r>
      </w:hyperlink>
    </w:p>
    <w:p w14:paraId="5A20EBE5" w14:textId="77777777" w:rsidR="00B766B3" w:rsidRPr="00B42F53" w:rsidRDefault="00B766B3" w:rsidP="00B42F53">
      <w:pPr>
        <w:spacing w:line="360" w:lineRule="auto"/>
        <w:jc w:val="both"/>
      </w:pPr>
      <w:r w:rsidRPr="00B42F53">
        <w:t xml:space="preserve">[64] </w:t>
      </w:r>
      <w:proofErr w:type="spellStart"/>
      <w:r w:rsidRPr="00B42F53">
        <w:t>Schönenberg</w:t>
      </w:r>
      <w:proofErr w:type="spellEnd"/>
      <w:r w:rsidRPr="00B42F53">
        <w:t xml:space="preserve"> A, </w:t>
      </w:r>
      <w:proofErr w:type="spellStart"/>
      <w:r w:rsidRPr="00B42F53">
        <w:t>Heimrich</w:t>
      </w:r>
      <w:proofErr w:type="spellEnd"/>
      <w:r w:rsidRPr="00B42F53">
        <w:t xml:space="preserve"> KG, </w:t>
      </w:r>
      <w:proofErr w:type="spellStart"/>
      <w:r w:rsidRPr="00B42F53">
        <w:t>Prell</w:t>
      </w:r>
      <w:proofErr w:type="spellEnd"/>
      <w:r w:rsidRPr="00B42F53">
        <w:t xml:space="preserve"> T. Impact of depressive symptoms on medication adherence in older adults with chronic neurological diseases. BMC Psychiatry. 2024;16;24(1):131. </w:t>
      </w:r>
      <w:hyperlink r:id="rId89" w:history="1">
        <w:r w:rsidRPr="004A33E7">
          <w:rPr>
            <w:rStyle w:val="Hipercze"/>
          </w:rPr>
          <w:t>https://doi.org/10.1186/s12888-024-05585-7</w:t>
        </w:r>
      </w:hyperlink>
    </w:p>
    <w:p w14:paraId="3C06A78E" w14:textId="77777777" w:rsidR="00B766B3" w:rsidRPr="00B42F53" w:rsidRDefault="00B766B3" w:rsidP="00B42F53">
      <w:pPr>
        <w:spacing w:line="360" w:lineRule="auto"/>
        <w:jc w:val="both"/>
      </w:pPr>
      <w:r w:rsidRPr="00B42F53">
        <w:t xml:space="preserve">[65] </w:t>
      </w:r>
      <w:proofErr w:type="spellStart"/>
      <w:r w:rsidRPr="00B42F53">
        <w:t>Brimavandi</w:t>
      </w:r>
      <w:proofErr w:type="spellEnd"/>
      <w:r w:rsidRPr="00B42F53">
        <w:t xml:space="preserve"> M, Abbasi P, </w:t>
      </w:r>
      <w:proofErr w:type="spellStart"/>
      <w:r w:rsidRPr="00B42F53">
        <w:t>Khaledi‑Paveh</w:t>
      </w:r>
      <w:proofErr w:type="spellEnd"/>
      <w:r w:rsidRPr="00B42F53">
        <w:t xml:space="preserve"> B, </w:t>
      </w:r>
      <w:proofErr w:type="spellStart"/>
      <w:r w:rsidRPr="00B42F53">
        <w:t>Salari</w:t>
      </w:r>
      <w:proofErr w:type="spellEnd"/>
      <w:r w:rsidRPr="00B42F53">
        <w:t xml:space="preserve"> N. Examining the relationship between depression and medication adherence among elderlies suffering from cardiovascular disease referring to the clinics affiliated with Kermanshah University of Medical Sciences: a cross‑sectional study. Health Science Reports. 2023;6(8):e1503. </w:t>
      </w:r>
      <w:hyperlink r:id="rId90" w:history="1">
        <w:r w:rsidRPr="004A33E7">
          <w:rPr>
            <w:rStyle w:val="Hipercze"/>
          </w:rPr>
          <w:t>https://doi.org/10.1002/hsr2.1503</w:t>
        </w:r>
      </w:hyperlink>
    </w:p>
    <w:p w14:paraId="6656B39F" w14:textId="77777777" w:rsidR="00B766B3" w:rsidRPr="00B42F53" w:rsidRDefault="00B766B3" w:rsidP="00B42F53">
      <w:pPr>
        <w:spacing w:line="360" w:lineRule="auto"/>
        <w:jc w:val="both"/>
      </w:pPr>
      <w:r w:rsidRPr="00B42F53">
        <w:lastRenderedPageBreak/>
        <w:t xml:space="preserve">[66] </w:t>
      </w:r>
      <w:proofErr w:type="spellStart"/>
      <w:r w:rsidRPr="00B42F53">
        <w:t>Rotenstein</w:t>
      </w:r>
      <w:proofErr w:type="spellEnd"/>
      <w:r w:rsidRPr="00B42F53">
        <w:t xml:space="preserve"> LS, Edwards ST, Landon BE. Adult primary care physician visits increasingly address mental health concerns. Health </w:t>
      </w:r>
      <w:proofErr w:type="spellStart"/>
      <w:r w:rsidRPr="00B42F53">
        <w:t>Aff</w:t>
      </w:r>
      <w:proofErr w:type="spellEnd"/>
      <w:r w:rsidRPr="00B42F53">
        <w:t xml:space="preserve">. 2023;42(2). </w:t>
      </w:r>
      <w:hyperlink r:id="rId91" w:history="1">
        <w:r w:rsidRPr="004A33E7">
          <w:rPr>
            <w:rStyle w:val="Hipercze"/>
          </w:rPr>
          <w:t>https://doi.org/10.1377/hlthaff.2022.00705</w:t>
        </w:r>
      </w:hyperlink>
    </w:p>
    <w:p w14:paraId="2735CE14" w14:textId="77777777" w:rsidR="00B766B3" w:rsidRPr="00B42F53" w:rsidRDefault="00B766B3" w:rsidP="00B42F53">
      <w:pPr>
        <w:spacing w:line="360" w:lineRule="auto"/>
        <w:jc w:val="both"/>
      </w:pPr>
      <w:r w:rsidRPr="00B42F53">
        <w:t>[67] Faisal-</w:t>
      </w:r>
      <w:proofErr w:type="spellStart"/>
      <w:r w:rsidRPr="00B42F53">
        <w:t>Cury</w:t>
      </w:r>
      <w:proofErr w:type="spellEnd"/>
      <w:r w:rsidRPr="00B42F53">
        <w:t xml:space="preserve"> A, </w:t>
      </w:r>
      <w:proofErr w:type="spellStart"/>
      <w:r w:rsidRPr="00B42F53">
        <w:t>Ziebold</w:t>
      </w:r>
      <w:proofErr w:type="spellEnd"/>
      <w:r w:rsidRPr="00B42F53">
        <w:t xml:space="preserve"> C, de Oliveira Rodrigues DM, </w:t>
      </w:r>
      <w:proofErr w:type="spellStart"/>
      <w:r w:rsidRPr="00B42F53">
        <w:t>Matijasevich</w:t>
      </w:r>
      <w:proofErr w:type="spellEnd"/>
      <w:r w:rsidRPr="00B42F53">
        <w:t xml:space="preserve"> A. Depression underdiagnosis: Prevalence and associated factors. A population-based study. J </w:t>
      </w:r>
      <w:proofErr w:type="spellStart"/>
      <w:r w:rsidRPr="00B42F53">
        <w:t>Psychiatr</w:t>
      </w:r>
      <w:proofErr w:type="spellEnd"/>
      <w:r w:rsidRPr="00B42F53">
        <w:t xml:space="preserve"> Res. 2022;151:157-165. </w:t>
      </w:r>
      <w:hyperlink r:id="rId92" w:history="1">
        <w:r w:rsidRPr="004A33E7">
          <w:rPr>
            <w:rStyle w:val="Hipercze"/>
          </w:rPr>
          <w:t>https://doi.org/10.1016/j.jpsychires.2022.04.017</w:t>
        </w:r>
      </w:hyperlink>
    </w:p>
    <w:p w14:paraId="562F9DA5" w14:textId="77777777" w:rsidR="00B766B3" w:rsidRPr="00B42F53" w:rsidRDefault="00B766B3" w:rsidP="00B42F53">
      <w:pPr>
        <w:spacing w:line="360" w:lineRule="auto"/>
        <w:jc w:val="both"/>
      </w:pPr>
      <w:r w:rsidRPr="00B42F53">
        <w:t xml:space="preserve">[68] </w:t>
      </w:r>
      <w:proofErr w:type="spellStart"/>
      <w:r w:rsidRPr="00B42F53">
        <w:t>Fekadu</w:t>
      </w:r>
      <w:proofErr w:type="spellEnd"/>
      <w:r w:rsidRPr="00B42F53">
        <w:t xml:space="preserve"> A, </w:t>
      </w:r>
      <w:proofErr w:type="spellStart"/>
      <w:r w:rsidRPr="00B42F53">
        <w:t>Demissie</w:t>
      </w:r>
      <w:proofErr w:type="spellEnd"/>
      <w:r w:rsidRPr="00B42F53">
        <w:t xml:space="preserve"> M, </w:t>
      </w:r>
      <w:proofErr w:type="spellStart"/>
      <w:r w:rsidRPr="00B42F53">
        <w:t>Birhane</w:t>
      </w:r>
      <w:proofErr w:type="spellEnd"/>
      <w:r w:rsidRPr="00B42F53">
        <w:t xml:space="preserve"> R, Medhin G, </w:t>
      </w:r>
      <w:proofErr w:type="spellStart"/>
      <w:r w:rsidRPr="00B42F53">
        <w:t>Bitew</w:t>
      </w:r>
      <w:proofErr w:type="spellEnd"/>
      <w:r w:rsidRPr="00B42F53">
        <w:t xml:space="preserve"> T, Hailemariam M, et al. Under detection of depression in primary care settings in low and middle-income countries: A systematic review and meta-analysis. Syst Rev. 2022;11:21. </w:t>
      </w:r>
      <w:hyperlink r:id="rId93" w:history="1">
        <w:r w:rsidRPr="004A33E7">
          <w:rPr>
            <w:rStyle w:val="Hipercze"/>
          </w:rPr>
          <w:t>https://doi.org/10.1186/s13643-022-01913-y</w:t>
        </w:r>
      </w:hyperlink>
    </w:p>
    <w:p w14:paraId="7BBFAE9C" w14:textId="77777777" w:rsidR="00B766B3" w:rsidRPr="00B42F53" w:rsidRDefault="00B766B3" w:rsidP="00B42F53">
      <w:pPr>
        <w:spacing w:line="360" w:lineRule="auto"/>
        <w:jc w:val="both"/>
      </w:pPr>
      <w:r w:rsidRPr="00B42F53">
        <w:t xml:space="preserve">[69] </w:t>
      </w:r>
      <w:proofErr w:type="spellStart"/>
      <w:r w:rsidRPr="00B42F53">
        <w:t>Grung</w:t>
      </w:r>
      <w:proofErr w:type="spellEnd"/>
      <w:r w:rsidRPr="00B42F53">
        <w:t xml:space="preserve"> I, </w:t>
      </w:r>
      <w:proofErr w:type="spellStart"/>
      <w:r w:rsidRPr="00B42F53">
        <w:t>Hjørleifsson</w:t>
      </w:r>
      <w:proofErr w:type="spellEnd"/>
      <w:r w:rsidRPr="00B42F53">
        <w:t xml:space="preserve"> S, </w:t>
      </w:r>
      <w:proofErr w:type="spellStart"/>
      <w:r w:rsidRPr="00B42F53">
        <w:t>Anderssen</w:t>
      </w:r>
      <w:proofErr w:type="spellEnd"/>
      <w:r w:rsidRPr="00B42F53">
        <w:t xml:space="preserve"> N, </w:t>
      </w:r>
      <w:proofErr w:type="spellStart"/>
      <w:r w:rsidRPr="00B42F53">
        <w:t>Bringedal</w:t>
      </w:r>
      <w:proofErr w:type="spellEnd"/>
      <w:r w:rsidRPr="00B42F53">
        <w:t xml:space="preserve"> B, </w:t>
      </w:r>
      <w:proofErr w:type="spellStart"/>
      <w:r w:rsidRPr="00B42F53">
        <w:t>Ruths</w:t>
      </w:r>
      <w:proofErr w:type="spellEnd"/>
      <w:r w:rsidRPr="00B42F53">
        <w:t xml:space="preserve"> S, </w:t>
      </w:r>
      <w:proofErr w:type="spellStart"/>
      <w:r w:rsidRPr="00B42F53">
        <w:t>Hetlevik</w:t>
      </w:r>
      <w:proofErr w:type="spellEnd"/>
      <w:r w:rsidRPr="00B42F53">
        <w:t xml:space="preserve"> Ø. Norwegian general practitioners’ perceptions of their depression care – a national survey. BMC Prim Care. 2024;25:184. </w:t>
      </w:r>
      <w:hyperlink r:id="rId94" w:history="1">
        <w:r w:rsidRPr="004A33E7">
          <w:rPr>
            <w:rStyle w:val="Hipercze"/>
          </w:rPr>
          <w:t>https://doi.org/10.1186/s12875-024-02366-4</w:t>
        </w:r>
      </w:hyperlink>
    </w:p>
    <w:p w14:paraId="039A978D" w14:textId="77777777" w:rsidR="00B766B3" w:rsidRPr="00B42F53" w:rsidRDefault="00B766B3" w:rsidP="00B42F53">
      <w:pPr>
        <w:spacing w:line="360" w:lineRule="auto"/>
        <w:jc w:val="both"/>
      </w:pPr>
      <w:r w:rsidRPr="00B42F53">
        <w:t xml:space="preserve">[70] Mitchell AJ. Does depression screening in primary care improve mental health outcomes? BMJ. 2021;374:n1661. </w:t>
      </w:r>
      <w:hyperlink r:id="rId95" w:history="1">
        <w:r w:rsidRPr="004A33E7">
          <w:rPr>
            <w:rStyle w:val="Hipercze"/>
          </w:rPr>
          <w:t>https://doi.org/10.1136/bmj.n1661</w:t>
        </w:r>
      </w:hyperlink>
    </w:p>
    <w:p w14:paraId="5CB4BFE2" w14:textId="77777777" w:rsidR="00B766B3" w:rsidRPr="00B42F53" w:rsidRDefault="00B766B3" w:rsidP="00B42F53">
      <w:pPr>
        <w:spacing w:line="360" w:lineRule="auto"/>
        <w:jc w:val="both"/>
      </w:pPr>
      <w:r w:rsidRPr="00B42F53">
        <w:t xml:space="preserve">[71] Zhang Y, </w:t>
      </w:r>
      <w:proofErr w:type="spellStart"/>
      <w:r w:rsidRPr="00B42F53">
        <w:t>Hoozemans</w:t>
      </w:r>
      <w:proofErr w:type="spellEnd"/>
      <w:r w:rsidRPr="00B42F53">
        <w:t xml:space="preserve"> M, </w:t>
      </w:r>
      <w:proofErr w:type="spellStart"/>
      <w:r w:rsidRPr="00B42F53">
        <w:t>Pijnappels</w:t>
      </w:r>
      <w:proofErr w:type="spellEnd"/>
      <w:r w:rsidRPr="00B42F53">
        <w:t xml:space="preserve"> M, Bruijn SM. A formula for calculating 30-item Geriatric Depression Scale (GDS-30) scores from the 15-item version (GDS-15). Exp </w:t>
      </w:r>
      <w:proofErr w:type="spellStart"/>
      <w:r w:rsidRPr="00B42F53">
        <w:t>Gerontol</w:t>
      </w:r>
      <w:proofErr w:type="spellEnd"/>
      <w:r w:rsidRPr="00B42F53">
        <w:t xml:space="preserve">. 2022;162:112077. </w:t>
      </w:r>
      <w:hyperlink r:id="rId96" w:history="1">
        <w:r w:rsidRPr="004A33E7">
          <w:rPr>
            <w:rStyle w:val="Hipercze"/>
          </w:rPr>
          <w:t>https://doi.org/10.1016/j.exger.2022.112077</w:t>
        </w:r>
      </w:hyperlink>
    </w:p>
    <w:p w14:paraId="1D321BC4" w14:textId="77777777" w:rsidR="00B766B3" w:rsidRPr="00B42F53" w:rsidRDefault="00B766B3" w:rsidP="00B42F53">
      <w:pPr>
        <w:spacing w:line="360" w:lineRule="auto"/>
        <w:jc w:val="both"/>
      </w:pPr>
      <w:r w:rsidRPr="00B42F53">
        <w:t xml:space="preserve">[72] Parsons M, </w:t>
      </w:r>
      <w:proofErr w:type="spellStart"/>
      <w:r w:rsidRPr="00B42F53">
        <w:t>Qiu</w:t>
      </w:r>
      <w:proofErr w:type="spellEnd"/>
      <w:r w:rsidRPr="00B42F53">
        <w:t xml:space="preserve"> L, </w:t>
      </w:r>
      <w:proofErr w:type="spellStart"/>
      <w:r w:rsidRPr="00B42F53">
        <w:t>Levis</w:t>
      </w:r>
      <w:proofErr w:type="spellEnd"/>
      <w:r w:rsidRPr="00B42F53">
        <w:t xml:space="preserve"> B, Fan S, Sun Y, Amiri LSN, </w:t>
      </w:r>
      <w:proofErr w:type="spellStart"/>
      <w:r w:rsidRPr="00B42F53">
        <w:t>Harel</w:t>
      </w:r>
      <w:proofErr w:type="spellEnd"/>
      <w:r w:rsidRPr="00B42F53">
        <w:t xml:space="preserve"> D, Markham S, </w:t>
      </w:r>
      <w:proofErr w:type="spellStart"/>
      <w:r w:rsidRPr="00B42F53">
        <w:t>Vigod</w:t>
      </w:r>
      <w:proofErr w:type="spellEnd"/>
      <w:r w:rsidRPr="00B42F53">
        <w:t xml:space="preserve"> SN, </w:t>
      </w:r>
      <w:proofErr w:type="spellStart"/>
      <w:r w:rsidRPr="00B42F53">
        <w:t>Ziegelstein</w:t>
      </w:r>
      <w:proofErr w:type="spellEnd"/>
      <w:r w:rsidRPr="00B42F53">
        <w:t xml:space="preserve"> RC, Wu Y, </w:t>
      </w:r>
      <w:proofErr w:type="spellStart"/>
      <w:r w:rsidRPr="00B42F53">
        <w:t>Boruff</w:t>
      </w:r>
      <w:proofErr w:type="spellEnd"/>
      <w:r w:rsidRPr="00B42F53">
        <w:t xml:space="preserve"> JT, </w:t>
      </w:r>
      <w:proofErr w:type="spellStart"/>
      <w:r w:rsidRPr="00B42F53">
        <w:t>Cuijpers</w:t>
      </w:r>
      <w:proofErr w:type="spellEnd"/>
      <w:r w:rsidRPr="00B42F53">
        <w:t xml:space="preserve"> P, </w:t>
      </w:r>
      <w:proofErr w:type="spellStart"/>
      <w:r w:rsidRPr="00B42F53">
        <w:t>Gilbody</w:t>
      </w:r>
      <w:proofErr w:type="spellEnd"/>
      <w:r w:rsidRPr="00B42F53">
        <w:t xml:space="preserve"> S, Patten SB, Benedetti A, Thombs BD. Depression prevalence of the Geriatric Depression Scale-15 was compared to Structured Clinical Interview for DSM using individual participant data meta-analysis. Sci Rep. 2024;14(1):17430. </w:t>
      </w:r>
      <w:hyperlink r:id="rId97" w:history="1">
        <w:r w:rsidRPr="004A33E7">
          <w:rPr>
            <w:rStyle w:val="Hipercze"/>
          </w:rPr>
          <w:t>https://doi.org/10.1038/s41598-024-68496-3</w:t>
        </w:r>
      </w:hyperlink>
    </w:p>
    <w:p w14:paraId="265FFFCD" w14:textId="77777777" w:rsidR="00B766B3" w:rsidRPr="00B42F53" w:rsidRDefault="00B766B3" w:rsidP="00B42F53">
      <w:pPr>
        <w:spacing w:line="360" w:lineRule="auto"/>
        <w:jc w:val="both"/>
      </w:pPr>
      <w:r w:rsidRPr="00B42F53">
        <w:t xml:space="preserve">[73] </w:t>
      </w:r>
      <w:proofErr w:type="spellStart"/>
      <w:r w:rsidRPr="00B42F53">
        <w:t>Pellas</w:t>
      </w:r>
      <w:proofErr w:type="spellEnd"/>
      <w:r w:rsidRPr="00B42F53">
        <w:t xml:space="preserve"> J, </w:t>
      </w:r>
      <w:proofErr w:type="spellStart"/>
      <w:r w:rsidRPr="00B42F53">
        <w:t>Damberg</w:t>
      </w:r>
      <w:proofErr w:type="spellEnd"/>
      <w:r w:rsidRPr="00B42F53">
        <w:t xml:space="preserve"> </w:t>
      </w:r>
      <w:proofErr w:type="spellStart"/>
      <w:r w:rsidRPr="00B42F53">
        <w:t>M.Accuracy</w:t>
      </w:r>
      <w:proofErr w:type="spellEnd"/>
      <w:r w:rsidRPr="00B42F53">
        <w:t xml:space="preserve"> in detecting major depressive episodes in older people using the Swedish versions of the GDS-15 and PHQ-9. Ups J Med Sci.2021;126:7848. </w:t>
      </w:r>
      <w:hyperlink r:id="rId98" w:history="1">
        <w:r w:rsidRPr="004A33E7">
          <w:rPr>
            <w:rStyle w:val="Hipercze"/>
          </w:rPr>
          <w:t>https://doi.org/10.48101/ujms.v126.7848</w:t>
        </w:r>
      </w:hyperlink>
    </w:p>
    <w:p w14:paraId="4BE52DE5" w14:textId="77777777" w:rsidR="00B766B3" w:rsidRPr="00B42F53" w:rsidRDefault="00B766B3" w:rsidP="00B42F53">
      <w:pPr>
        <w:spacing w:line="360" w:lineRule="auto"/>
        <w:jc w:val="both"/>
      </w:pPr>
      <w:r w:rsidRPr="00B42F53">
        <w:t xml:space="preserve">[74] Blackstone SR, Sebring AN, Allen C, Tan JS, Compton R. Improving Depression Screening in Primary Care: A Quality Improvement Initiative. J Community Health. 2022;47(3):400–407. </w:t>
      </w:r>
      <w:hyperlink r:id="rId99" w:history="1">
        <w:r w:rsidRPr="004A33E7">
          <w:rPr>
            <w:rStyle w:val="Hipercze"/>
          </w:rPr>
          <w:t>https://doi.org/10.1007/s10900-022-01068-6</w:t>
        </w:r>
      </w:hyperlink>
    </w:p>
    <w:p w14:paraId="0F46EC43" w14:textId="569C8582" w:rsidR="00B72B95" w:rsidRPr="00C05A17" w:rsidRDefault="00B766B3" w:rsidP="00B766B3">
      <w:pPr>
        <w:spacing w:line="360" w:lineRule="auto"/>
        <w:jc w:val="both"/>
      </w:pPr>
      <w:r w:rsidRPr="00B42F53">
        <w:t xml:space="preserve">[75] Hong RH, Murphy JK, Michalak EE, Chakrabarty T, Wang Z, Parikh SV, Culpepper L, </w:t>
      </w:r>
      <w:proofErr w:type="spellStart"/>
      <w:r w:rsidRPr="00B42F53">
        <w:t>Yatham</w:t>
      </w:r>
      <w:proofErr w:type="spellEnd"/>
      <w:r w:rsidRPr="00B42F53">
        <w:t xml:space="preserve"> LN, Lam RW, Chen J. Implementing Measurement-Based Care for Depression: Practical Solutions for Psychiatrists and Primary Care Physicians. </w:t>
      </w:r>
      <w:proofErr w:type="spellStart"/>
      <w:r w:rsidRPr="00B42F53">
        <w:t>Neuropsychiatr</w:t>
      </w:r>
      <w:proofErr w:type="spellEnd"/>
      <w:r w:rsidRPr="00B42F53">
        <w:t xml:space="preserve"> Dis Treat. 2021;17:79–90. </w:t>
      </w:r>
      <w:hyperlink r:id="rId100" w:history="1">
        <w:r w:rsidRPr="004A33E7">
          <w:rPr>
            <w:rStyle w:val="Hipercze"/>
          </w:rPr>
          <w:t>https://doi.org/10.2147/NDT.S283731</w:t>
        </w:r>
      </w:hyperlink>
    </w:p>
    <w:sectPr w:rsidR="00B72B95" w:rsidRPr="00C05A17">
      <w:footerReference w:type="default" r:id="rId101"/>
      <w:headerReference w:type="first" r:id="rId102"/>
      <w:footerReference w:type="first" r:id="rId103"/>
      <w:endnotePr>
        <w:numFmt w:val="decimal"/>
      </w:endnotePr>
      <w:pgSz w:w="11906" w:h="16838"/>
      <w:pgMar w:top="1417" w:right="1417" w:bottom="1417" w:left="1417" w:header="1417"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4836" w14:textId="77777777" w:rsidR="008B10AE" w:rsidRDefault="008B10AE">
      <w:r>
        <w:separator/>
      </w:r>
    </w:p>
  </w:endnote>
  <w:endnote w:type="continuationSeparator" w:id="0">
    <w:p w14:paraId="69229FDB" w14:textId="77777777" w:rsidR="008B10AE" w:rsidRDefault="008B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default"/>
  </w:font>
  <w:font w:name="Times 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default"/>
    <w:sig w:usb0="00000000"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Courier">
    <w:panose1 w:val="02070309020205020404"/>
    <w:charset w:val="00"/>
    <w:family w:val="modern"/>
    <w:pitch w:val="default"/>
    <w:sig w:usb0="00000000"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Kudriashov">
    <w:altName w:val="Times New Roman"/>
    <w:charset w:val="00"/>
    <w:family w:val="auto"/>
    <w:pitch w:val="default"/>
    <w:sig w:usb0="00000000" w:usb1="00000000" w:usb2="00000000" w:usb3="00000000" w:csb0="00000001" w:csb1="00000000"/>
  </w:font>
  <w:font w:name="Museo Sans">
    <w:altName w:val="Calibri"/>
    <w:charset w:val="00"/>
    <w:family w:val="auto"/>
    <w:pitch w:val="default"/>
  </w:font>
  <w:font w:name="Liberation Mono">
    <w:altName w:val="Segoe Print"/>
    <w:charset w:val="EE"/>
    <w:family w:val="modern"/>
    <w:pitch w:val="default"/>
    <w:sig w:usb0="00000000" w:usb1="00000000" w:usb2="00000001" w:usb3="00000000" w:csb0="000001BF" w:csb1="00000000"/>
  </w:font>
  <w:font w:name="Helvetica Neue">
    <w:altName w:val="Times New Roman"/>
    <w:charset w:val="00"/>
    <w:family w:val="roman"/>
    <w:pitch w:val="default"/>
  </w:font>
  <w:font w:name="Cordia New">
    <w:panose1 w:val="020B0304020202020204"/>
    <w:charset w:val="DE"/>
    <w:family w:val="swiss"/>
    <w:pitch w:val="variable"/>
    <w:sig w:usb0="81000003" w:usb1="00000000" w:usb2="00000000" w:usb3="00000000" w:csb0="00010001" w:csb1="00000000"/>
  </w:font>
  <w:font w:name="Aptos">
    <w:altName w:val="Segoe Print"/>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pleSystemUIFont">
    <w:altName w:val="Times New Roman"/>
    <w:charset w:val="00"/>
    <w:family w:val="auto"/>
    <w:pitch w:val="default"/>
  </w:font>
  <w:font w:name="方正黑体_GBK">
    <w:altName w:val="Microsoft YaHei"/>
    <w:charset w:val="00"/>
    <w:family w:val="auto"/>
    <w:pitch w:val="default"/>
  </w:font>
  <w:font w:name=".sf ns">
    <w:altName w:val="PMingLiU-ExtB"/>
    <w:charset w:val="00"/>
    <w:family w:val="auto"/>
    <w:pitch w:val="default"/>
  </w:font>
  <w:font w:name="OpenSymbol">
    <w:altName w:val="Segoe UI Symbol"/>
    <w:charset w:val="00"/>
    <w:family w:val="auto"/>
    <w:pitch w:val="default"/>
    <w:sig w:usb0="00000000"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00"/>
    <w:family w:val="auto"/>
    <w:pitch w:val="default"/>
  </w:font>
  <w:font w:name="TimesNewRomanPSMT">
    <w:altName w:val="MS Gothic"/>
    <w:charset w:val="80"/>
    <w:family w:val="auto"/>
    <w:pitch w:val="default"/>
    <w:sig w:usb0="00000000" w:usb1="0000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Museo Sans 100">
    <w:altName w:val="Arial"/>
    <w:charset w:val="00"/>
    <w:family w:val="auto"/>
    <w:pitch w:val="default"/>
  </w:font>
  <w:font w:name="UICTFontTextStyleBody">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PragmaticaC">
    <w:altName w:val="Arial"/>
    <w:charset w:val="CC"/>
    <w:family w:val="modern"/>
    <w:pitch w:val="default"/>
    <w:sig w:usb0="00000000" w:usb1="00000000" w:usb2="00000000" w:usb3="00000000" w:csb0="00000004" w:csb1="00000000"/>
  </w:font>
  <w:font w:name="Franklin Gothic Demi">
    <w:panose1 w:val="020B07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default"/>
    <w:sig w:usb0="00000000" w:usb1="00000000"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FB43" w14:textId="77777777" w:rsidR="005301C4" w:rsidRDefault="005301C4">
    <w:pPr>
      <w:pStyle w:val="Stopka"/>
      <w:jc w:val="center"/>
    </w:pPr>
    <w:r>
      <w:fldChar w:fldCharType="begin"/>
    </w:r>
    <w:r>
      <w:instrText xml:space="preserve"> PAGE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8B5E" w14:textId="77777777" w:rsidR="005301C4" w:rsidRDefault="005301C4">
    <w:pPr>
      <w:pStyle w:val="Stopka"/>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158B0" w14:textId="77777777" w:rsidR="008B10AE" w:rsidRDefault="008B10AE">
      <w:r>
        <w:separator/>
      </w:r>
    </w:p>
  </w:footnote>
  <w:footnote w:type="continuationSeparator" w:id="0">
    <w:p w14:paraId="40DC31A8" w14:textId="77777777" w:rsidR="008B10AE" w:rsidRDefault="008B1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AA03" w14:textId="77777777" w:rsidR="009137AC" w:rsidRDefault="00314304" w:rsidP="009137AC">
    <w:pPr>
      <w:rPr>
        <w:b/>
        <w:sz w:val="18"/>
        <w:lang w:val="en-GB"/>
      </w:rPr>
    </w:pPr>
    <w:r w:rsidRPr="009137AC">
      <w:rPr>
        <w:noProof/>
        <w:sz w:val="20"/>
        <w:szCs w:val="20"/>
        <w:highlight w:val="green"/>
      </w:rPr>
      <w:drawing>
        <wp:anchor distT="0" distB="0" distL="114300" distR="114300" simplePos="0" relativeHeight="251659264" behindDoc="0" locked="0" layoutInCell="1" allowOverlap="1" wp14:anchorId="3DF6083C" wp14:editId="22A6C961">
          <wp:simplePos x="0" y="0"/>
          <wp:positionH relativeFrom="column">
            <wp:posOffset>-3175</wp:posOffset>
          </wp:positionH>
          <wp:positionV relativeFrom="paragraph">
            <wp:posOffset>48260</wp:posOffset>
          </wp:positionV>
          <wp:extent cx="1933575" cy="695960"/>
          <wp:effectExtent l="0" t="0" r="9525" b="889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95960"/>
                  </a:xfrm>
                  <a:prstGeom prst="rect">
                    <a:avLst/>
                  </a:prstGeom>
                  <a:noFill/>
                </pic:spPr>
              </pic:pic>
            </a:graphicData>
          </a:graphic>
          <wp14:sizeRelH relativeFrom="margin">
            <wp14:pctWidth>0</wp14:pctWidth>
          </wp14:sizeRelH>
          <wp14:sizeRelV relativeFrom="margin">
            <wp14:pctHeight>0</wp14:pctHeight>
          </wp14:sizeRelV>
        </wp:anchor>
      </w:drawing>
    </w:r>
  </w:p>
  <w:p w14:paraId="0307EA31" w14:textId="77777777" w:rsidR="009137AC" w:rsidRDefault="009137AC" w:rsidP="009137AC">
    <w:pPr>
      <w:rPr>
        <w:b/>
        <w:sz w:val="18"/>
        <w:lang w:val="en-GB"/>
      </w:rPr>
    </w:pPr>
  </w:p>
  <w:p w14:paraId="39CC3089" w14:textId="77777777" w:rsidR="009137AC" w:rsidRDefault="009137AC" w:rsidP="009137AC">
    <w:pPr>
      <w:rPr>
        <w:b/>
        <w:sz w:val="18"/>
        <w:lang w:val="en-GB"/>
      </w:rPr>
    </w:pPr>
  </w:p>
  <w:p w14:paraId="5D2F6B0A" w14:textId="77777777" w:rsidR="009137AC" w:rsidRDefault="009137AC" w:rsidP="009137AC">
    <w:pPr>
      <w:rPr>
        <w:b/>
        <w:sz w:val="18"/>
        <w:lang w:val="en-GB"/>
      </w:rPr>
    </w:pPr>
  </w:p>
  <w:p w14:paraId="127A637C" w14:textId="77777777" w:rsidR="009137AC" w:rsidRDefault="009137AC" w:rsidP="009137AC">
    <w:pPr>
      <w:spacing w:after="160" w:line="259" w:lineRule="auto"/>
      <w:rPr>
        <w:b/>
        <w:sz w:val="18"/>
        <w:lang w:val="en-GB"/>
      </w:rPr>
    </w:pPr>
  </w:p>
  <w:p w14:paraId="64A936BF" w14:textId="62564D73" w:rsidR="00314304" w:rsidRPr="00B949D6" w:rsidRDefault="009137AC" w:rsidP="009137AC">
    <w:pPr>
      <w:shd w:val="clear" w:color="auto" w:fill="00B0F0"/>
      <w:spacing w:after="160" w:line="259" w:lineRule="auto"/>
      <w:rPr>
        <w:b/>
        <w:sz w:val="18"/>
        <w:lang w:val="en-GB"/>
      </w:rPr>
    </w:pPr>
    <w:r w:rsidRPr="00E853B3">
      <w:rPr>
        <w:noProof/>
        <w:sz w:val="28"/>
        <w:szCs w:val="28"/>
      </w:rPr>
      <w:drawing>
        <wp:anchor distT="0" distB="0" distL="114300" distR="114300" simplePos="0" relativeHeight="251661312" behindDoc="0" locked="0" layoutInCell="1" allowOverlap="1" wp14:anchorId="688F76AF" wp14:editId="45B37AE6">
          <wp:simplePos x="0" y="0"/>
          <wp:positionH relativeFrom="column">
            <wp:posOffset>-6350</wp:posOffset>
          </wp:positionH>
          <wp:positionV relativeFrom="paragraph">
            <wp:posOffset>248285</wp:posOffset>
          </wp:positionV>
          <wp:extent cx="1159510" cy="1135380"/>
          <wp:effectExtent l="0" t="0" r="2540"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9510" cy="1135380"/>
                  </a:xfrm>
                  <a:prstGeom prst="rect">
                    <a:avLst/>
                  </a:prstGeom>
                  <a:noFill/>
                </pic:spPr>
              </pic:pic>
            </a:graphicData>
          </a:graphic>
          <wp14:sizeRelH relativeFrom="margin">
            <wp14:pctWidth>0</wp14:pctWidth>
          </wp14:sizeRelH>
          <wp14:sizeRelV relativeFrom="margin">
            <wp14:pctHeight>0</wp14:pctHeight>
          </wp14:sizeRelV>
        </wp:anchor>
      </w:drawing>
    </w:r>
    <w:r w:rsidR="00314304" w:rsidRPr="00B949D6">
      <w:rPr>
        <w:b/>
        <w:sz w:val="18"/>
        <w:lang w:val="en-GB"/>
      </w:rPr>
      <w:t>------------------------------------------------------------------------------------------------------------------------------------------------</w:t>
    </w:r>
    <w:r w:rsidR="00B949D6">
      <w:rPr>
        <w:b/>
        <w:sz w:val="18"/>
        <w:lang w:val="en-GB"/>
      </w:rPr>
      <w:t>-</w:t>
    </w:r>
    <w:r w:rsidR="00314304" w:rsidRPr="00B949D6">
      <w:rPr>
        <w:b/>
        <w:sz w:val="18"/>
        <w:lang w:val="en-GB"/>
      </w:rPr>
      <w:t>----</w:t>
    </w:r>
  </w:p>
  <w:p w14:paraId="7B062395" w14:textId="0AB869FE" w:rsidR="00314304" w:rsidRPr="00E853B3" w:rsidRDefault="00E853B3" w:rsidP="00B949D6">
    <w:pPr>
      <w:shd w:val="clear" w:color="auto" w:fill="00B0F0"/>
      <w:rPr>
        <w:b/>
        <w:bCs/>
        <w:sz w:val="28"/>
        <w:szCs w:val="28"/>
        <w:lang w:val="en-GB"/>
      </w:rPr>
    </w:pPr>
    <w:r w:rsidRPr="00E853B3">
      <w:rPr>
        <w:b/>
        <w:bCs/>
        <w:sz w:val="28"/>
        <w:szCs w:val="28"/>
        <w:lang w:val="en-GB"/>
      </w:rPr>
      <w:t>Journal of Education, Health and Sport</w:t>
    </w:r>
    <w:r w:rsidR="00314304" w:rsidRPr="00E853B3">
      <w:rPr>
        <w:b/>
        <w:bCs/>
        <w:sz w:val="28"/>
        <w:szCs w:val="28"/>
        <w:lang w:val="en-GB"/>
      </w:rPr>
      <w:t xml:space="preserve">. </w:t>
    </w:r>
    <w:proofErr w:type="spellStart"/>
    <w:r w:rsidR="00314304" w:rsidRPr="00E853B3">
      <w:rPr>
        <w:b/>
        <w:bCs/>
        <w:sz w:val="28"/>
        <w:szCs w:val="28"/>
        <w:lang w:val="en-GB"/>
      </w:rPr>
      <w:t>eISSN</w:t>
    </w:r>
    <w:proofErr w:type="spellEnd"/>
    <w:r w:rsidR="00314304" w:rsidRPr="00E853B3">
      <w:rPr>
        <w:b/>
        <w:bCs/>
        <w:sz w:val="28"/>
        <w:szCs w:val="28"/>
        <w:lang w:val="en-GB"/>
      </w:rPr>
      <w:t xml:space="preserve"> 2</w:t>
    </w:r>
    <w:r w:rsidR="008C540E">
      <w:rPr>
        <w:b/>
        <w:bCs/>
        <w:sz w:val="28"/>
        <w:szCs w:val="28"/>
        <w:lang w:val="en-GB"/>
      </w:rPr>
      <w:t>391-8306</w:t>
    </w:r>
    <w:r w:rsidR="00FD7F14">
      <w:rPr>
        <w:b/>
        <w:bCs/>
        <w:sz w:val="28"/>
        <w:szCs w:val="28"/>
        <w:lang w:val="en-GB"/>
      </w:rPr>
      <w:t>.</w:t>
    </w:r>
  </w:p>
  <w:p w14:paraId="1A0DE77F" w14:textId="77777777" w:rsidR="000F3ED6" w:rsidRPr="005F011A" w:rsidRDefault="000F3ED6" w:rsidP="00B949D6">
    <w:pPr>
      <w:shd w:val="clear" w:color="auto" w:fill="00B0F0"/>
      <w:rPr>
        <w:b/>
        <w:bCs/>
        <w:sz w:val="28"/>
        <w:szCs w:val="28"/>
        <w:lang w:val="en-GB"/>
      </w:rPr>
    </w:pPr>
  </w:p>
  <w:p w14:paraId="358FF707" w14:textId="63C8666A" w:rsidR="00314304" w:rsidRPr="005F011A" w:rsidRDefault="00314304" w:rsidP="00B949D6">
    <w:pPr>
      <w:shd w:val="clear" w:color="auto" w:fill="00B0F0"/>
      <w:rPr>
        <w:b/>
        <w:bCs/>
        <w:sz w:val="28"/>
        <w:szCs w:val="28"/>
        <w:lang w:val="en-GB"/>
      </w:rPr>
    </w:pPr>
    <w:r w:rsidRPr="005F011A">
      <w:rPr>
        <w:b/>
        <w:bCs/>
        <w:sz w:val="28"/>
        <w:szCs w:val="28"/>
        <w:lang w:val="en-GB"/>
      </w:rPr>
      <w:t>Journal Home Page</w:t>
    </w:r>
  </w:p>
  <w:p w14:paraId="6F049098" w14:textId="1FEE2C8D" w:rsidR="00314304" w:rsidRPr="005F011A" w:rsidRDefault="008B10AE" w:rsidP="00B949D6">
    <w:pPr>
      <w:shd w:val="clear" w:color="auto" w:fill="00B0F0"/>
      <w:rPr>
        <w:b/>
        <w:bCs/>
        <w:sz w:val="28"/>
        <w:szCs w:val="28"/>
        <w:lang w:val="en-GB"/>
      </w:rPr>
    </w:pPr>
    <w:hyperlink r:id="rId3" w:history="1">
      <w:r w:rsidR="00B628C8" w:rsidRPr="005F011A">
        <w:rPr>
          <w:rStyle w:val="Hipercze"/>
          <w:rFonts w:eastAsia="NSimSun"/>
          <w:b/>
          <w:bCs/>
          <w:sz w:val="28"/>
          <w:szCs w:val="28"/>
          <w:lang w:val="en-GB"/>
        </w:rPr>
        <w:t>https://apcz.umk.pl/JEHS/index</w:t>
      </w:r>
    </w:hyperlink>
  </w:p>
  <w:p w14:paraId="1D2C1B3F" w14:textId="29032349" w:rsidR="00314304" w:rsidRPr="005F011A" w:rsidRDefault="00314304" w:rsidP="00B949D6">
    <w:pPr>
      <w:shd w:val="clear" w:color="auto" w:fill="00B0F0"/>
      <w:rPr>
        <w:b/>
        <w:sz w:val="28"/>
        <w:szCs w:val="28"/>
        <w:lang w:val="en-GB"/>
      </w:rPr>
    </w:pPr>
  </w:p>
  <w:p w14:paraId="786D652F" w14:textId="7CB71B83" w:rsidR="005F011A" w:rsidRPr="005F011A" w:rsidRDefault="005F011A" w:rsidP="00B949D6">
    <w:pPr>
      <w:shd w:val="clear" w:color="auto" w:fill="00B0F0"/>
      <w:rPr>
        <w:b/>
        <w:sz w:val="28"/>
        <w:szCs w:val="28"/>
        <w:lang w:val="en-GB"/>
      </w:rPr>
    </w:pPr>
  </w:p>
  <w:p w14:paraId="3D1ADED5" w14:textId="2869F2A1" w:rsidR="00314304" w:rsidRPr="00B1163B" w:rsidRDefault="00B949D6" w:rsidP="00B949D6">
    <w:pPr>
      <w:shd w:val="clear" w:color="auto" w:fill="00B0F0"/>
      <w:rPr>
        <w:b/>
        <w:sz w:val="16"/>
        <w:szCs w:val="16"/>
        <w:lang w:val="pl-PL"/>
      </w:rPr>
    </w:pPr>
    <w:r w:rsidRPr="00B1163B">
      <w:rPr>
        <w:b/>
        <w:sz w:val="16"/>
        <w:szCs w:val="16"/>
        <w:lang w:val="pl-PL"/>
      </w:rPr>
      <w:t>--</w:t>
    </w:r>
    <w:r w:rsidR="00314304" w:rsidRPr="00B1163B">
      <w:rPr>
        <w:b/>
        <w:sz w:val="16"/>
        <w:szCs w:val="16"/>
        <w:lang w:val="pl-PL"/>
      </w:rPr>
      <w:t>----------------------------------------------------------------------------------------------------------------------------------</w:t>
    </w:r>
    <w:r w:rsidR="005F011A" w:rsidRPr="00B1163B">
      <w:rPr>
        <w:b/>
        <w:sz w:val="16"/>
        <w:szCs w:val="16"/>
        <w:lang w:val="pl-PL"/>
      </w:rPr>
      <w:t>-------------------------------------</w:t>
    </w:r>
  </w:p>
  <w:p w14:paraId="4AE36A18" w14:textId="5F818A20" w:rsidR="00314304" w:rsidRPr="00B1163B" w:rsidRDefault="00314304" w:rsidP="00314304">
    <w:pPr>
      <w:rPr>
        <w:b/>
        <w:sz w:val="16"/>
        <w:szCs w:val="16"/>
        <w:highlight w:val="green"/>
        <w:lang w:val="pl-PL"/>
      </w:rPr>
    </w:pPr>
  </w:p>
  <w:p w14:paraId="079CCF43" w14:textId="25C7E474" w:rsidR="00314304" w:rsidRPr="00B1163B" w:rsidRDefault="00314304" w:rsidP="00314304">
    <w:pPr>
      <w:rPr>
        <w:b/>
        <w:sz w:val="16"/>
        <w:szCs w:val="16"/>
        <w:highlight w:val="green"/>
        <w:lang w:val="pl-PL"/>
      </w:rPr>
    </w:pPr>
  </w:p>
  <w:p w14:paraId="009408F1" w14:textId="4A27AE03" w:rsidR="00314304" w:rsidRPr="00B1163B" w:rsidRDefault="00314304" w:rsidP="00314304">
    <w:pPr>
      <w:rPr>
        <w:b/>
        <w:sz w:val="16"/>
        <w:szCs w:val="16"/>
        <w:highlight w:val="green"/>
        <w:lang w:val="pl-PL"/>
      </w:rPr>
    </w:pPr>
  </w:p>
  <w:p w14:paraId="6F4B8639" w14:textId="3F693BE8" w:rsidR="00314304" w:rsidRPr="00B1163B" w:rsidRDefault="00314304" w:rsidP="00314304">
    <w:pPr>
      <w:rPr>
        <w:b/>
        <w:sz w:val="16"/>
        <w:szCs w:val="16"/>
        <w:highlight w:val="green"/>
        <w:lang w:val="pl-PL"/>
      </w:rPr>
    </w:pPr>
  </w:p>
  <w:p w14:paraId="432C0F38" w14:textId="77777777" w:rsidR="00314304" w:rsidRPr="00B1163B" w:rsidRDefault="00314304" w:rsidP="00314304">
    <w:pPr>
      <w:rPr>
        <w:b/>
        <w:sz w:val="16"/>
        <w:szCs w:val="16"/>
        <w:highlight w:val="green"/>
        <w:lang w:val="pl-PL"/>
      </w:rPr>
    </w:pPr>
  </w:p>
  <w:p w14:paraId="3395FA07" w14:textId="63124191" w:rsidR="00B628C8" w:rsidRDefault="00B766B3" w:rsidP="00E83D07">
    <w:pPr>
      <w:widowControl w:val="0"/>
      <w:jc w:val="both"/>
      <w:rPr>
        <w:b/>
        <w:bCs/>
        <w:sz w:val="16"/>
        <w:szCs w:val="16"/>
      </w:rPr>
    </w:pPr>
    <w:r w:rsidRPr="00B766B3">
      <w:rPr>
        <w:b/>
        <w:bCs/>
        <w:color w:val="000000"/>
        <w:sz w:val="16"/>
        <w:szCs w:val="16"/>
        <w:lang w:val="pl-PL"/>
      </w:rPr>
      <w:t xml:space="preserve">ROGOWSKA, Wiktoria, SADO, Aleksandra, KOZYRA, Klaudia, KOZIEŁ-KWIT, Sylwia, LISIK, Bartłomiej, SAWCZUK, Kacper, SIMLAT, Aleksandra, SZADA-BORZYSZKOWSKI, Krzysztof, WRĘCZYCKI, Mariusz and SKOWIERZAK, Filip. </w:t>
    </w:r>
    <w:r w:rsidRPr="00B766B3">
      <w:rPr>
        <w:b/>
        <w:bCs/>
        <w:color w:val="000000"/>
        <w:sz w:val="16"/>
        <w:szCs w:val="16"/>
        <w:lang w:val="en-GB"/>
      </w:rPr>
      <w:t>The Impact of Loneliness and Depression on Cardiovascular Disease Management in Older Adults</w:t>
    </w:r>
    <w:r w:rsidR="00C375C0">
      <w:rPr>
        <w:b/>
        <w:bCs/>
        <w:color w:val="000000"/>
        <w:sz w:val="16"/>
        <w:szCs w:val="16"/>
        <w:lang w:val="en-GB"/>
      </w:rPr>
      <w:t>.</w:t>
    </w:r>
    <w:r w:rsidR="00657F30">
      <w:rPr>
        <w:b/>
        <w:bCs/>
        <w:color w:val="000000"/>
        <w:sz w:val="16"/>
        <w:szCs w:val="16"/>
      </w:rPr>
      <w:t xml:space="preserve"> </w:t>
    </w:r>
    <w:r w:rsidR="00B628C8">
      <w:rPr>
        <w:b/>
        <w:bCs/>
        <w:color w:val="000000"/>
        <w:sz w:val="16"/>
        <w:szCs w:val="16"/>
      </w:rPr>
      <w:t>Journal of Education, Health and Sport. 2026;8</w:t>
    </w:r>
    <w:r w:rsidR="00CC488C">
      <w:rPr>
        <w:b/>
        <w:bCs/>
        <w:color w:val="000000"/>
        <w:sz w:val="16"/>
        <w:szCs w:val="16"/>
      </w:rPr>
      <w:t>8</w:t>
    </w:r>
    <w:r w:rsidR="00B628C8">
      <w:rPr>
        <w:b/>
        <w:bCs/>
        <w:color w:val="000000"/>
        <w:sz w:val="16"/>
        <w:szCs w:val="16"/>
      </w:rPr>
      <w:t>:6</w:t>
    </w:r>
    <w:r w:rsidR="00BB42C9">
      <w:rPr>
        <w:b/>
        <w:bCs/>
        <w:color w:val="000000"/>
        <w:sz w:val="16"/>
        <w:szCs w:val="16"/>
      </w:rPr>
      <w:t>9</w:t>
    </w:r>
    <w:r w:rsidR="00BB186E">
      <w:rPr>
        <w:b/>
        <w:bCs/>
        <w:color w:val="000000"/>
        <w:sz w:val="16"/>
        <w:szCs w:val="16"/>
      </w:rPr>
      <w:t>7</w:t>
    </w:r>
    <w:r>
      <w:rPr>
        <w:b/>
        <w:bCs/>
        <w:color w:val="000000"/>
        <w:sz w:val="16"/>
        <w:szCs w:val="16"/>
      </w:rPr>
      <w:t>17</w:t>
    </w:r>
    <w:r w:rsidR="00B628C8">
      <w:rPr>
        <w:b/>
        <w:bCs/>
        <w:color w:val="000000"/>
        <w:sz w:val="16"/>
        <w:szCs w:val="16"/>
      </w:rPr>
      <w:t xml:space="preserve">. </w:t>
    </w:r>
    <w:proofErr w:type="spellStart"/>
    <w:r w:rsidR="00B628C8">
      <w:rPr>
        <w:b/>
        <w:bCs/>
        <w:color w:val="000000"/>
        <w:sz w:val="16"/>
        <w:szCs w:val="16"/>
      </w:rPr>
      <w:t>eISSN</w:t>
    </w:r>
    <w:proofErr w:type="spellEnd"/>
    <w:r w:rsidR="00B628C8">
      <w:rPr>
        <w:b/>
        <w:bCs/>
        <w:color w:val="000000"/>
        <w:sz w:val="16"/>
        <w:szCs w:val="16"/>
      </w:rPr>
      <w:t xml:space="preserve"> 2391-8306.</w:t>
    </w:r>
    <w:r w:rsidR="00E83D07">
      <w:rPr>
        <w:b/>
        <w:bCs/>
        <w:color w:val="000000"/>
        <w:sz w:val="16"/>
        <w:szCs w:val="16"/>
      </w:rPr>
      <w:t xml:space="preserve"> </w:t>
    </w:r>
    <w:hyperlink r:id="rId4" w:history="1">
      <w:r w:rsidRPr="00D25A85">
        <w:rPr>
          <w:rStyle w:val="Hipercze"/>
          <w:b/>
          <w:bCs/>
          <w:sz w:val="16"/>
          <w:szCs w:val="16"/>
        </w:rPr>
        <w:t>https://doi.org/10.12775/JEHS.2026.88.69717</w:t>
      </w:r>
    </w:hyperlink>
  </w:p>
  <w:p w14:paraId="3CAB5B49" w14:textId="77777777" w:rsidR="00B628C8" w:rsidRPr="00B628C8" w:rsidRDefault="00B628C8" w:rsidP="00B628C8">
    <w:pPr>
      <w:tabs>
        <w:tab w:val="center" w:pos="4153"/>
        <w:tab w:val="right" w:pos="8306"/>
      </w:tabs>
      <w:jc w:val="both"/>
      <w:rPr>
        <w:b/>
        <w:bCs/>
        <w:sz w:val="16"/>
        <w:szCs w:val="16"/>
      </w:rPr>
    </w:pPr>
  </w:p>
  <w:p w14:paraId="14D9E294" w14:textId="77777777" w:rsidR="00B628C8" w:rsidRPr="00B628C8" w:rsidRDefault="00B628C8" w:rsidP="00B628C8">
    <w:pPr>
      <w:tabs>
        <w:tab w:val="left" w:pos="1948"/>
      </w:tabs>
      <w:jc w:val="both"/>
      <w:rPr>
        <w:b/>
        <w:bCs/>
        <w:sz w:val="16"/>
        <w:szCs w:val="16"/>
      </w:rPr>
    </w:pPr>
  </w:p>
  <w:p w14:paraId="05D60031" w14:textId="77777777" w:rsidR="00B628C8" w:rsidRPr="00B628C8" w:rsidRDefault="00B628C8" w:rsidP="00B628C8">
    <w:pPr>
      <w:tabs>
        <w:tab w:val="left" w:pos="1590"/>
      </w:tabs>
      <w:jc w:val="both"/>
      <w:rPr>
        <w:b/>
        <w:bCs/>
        <w:sz w:val="16"/>
        <w:szCs w:val="16"/>
      </w:rPr>
    </w:pPr>
  </w:p>
  <w:p w14:paraId="7DD202A8" w14:textId="77777777" w:rsidR="00B628C8" w:rsidRPr="00B628C8" w:rsidRDefault="00B628C8" w:rsidP="00B628C8">
    <w:pPr>
      <w:tabs>
        <w:tab w:val="center" w:pos="4153"/>
        <w:tab w:val="right" w:pos="8306"/>
      </w:tabs>
      <w:jc w:val="both"/>
      <w:rPr>
        <w:b/>
        <w:bCs/>
        <w:sz w:val="16"/>
        <w:szCs w:val="16"/>
      </w:rPr>
    </w:pPr>
  </w:p>
  <w:p w14:paraId="7CBCE355" w14:textId="77777777" w:rsidR="00B628C8" w:rsidRPr="00B628C8" w:rsidRDefault="00B628C8" w:rsidP="00B628C8">
    <w:pPr>
      <w:tabs>
        <w:tab w:val="center" w:pos="4153"/>
        <w:tab w:val="right" w:pos="8306"/>
      </w:tabs>
      <w:jc w:val="both"/>
      <w:rPr>
        <w:b/>
        <w:bCs/>
        <w:sz w:val="16"/>
        <w:szCs w:val="16"/>
      </w:rPr>
    </w:pPr>
  </w:p>
  <w:p w14:paraId="756A4144" w14:textId="77777777" w:rsidR="00B628C8" w:rsidRDefault="00B628C8" w:rsidP="00B628C8">
    <w:pPr>
      <w:tabs>
        <w:tab w:val="center" w:pos="4153"/>
        <w:tab w:val="right" w:pos="8306"/>
      </w:tabs>
      <w:jc w:val="both"/>
      <w:rPr>
        <w:b/>
        <w:bCs/>
        <w:sz w:val="10"/>
        <w:szCs w:val="10"/>
      </w:rPr>
    </w:pPr>
    <w:r>
      <w:rPr>
        <w:b/>
        <w:bCs/>
        <w:sz w:val="10"/>
        <w:szCs w:val="10"/>
      </w:rPr>
      <w:t>The journal has had 40 points in Minister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14:paraId="0856C49E" w14:textId="77777777" w:rsidR="00B628C8" w:rsidRDefault="00B628C8" w:rsidP="00B628C8">
    <w:pPr>
      <w:tabs>
        <w:tab w:val="center" w:pos="4153"/>
        <w:tab w:val="right" w:pos="8306"/>
      </w:tabs>
      <w:jc w:val="both"/>
      <w:rPr>
        <w:b/>
        <w:bCs/>
        <w:sz w:val="10"/>
        <w:szCs w:val="10"/>
      </w:rPr>
    </w:pPr>
    <w:r>
      <w:rPr>
        <w:b/>
        <w:bCs/>
        <w:sz w:val="10"/>
        <w:szCs w:val="10"/>
        <w:lang w:val="pl-PL"/>
      </w:rPr>
      <w:t xml:space="preserve">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w:t>
    </w:r>
    <w:r>
      <w:rPr>
        <w:b/>
        <w:bCs/>
        <w:sz w:val="10"/>
        <w:szCs w:val="10"/>
      </w:rPr>
      <w:t>© The Authors 2026;</w:t>
    </w:r>
  </w:p>
  <w:p w14:paraId="03C19F12" w14:textId="77777777" w:rsidR="00B628C8" w:rsidRDefault="00B628C8" w:rsidP="00B628C8">
    <w:pPr>
      <w:tabs>
        <w:tab w:val="center" w:pos="4153"/>
        <w:tab w:val="right" w:pos="8306"/>
      </w:tabs>
      <w:jc w:val="both"/>
      <w:rPr>
        <w:b/>
        <w:bCs/>
        <w:sz w:val="10"/>
        <w:szCs w:val="10"/>
      </w:rPr>
    </w:pPr>
    <w:r>
      <w:rPr>
        <w:b/>
        <w:bCs/>
        <w:sz w:val="10"/>
        <w:szCs w:val="10"/>
      </w:rPr>
      <w:t>This article is published with open access at Licensee Open Journal Systems of Nicolaus Copernicus University in Torun, Poland</w:t>
    </w:r>
  </w:p>
  <w:p w14:paraId="36001576" w14:textId="77777777" w:rsidR="00B628C8" w:rsidRDefault="00B628C8" w:rsidP="00B628C8">
    <w:pPr>
      <w:tabs>
        <w:tab w:val="center" w:pos="4153"/>
        <w:tab w:val="right" w:pos="8306"/>
      </w:tabs>
      <w:jc w:val="both"/>
      <w:rPr>
        <w:b/>
        <w:bCs/>
        <w:sz w:val="10"/>
        <w:szCs w:val="10"/>
      </w:rPr>
    </w:pPr>
    <w:r>
      <w:rPr>
        <w:b/>
        <w:bCs/>
        <w:sz w:val="10"/>
        <w:szCs w:val="10"/>
      </w:rPr>
      <w:t xml:space="preserve">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w:t>
    </w:r>
    <w:proofErr w:type="spellStart"/>
    <w:r>
      <w:rPr>
        <w:b/>
        <w:bCs/>
        <w:sz w:val="10"/>
        <w:szCs w:val="10"/>
      </w:rPr>
      <w:t>Non commercial</w:t>
    </w:r>
    <w:proofErr w:type="spellEnd"/>
    <w:r>
      <w:rPr>
        <w:b/>
        <w:bCs/>
        <w:sz w:val="10"/>
        <w:szCs w:val="10"/>
      </w:rPr>
      <w:t xml:space="preserve"> license Share alike.</w:t>
    </w:r>
  </w:p>
  <w:p w14:paraId="3C4411E1" w14:textId="77777777" w:rsidR="00B628C8" w:rsidRDefault="00B628C8" w:rsidP="00B628C8">
    <w:pPr>
      <w:tabs>
        <w:tab w:val="center" w:pos="4153"/>
        <w:tab w:val="right" w:pos="8306"/>
      </w:tabs>
      <w:jc w:val="both"/>
      <w:rPr>
        <w:b/>
        <w:bCs/>
        <w:sz w:val="10"/>
        <w:szCs w:val="10"/>
      </w:rPr>
    </w:pPr>
    <w:r>
      <w:rPr>
        <w:b/>
        <w:bCs/>
        <w:sz w:val="10"/>
        <w:szCs w:val="10"/>
      </w:rPr>
      <w:t xml:space="preserve">(http://creativecommons.org/licenses/by-nc-sa/4.0/) which permits unrestricted, </w:t>
    </w:r>
    <w:proofErr w:type="spellStart"/>
    <w:r>
      <w:rPr>
        <w:b/>
        <w:bCs/>
        <w:sz w:val="10"/>
        <w:szCs w:val="10"/>
      </w:rPr>
      <w:t>non commercial</w:t>
    </w:r>
    <w:proofErr w:type="spellEnd"/>
    <w:r>
      <w:rPr>
        <w:b/>
        <w:bCs/>
        <w:sz w:val="10"/>
        <w:szCs w:val="10"/>
      </w:rPr>
      <w:t xml:space="preserve"> use, distribution and reproduction in any medium, provided the work is properly cited.</w:t>
    </w:r>
  </w:p>
  <w:p w14:paraId="1A6EBF8E" w14:textId="77777777" w:rsidR="00B628C8" w:rsidRDefault="00B628C8" w:rsidP="00B628C8">
    <w:pPr>
      <w:tabs>
        <w:tab w:val="center" w:pos="4153"/>
        <w:tab w:val="right" w:pos="8306"/>
      </w:tabs>
      <w:jc w:val="both"/>
      <w:rPr>
        <w:b/>
        <w:bCs/>
        <w:sz w:val="10"/>
        <w:szCs w:val="10"/>
      </w:rPr>
    </w:pPr>
    <w:r>
      <w:rPr>
        <w:b/>
        <w:bCs/>
        <w:sz w:val="10"/>
        <w:szCs w:val="10"/>
      </w:rPr>
      <w:t>The authors declare that there is no conflict of interests regarding the publication of this paper.</w:t>
    </w:r>
  </w:p>
  <w:p w14:paraId="67EC4CFA" w14:textId="231DC89C" w:rsidR="002B7E36" w:rsidRDefault="00B628C8" w:rsidP="00B628C8">
    <w:pPr>
      <w:tabs>
        <w:tab w:val="center" w:pos="4153"/>
        <w:tab w:val="right" w:pos="8306"/>
      </w:tabs>
      <w:jc w:val="both"/>
      <w:rPr>
        <w:b/>
        <w:bCs/>
        <w:sz w:val="10"/>
        <w:szCs w:val="10"/>
      </w:rPr>
    </w:pPr>
    <w:r>
      <w:rPr>
        <w:b/>
        <w:bCs/>
        <w:sz w:val="10"/>
        <w:szCs w:val="10"/>
      </w:rPr>
      <w:t xml:space="preserve">Received: </w:t>
    </w:r>
    <w:r w:rsidR="00AD2AC9">
      <w:rPr>
        <w:b/>
        <w:bCs/>
        <w:sz w:val="10"/>
        <w:szCs w:val="10"/>
      </w:rPr>
      <w:t>11</w:t>
    </w:r>
    <w:r>
      <w:rPr>
        <w:b/>
        <w:bCs/>
        <w:sz w:val="10"/>
        <w:szCs w:val="10"/>
      </w:rPr>
      <w:t>.</w:t>
    </w:r>
    <w:r w:rsidR="007E2E21">
      <w:rPr>
        <w:b/>
        <w:bCs/>
        <w:sz w:val="10"/>
        <w:szCs w:val="10"/>
      </w:rPr>
      <w:t>0</w:t>
    </w:r>
    <w:r w:rsidR="005E0456">
      <w:rPr>
        <w:b/>
        <w:bCs/>
        <w:sz w:val="10"/>
        <w:szCs w:val="10"/>
      </w:rPr>
      <w:t>3</w:t>
    </w:r>
    <w:r>
      <w:rPr>
        <w:b/>
        <w:bCs/>
        <w:sz w:val="10"/>
        <w:szCs w:val="10"/>
      </w:rPr>
      <w:t>.202</w:t>
    </w:r>
    <w:r w:rsidR="007E2E21">
      <w:rPr>
        <w:b/>
        <w:bCs/>
        <w:sz w:val="10"/>
        <w:szCs w:val="10"/>
      </w:rPr>
      <w:t>6</w:t>
    </w:r>
    <w:r>
      <w:rPr>
        <w:b/>
        <w:bCs/>
        <w:sz w:val="10"/>
        <w:szCs w:val="10"/>
      </w:rPr>
      <w:t xml:space="preserve">. Revised: </w:t>
    </w:r>
    <w:r w:rsidR="0052720D">
      <w:rPr>
        <w:b/>
        <w:bCs/>
        <w:sz w:val="10"/>
        <w:szCs w:val="10"/>
      </w:rPr>
      <w:t>16</w:t>
    </w:r>
    <w:r>
      <w:rPr>
        <w:b/>
        <w:bCs/>
        <w:sz w:val="10"/>
        <w:szCs w:val="10"/>
      </w:rPr>
      <w:t>.0</w:t>
    </w:r>
    <w:r w:rsidR="008B2422">
      <w:rPr>
        <w:b/>
        <w:bCs/>
        <w:sz w:val="10"/>
        <w:szCs w:val="10"/>
      </w:rPr>
      <w:t>3</w:t>
    </w:r>
    <w:r>
      <w:rPr>
        <w:b/>
        <w:bCs/>
        <w:sz w:val="10"/>
        <w:szCs w:val="10"/>
      </w:rPr>
      <w:t xml:space="preserve">.2026. Accepted: </w:t>
    </w:r>
    <w:r w:rsidR="0052720D">
      <w:rPr>
        <w:b/>
        <w:bCs/>
        <w:sz w:val="10"/>
        <w:szCs w:val="10"/>
      </w:rPr>
      <w:t>1</w:t>
    </w:r>
    <w:r w:rsidR="00CF0255">
      <w:rPr>
        <w:b/>
        <w:bCs/>
        <w:sz w:val="10"/>
        <w:szCs w:val="10"/>
      </w:rPr>
      <w:t>7</w:t>
    </w:r>
    <w:r>
      <w:rPr>
        <w:b/>
        <w:bCs/>
        <w:sz w:val="10"/>
        <w:szCs w:val="10"/>
      </w:rPr>
      <w:t>.0</w:t>
    </w:r>
    <w:r w:rsidR="00955087">
      <w:rPr>
        <w:b/>
        <w:bCs/>
        <w:sz w:val="10"/>
        <w:szCs w:val="10"/>
      </w:rPr>
      <w:t>3</w:t>
    </w:r>
    <w:r>
      <w:rPr>
        <w:b/>
        <w:bCs/>
        <w:sz w:val="10"/>
        <w:szCs w:val="10"/>
      </w:rPr>
      <w:t xml:space="preserve">.2026. Published: </w:t>
    </w:r>
    <w:r w:rsidR="0052720D">
      <w:rPr>
        <w:b/>
        <w:bCs/>
        <w:sz w:val="10"/>
        <w:szCs w:val="10"/>
      </w:rPr>
      <w:t>21</w:t>
    </w:r>
    <w:r>
      <w:rPr>
        <w:b/>
        <w:bCs/>
        <w:sz w:val="10"/>
        <w:szCs w:val="10"/>
      </w:rPr>
      <w:t>.0</w:t>
    </w:r>
    <w:r w:rsidR="00955087">
      <w:rPr>
        <w:b/>
        <w:bCs/>
        <w:sz w:val="10"/>
        <w:szCs w:val="10"/>
      </w:rPr>
      <w:t>3</w:t>
    </w:r>
    <w:r>
      <w:rPr>
        <w:b/>
        <w:bCs/>
        <w:sz w:val="10"/>
        <w:szCs w:val="10"/>
      </w:rPr>
      <w:t>.2026.</w:t>
    </w:r>
  </w:p>
  <w:p w14:paraId="3F8ED7EF" w14:textId="65FECA9B" w:rsidR="00B628C8" w:rsidRPr="00B628C8" w:rsidRDefault="00B628C8" w:rsidP="00B628C8">
    <w:pPr>
      <w:tabs>
        <w:tab w:val="center" w:pos="4153"/>
        <w:tab w:val="right" w:pos="8306"/>
      </w:tabs>
      <w:jc w:val="both"/>
      <w:rPr>
        <w:b/>
        <w:bCs/>
        <w:sz w:val="16"/>
        <w:szCs w:val="16"/>
      </w:rPr>
    </w:pPr>
  </w:p>
  <w:p w14:paraId="7AAF93E4" w14:textId="3CC98E22" w:rsidR="00B628C8" w:rsidRPr="00B628C8" w:rsidRDefault="00B628C8" w:rsidP="00B628C8">
    <w:pPr>
      <w:tabs>
        <w:tab w:val="center" w:pos="4153"/>
        <w:tab w:val="right" w:pos="8306"/>
      </w:tabs>
      <w:jc w:val="both"/>
      <w:rPr>
        <w:b/>
        <w:bCs/>
        <w:sz w:val="16"/>
        <w:szCs w:val="16"/>
      </w:rPr>
    </w:pPr>
  </w:p>
  <w:p w14:paraId="1B5E9561" w14:textId="16957AB7" w:rsidR="00B628C8" w:rsidRPr="00B628C8" w:rsidRDefault="00B628C8" w:rsidP="00B628C8">
    <w:pPr>
      <w:tabs>
        <w:tab w:val="center" w:pos="4153"/>
        <w:tab w:val="right" w:pos="8306"/>
      </w:tabs>
      <w:jc w:val="both"/>
      <w:rPr>
        <w:b/>
        <w:bCs/>
        <w:sz w:val="16"/>
        <w:szCs w:val="16"/>
      </w:rPr>
    </w:pPr>
  </w:p>
  <w:p w14:paraId="7F91751A" w14:textId="50FF5AE4" w:rsidR="00B628C8" w:rsidRDefault="00B628C8" w:rsidP="00B628C8">
    <w:pPr>
      <w:tabs>
        <w:tab w:val="center" w:pos="4153"/>
        <w:tab w:val="right" w:pos="8306"/>
      </w:tabs>
      <w:jc w:val="both"/>
      <w:rPr>
        <w:b/>
        <w:bCs/>
        <w:sz w:val="16"/>
        <w:szCs w:val="16"/>
      </w:rPr>
    </w:pPr>
  </w:p>
  <w:p w14:paraId="6F4EBFA8" w14:textId="77777777" w:rsidR="00B628C8" w:rsidRPr="00B628C8" w:rsidRDefault="00B628C8" w:rsidP="00B628C8">
    <w:pPr>
      <w:tabs>
        <w:tab w:val="center" w:pos="4153"/>
        <w:tab w:val="right" w:pos="8306"/>
      </w:tabs>
      <w:jc w:val="both"/>
      <w:rPr>
        <w:b/>
        <w:bCs/>
        <w:sz w:val="16"/>
        <w:szCs w:val="16"/>
      </w:rPr>
    </w:pPr>
  </w:p>
  <w:p w14:paraId="138C07CF" w14:textId="38BC000E" w:rsidR="00F019DF" w:rsidRPr="005A4CC9" w:rsidRDefault="00F019DF" w:rsidP="00314304">
    <w:pPr>
      <w:rPr>
        <w:b/>
        <w:bCs/>
        <w:sz w:val="16"/>
        <w:szCs w:val="16"/>
        <w:lang w:val="en-GB"/>
      </w:rPr>
    </w:pPr>
    <w:r w:rsidRPr="005A4CC9">
      <w:rPr>
        <w:b/>
        <w:bCs/>
        <w:sz w:val="16"/>
        <w:szCs w:val="16"/>
        <w:lang w:val="en-GB"/>
      </w:rPr>
      <w:t>-----------------------------------------------------------------------------------------------------------------</w:t>
    </w:r>
    <w:r w:rsidR="005A4CC9" w:rsidRPr="005A4CC9">
      <w:rPr>
        <w:b/>
        <w:bCs/>
        <w:sz w:val="16"/>
        <w:szCs w:val="16"/>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suff w:val="space"/>
      <w:lvlText w:val="%1."/>
      <w:lvlJc w:val="left"/>
      <w:pPr>
        <w:ind w:left="0" w:firstLine="0"/>
      </w:pPr>
      <w:rPr>
        <w:rFonts w:ascii="Times New Roman" w:hAnsi="Times New Roman" w:cs="Times New Roman"/>
      </w:rPr>
    </w:lvl>
    <w:lvl w:ilvl="1">
      <w:start w:val="1"/>
      <w:numFmt w:val="decimal"/>
      <w:pStyle w:val="4Podrozdzianiszy"/>
      <w:suff w:val="space"/>
      <w:lvlText w:val="%1.%2."/>
      <w:lvlJc w:val="left"/>
      <w:pPr>
        <w:ind w:left="0" w:firstLine="0"/>
      </w:pPr>
      <w:rPr>
        <w:rFonts w:ascii="Times New Roman" w:hAnsi="Times New Roman" w:cs="Times New Roman"/>
      </w:rPr>
    </w:lvl>
    <w:lvl w:ilvl="2">
      <w:start w:val="1"/>
      <w:numFmt w:val="decimal"/>
      <w:suff w:val="space"/>
      <w:lvlText w:val="%1.%2.%3."/>
      <w:lvlJc w:val="left"/>
      <w:pPr>
        <w:ind w:left="0" w:firstLine="0"/>
      </w:pPr>
      <w:rPr>
        <w:rFonts w:ascii="Times New Roman" w:hAnsi="Times New Roman"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 w15:restartNumberingAfterBreak="0">
    <w:nsid w:val="92E40C93"/>
    <w:multiLevelType w:val="singleLevel"/>
    <w:tmpl w:val="92E40C93"/>
    <w:lvl w:ilvl="0">
      <w:start w:val="1"/>
      <w:numFmt w:val="decimal"/>
      <w:pStyle w:val="Listanumerowana3"/>
      <w:lvlText w:val="%1."/>
      <w:lvlJc w:val="left"/>
      <w:pPr>
        <w:tabs>
          <w:tab w:val="left" w:pos="1200"/>
        </w:tabs>
        <w:ind w:leftChars="400" w:left="1200" w:hangingChars="200" w:hanging="360"/>
      </w:pPr>
    </w:lvl>
  </w:abstractNum>
  <w:abstractNum w:abstractNumId="2" w15:restartNumberingAfterBreak="0">
    <w:nsid w:val="9675D03A"/>
    <w:multiLevelType w:val="singleLevel"/>
    <w:tmpl w:val="9675D03A"/>
    <w:lvl w:ilvl="0">
      <w:start w:val="1"/>
      <w:numFmt w:val="decimal"/>
      <w:pStyle w:val="Listanumerowana2"/>
      <w:lvlText w:val="%1."/>
      <w:lvlJc w:val="left"/>
      <w:pPr>
        <w:tabs>
          <w:tab w:val="left" w:pos="780"/>
        </w:tabs>
        <w:ind w:leftChars="200" w:left="780" w:hangingChars="200" w:hanging="360"/>
      </w:pPr>
    </w:lvl>
  </w:abstractNum>
  <w:abstractNum w:abstractNumId="3" w15:restartNumberingAfterBreak="0">
    <w:nsid w:val="B5E306ED"/>
    <w:multiLevelType w:val="multilevel"/>
    <w:tmpl w:val="B5E306ED"/>
    <w:lvl w:ilvl="0">
      <w:start w:val="1"/>
      <w:numFmt w:val="decimal"/>
      <w:pStyle w:val="Numberedlist"/>
      <w:lvlText w:val="(%1)"/>
      <w:lvlJc w:val="left"/>
      <w:pPr>
        <w:ind w:left="0" w:firstLine="0"/>
      </w:pPr>
    </w:lvl>
    <w:lvl w:ilvl="1">
      <w:start w:val="1"/>
      <w:numFmt w:val="lowerLetter"/>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4" w15:restartNumberingAfterBreak="0">
    <w:nsid w:val="BF205925"/>
    <w:multiLevelType w:val="multilevel"/>
    <w:tmpl w:val="BF205925"/>
    <w:lvl w:ilvl="0">
      <w:start w:val="1"/>
      <w:numFmt w:val="decimal"/>
      <w:pStyle w:val="MDPI71FootNotes"/>
      <w:lvlText w:val="%1"/>
      <w:lvlJc w:val="left"/>
      <w:pPr>
        <w:ind w:left="0" w:firstLine="0"/>
      </w:pPr>
      <w:rPr>
        <w:smallCaps w:val="0"/>
        <w:sz w:val="18"/>
        <w:vertAlign w:val="superscript"/>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 w15:restartNumberingAfterBreak="0">
    <w:nsid w:val="C9B2AB72"/>
    <w:multiLevelType w:val="singleLevel"/>
    <w:tmpl w:val="C9B2AB72"/>
    <w:lvl w:ilvl="0">
      <w:start w:val="1"/>
      <w:numFmt w:val="bullet"/>
      <w:pStyle w:val="Listapunktowana2"/>
      <w:lvlText w:val=""/>
      <w:lvlJc w:val="left"/>
      <w:pPr>
        <w:tabs>
          <w:tab w:val="left" w:pos="780"/>
        </w:tabs>
        <w:ind w:leftChars="200" w:left="780" w:hangingChars="200" w:hanging="360"/>
      </w:pPr>
      <w:rPr>
        <w:rFonts w:ascii="Wingdings" w:hAnsi="Wingdings" w:hint="default"/>
      </w:rPr>
    </w:lvl>
  </w:abstractNum>
  <w:abstractNum w:abstractNumId="6" w15:restartNumberingAfterBreak="0">
    <w:nsid w:val="CF092B84"/>
    <w:multiLevelType w:val="multilevel"/>
    <w:tmpl w:val="CF092B84"/>
    <w:lvl w:ilvl="0">
      <w:numFmt w:val="bullet"/>
      <w:pStyle w:val="MDPI38bullet"/>
      <w:lvlText w:val=""/>
      <w:lvlJc w:val="left"/>
      <w:pPr>
        <w:ind w:left="2608" w:firstLine="0"/>
      </w:pPr>
      <w:rPr>
        <w:rFonts w:ascii="Symbol" w:hAnsi="Symbol" w:cs="Symbol"/>
      </w:rPr>
    </w:lvl>
    <w:lvl w:ilvl="1">
      <w:numFmt w:val="bullet"/>
      <w:lvlText w:val="o"/>
      <w:lvlJc w:val="left"/>
      <w:pPr>
        <w:ind w:left="3688" w:firstLine="0"/>
      </w:pPr>
      <w:rPr>
        <w:rFonts w:ascii="Courier New" w:hAnsi="Courier New" w:cs="Courier New"/>
      </w:rPr>
    </w:lvl>
    <w:lvl w:ilvl="2">
      <w:numFmt w:val="bullet"/>
      <w:lvlText w:val=""/>
      <w:lvlJc w:val="left"/>
      <w:pPr>
        <w:ind w:left="4408" w:firstLine="0"/>
      </w:pPr>
      <w:rPr>
        <w:rFonts w:ascii="Wingdings" w:eastAsia="Wingdings" w:hAnsi="Wingdings" w:cs="Wingdings"/>
      </w:rPr>
    </w:lvl>
    <w:lvl w:ilvl="3">
      <w:numFmt w:val="bullet"/>
      <w:lvlText w:val=""/>
      <w:lvlJc w:val="left"/>
      <w:pPr>
        <w:ind w:left="5128" w:firstLine="0"/>
      </w:pPr>
      <w:rPr>
        <w:rFonts w:ascii="Symbol" w:hAnsi="Symbol" w:cs="Symbol"/>
      </w:rPr>
    </w:lvl>
    <w:lvl w:ilvl="4">
      <w:numFmt w:val="bullet"/>
      <w:lvlText w:val="o"/>
      <w:lvlJc w:val="left"/>
      <w:pPr>
        <w:ind w:left="5848" w:firstLine="0"/>
      </w:pPr>
      <w:rPr>
        <w:rFonts w:ascii="Courier New" w:hAnsi="Courier New" w:cs="Courier New"/>
      </w:rPr>
    </w:lvl>
    <w:lvl w:ilvl="5">
      <w:numFmt w:val="bullet"/>
      <w:lvlText w:val=""/>
      <w:lvlJc w:val="left"/>
      <w:pPr>
        <w:ind w:left="6568" w:firstLine="0"/>
      </w:pPr>
      <w:rPr>
        <w:rFonts w:ascii="Wingdings" w:eastAsia="Wingdings" w:hAnsi="Wingdings" w:cs="Wingdings"/>
      </w:rPr>
    </w:lvl>
    <w:lvl w:ilvl="6">
      <w:numFmt w:val="bullet"/>
      <w:lvlText w:val=""/>
      <w:lvlJc w:val="left"/>
      <w:pPr>
        <w:ind w:left="7288" w:firstLine="0"/>
      </w:pPr>
      <w:rPr>
        <w:rFonts w:ascii="Symbol" w:hAnsi="Symbol" w:cs="Symbol"/>
      </w:rPr>
    </w:lvl>
    <w:lvl w:ilvl="7">
      <w:numFmt w:val="bullet"/>
      <w:lvlText w:val="o"/>
      <w:lvlJc w:val="left"/>
      <w:pPr>
        <w:ind w:left="8008" w:firstLine="0"/>
      </w:pPr>
      <w:rPr>
        <w:rFonts w:ascii="Courier New" w:hAnsi="Courier New" w:cs="Courier New"/>
      </w:rPr>
    </w:lvl>
    <w:lvl w:ilvl="8">
      <w:numFmt w:val="bullet"/>
      <w:lvlText w:val=""/>
      <w:lvlJc w:val="left"/>
      <w:pPr>
        <w:ind w:left="8728" w:firstLine="0"/>
      </w:pPr>
      <w:rPr>
        <w:rFonts w:ascii="Wingdings" w:eastAsia="Wingdings" w:hAnsi="Wingdings" w:cs="Wingdings"/>
      </w:rPr>
    </w:lvl>
  </w:abstractNum>
  <w:abstractNum w:abstractNumId="7" w15:restartNumberingAfterBreak="0">
    <w:nsid w:val="0053208E"/>
    <w:multiLevelType w:val="multilevel"/>
    <w:tmpl w:val="0053208E"/>
    <w:lvl w:ilvl="0">
      <w:start w:val="1"/>
      <w:numFmt w:val="decimal"/>
      <w:pStyle w:val="MDPI37itemize"/>
      <w:lvlText w:val="%1."/>
      <w:lvlJc w:val="left"/>
      <w:pPr>
        <w:ind w:left="2608" w:firstLine="0"/>
      </w:pPr>
    </w:lvl>
    <w:lvl w:ilvl="1">
      <w:start w:val="1"/>
      <w:numFmt w:val="lowerLetter"/>
      <w:lvlText w:val="%2."/>
      <w:lvlJc w:val="left"/>
      <w:pPr>
        <w:ind w:left="3331" w:firstLine="0"/>
      </w:pPr>
    </w:lvl>
    <w:lvl w:ilvl="2">
      <w:start w:val="1"/>
      <w:numFmt w:val="lowerRoman"/>
      <w:lvlText w:val="%3."/>
      <w:lvlJc w:val="left"/>
      <w:pPr>
        <w:ind w:left="4231" w:firstLine="0"/>
      </w:pPr>
    </w:lvl>
    <w:lvl w:ilvl="3">
      <w:start w:val="1"/>
      <w:numFmt w:val="decimal"/>
      <w:lvlText w:val="%4."/>
      <w:lvlJc w:val="left"/>
      <w:pPr>
        <w:ind w:left="4771" w:firstLine="0"/>
      </w:pPr>
    </w:lvl>
    <w:lvl w:ilvl="4">
      <w:start w:val="1"/>
      <w:numFmt w:val="lowerLetter"/>
      <w:lvlText w:val="%5."/>
      <w:lvlJc w:val="left"/>
      <w:pPr>
        <w:ind w:left="5491" w:firstLine="0"/>
      </w:pPr>
    </w:lvl>
    <w:lvl w:ilvl="5">
      <w:start w:val="1"/>
      <w:numFmt w:val="lowerRoman"/>
      <w:lvlText w:val="%6."/>
      <w:lvlJc w:val="left"/>
      <w:pPr>
        <w:ind w:left="6391" w:firstLine="0"/>
      </w:pPr>
    </w:lvl>
    <w:lvl w:ilvl="6">
      <w:start w:val="1"/>
      <w:numFmt w:val="decimal"/>
      <w:lvlText w:val="%7."/>
      <w:lvlJc w:val="left"/>
      <w:pPr>
        <w:ind w:left="6931" w:firstLine="0"/>
      </w:pPr>
    </w:lvl>
    <w:lvl w:ilvl="7">
      <w:start w:val="1"/>
      <w:numFmt w:val="lowerLetter"/>
      <w:lvlText w:val="%8."/>
      <w:lvlJc w:val="left"/>
      <w:pPr>
        <w:ind w:left="7651" w:firstLine="0"/>
      </w:pPr>
    </w:lvl>
    <w:lvl w:ilvl="8">
      <w:start w:val="1"/>
      <w:numFmt w:val="lowerRoman"/>
      <w:lvlText w:val="%9."/>
      <w:lvlJc w:val="left"/>
      <w:pPr>
        <w:ind w:left="8551" w:firstLine="0"/>
      </w:pPr>
    </w:lvl>
  </w:abstractNum>
  <w:abstractNum w:abstractNumId="8" w15:restartNumberingAfterBreak="0">
    <w:nsid w:val="01C811E3"/>
    <w:multiLevelType w:val="hybridMultilevel"/>
    <w:tmpl w:val="D3BA47C6"/>
    <w:styleLink w:val="Zaimportowanystyl7"/>
    <w:lvl w:ilvl="0" w:tplc="CD4EAF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94512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1CF3EA">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CE3648">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90DAEA">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2AF82A">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099D0">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8811CA">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F8206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248C179"/>
    <w:multiLevelType w:val="multilevel"/>
    <w:tmpl w:val="0248C179"/>
    <w:lvl w:ilvl="0">
      <w:start w:val="4"/>
      <w:numFmt w:val="decimal"/>
      <w:pStyle w:val="1Podrozdzia"/>
      <w:lvlText w:val="%1"/>
      <w:lvlJc w:val="left"/>
      <w:pPr>
        <w:ind w:left="0" w:firstLine="0"/>
      </w:pPr>
      <w:rPr>
        <w:b/>
        <w:color w:val="000000"/>
        <w:sz w:val="24"/>
        <w:szCs w:val="24"/>
      </w:rPr>
    </w:lvl>
    <w:lvl w:ilvl="1">
      <w:start w:val="2"/>
      <w:numFmt w:val="decimal"/>
      <w:pStyle w:val="2Podrozdzia"/>
      <w:lvlText w:val="%1.%2"/>
      <w:lvlJc w:val="left"/>
      <w:pPr>
        <w:ind w:left="285" w:firstLine="0"/>
      </w:pPr>
      <w:rPr>
        <w:b/>
        <w:color w:val="000000"/>
        <w:sz w:val="20"/>
        <w:szCs w:val="20"/>
      </w:rPr>
    </w:lvl>
    <w:lvl w:ilvl="2">
      <w:start w:val="1"/>
      <w:numFmt w:val="decimal"/>
      <w:pStyle w:val="3Podrozdzia"/>
      <w:lvlText w:val="%1.%2.%3"/>
      <w:lvlJc w:val="left"/>
      <w:pPr>
        <w:ind w:left="569" w:firstLine="0"/>
      </w:pPr>
      <w:rPr>
        <w:b/>
        <w:color w:val="000000"/>
        <w:sz w:val="24"/>
        <w:szCs w:val="24"/>
      </w:rPr>
    </w:lvl>
    <w:lvl w:ilvl="3">
      <w:start w:val="1"/>
      <w:numFmt w:val="decimal"/>
      <w:lvlText w:val="%1.%2.%3.%4"/>
      <w:lvlJc w:val="left"/>
      <w:pPr>
        <w:ind w:left="852" w:firstLine="0"/>
      </w:pPr>
      <w:rPr>
        <w:b/>
        <w:color w:val="000000"/>
        <w:sz w:val="24"/>
        <w:szCs w:val="24"/>
      </w:rPr>
    </w:lvl>
    <w:lvl w:ilvl="4">
      <w:start w:val="1"/>
      <w:numFmt w:val="decimal"/>
      <w:lvlText w:val="%1.%2.%3.%4.%5"/>
      <w:lvlJc w:val="left"/>
      <w:pPr>
        <w:ind w:left="1136" w:firstLine="0"/>
      </w:pPr>
      <w:rPr>
        <w:b/>
        <w:color w:val="000000"/>
        <w:sz w:val="24"/>
        <w:szCs w:val="24"/>
      </w:rPr>
    </w:lvl>
    <w:lvl w:ilvl="5">
      <w:start w:val="1"/>
      <w:numFmt w:val="decimal"/>
      <w:lvlText w:val="%1.%2.%3.%4.%5.%6"/>
      <w:lvlJc w:val="left"/>
      <w:pPr>
        <w:ind w:left="1420" w:firstLine="0"/>
      </w:pPr>
      <w:rPr>
        <w:b/>
        <w:color w:val="000000"/>
        <w:sz w:val="24"/>
        <w:szCs w:val="24"/>
      </w:rPr>
    </w:lvl>
    <w:lvl w:ilvl="6">
      <w:start w:val="1"/>
      <w:numFmt w:val="decimal"/>
      <w:lvlText w:val="%1.%2.%3.%4.%5.%6.%7"/>
      <w:lvlJc w:val="left"/>
      <w:pPr>
        <w:ind w:left="1704" w:firstLine="0"/>
      </w:pPr>
      <w:rPr>
        <w:b/>
        <w:color w:val="000000"/>
        <w:sz w:val="24"/>
        <w:szCs w:val="24"/>
      </w:rPr>
    </w:lvl>
    <w:lvl w:ilvl="7">
      <w:start w:val="1"/>
      <w:numFmt w:val="decimal"/>
      <w:lvlText w:val="%1.%2.%3.%4.%5.%6.%7.%8"/>
      <w:lvlJc w:val="left"/>
      <w:pPr>
        <w:ind w:left="1988" w:firstLine="0"/>
      </w:pPr>
      <w:rPr>
        <w:b/>
        <w:color w:val="000000"/>
        <w:sz w:val="24"/>
        <w:szCs w:val="24"/>
      </w:rPr>
    </w:lvl>
    <w:lvl w:ilvl="8">
      <w:start w:val="1"/>
      <w:numFmt w:val="decimal"/>
      <w:lvlText w:val="%1.%2.%3.%4.%5.%6.%7.%8.%9"/>
      <w:lvlJc w:val="left"/>
      <w:pPr>
        <w:ind w:left="2272" w:firstLine="0"/>
      </w:pPr>
      <w:rPr>
        <w:b/>
        <w:color w:val="000000"/>
        <w:sz w:val="24"/>
        <w:szCs w:val="24"/>
      </w:rPr>
    </w:lvl>
  </w:abstractNum>
  <w:abstractNum w:abstractNumId="10" w15:restartNumberingAfterBreak="0">
    <w:nsid w:val="0326009C"/>
    <w:multiLevelType w:val="multilevel"/>
    <w:tmpl w:val="3DC65F8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D62ECE"/>
    <w:multiLevelType w:val="multilevel"/>
    <w:tmpl w:val="03D62ECE"/>
    <w:lvl w:ilvl="0">
      <w:start w:val="1"/>
      <w:numFmt w:val="decimal"/>
      <w:lvlText w:val="(%1)"/>
      <w:lvlJc w:val="left"/>
      <w:pPr>
        <w:ind w:left="0" w:firstLine="0"/>
      </w:pPr>
    </w:lvl>
    <w:lvl w:ilvl="1">
      <w:start w:val="1"/>
      <w:numFmt w:val="lowerLetter"/>
      <w:pStyle w:val="Numberedlist2"/>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2" w15:restartNumberingAfterBreak="0">
    <w:nsid w:val="0C233A6F"/>
    <w:multiLevelType w:val="hybridMultilevel"/>
    <w:tmpl w:val="A748FCC4"/>
    <w:numStyleLink w:val="Zaimportowanystyl4"/>
  </w:abstractNum>
  <w:abstractNum w:abstractNumId="13" w15:restartNumberingAfterBreak="0">
    <w:nsid w:val="0F543821"/>
    <w:multiLevelType w:val="multilevel"/>
    <w:tmpl w:val="FB2ED7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15F0AB5"/>
    <w:multiLevelType w:val="hybridMultilevel"/>
    <w:tmpl w:val="D2941266"/>
    <w:styleLink w:val="Numery0"/>
    <w:lvl w:ilvl="0" w:tplc="51ACAC9E">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AF62EDC4">
      <w:start w:val="1"/>
      <w:numFmt w:val="decimal"/>
      <w:lvlText w:val="%2."/>
      <w:lvlJc w:val="left"/>
      <w:pPr>
        <w:ind w:left="81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FF06576A">
      <w:start w:val="1"/>
      <w:numFmt w:val="decimal"/>
      <w:lvlText w:val="%3."/>
      <w:lvlJc w:val="left"/>
      <w:pPr>
        <w:ind w:left="103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19D45D5C">
      <w:start w:val="1"/>
      <w:numFmt w:val="decimal"/>
      <w:lvlText w:val="%4."/>
      <w:lvlJc w:val="left"/>
      <w:pPr>
        <w:ind w:left="125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EB3CE2C6">
      <w:start w:val="1"/>
      <w:numFmt w:val="decimal"/>
      <w:lvlText w:val="%5."/>
      <w:lvlJc w:val="left"/>
      <w:pPr>
        <w:ind w:left="147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6CB4D522">
      <w:start w:val="1"/>
      <w:numFmt w:val="decimal"/>
      <w:lvlText w:val="%6."/>
      <w:lvlJc w:val="left"/>
      <w:pPr>
        <w:ind w:left="169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F6F6EBDE">
      <w:start w:val="1"/>
      <w:numFmt w:val="decimal"/>
      <w:lvlText w:val="%7."/>
      <w:lvlJc w:val="left"/>
      <w:pPr>
        <w:ind w:left="191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2292C22C">
      <w:start w:val="1"/>
      <w:numFmt w:val="decimal"/>
      <w:lvlText w:val="%8."/>
      <w:lvlJc w:val="left"/>
      <w:pPr>
        <w:ind w:left="213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BE10FCDA">
      <w:start w:val="1"/>
      <w:numFmt w:val="decimal"/>
      <w:lvlText w:val="%9."/>
      <w:lvlJc w:val="left"/>
      <w:pPr>
        <w:ind w:left="235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15" w15:restartNumberingAfterBreak="0">
    <w:nsid w:val="14331786"/>
    <w:multiLevelType w:val="multilevel"/>
    <w:tmpl w:val="2FAC29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9C24B83"/>
    <w:multiLevelType w:val="hybridMultilevel"/>
    <w:tmpl w:val="432E8D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D713474"/>
    <w:multiLevelType w:val="hybridMultilevel"/>
    <w:tmpl w:val="223843C4"/>
    <w:styleLink w:val="Zaimportowanystyl5"/>
    <w:lvl w:ilvl="0" w:tplc="02DAE4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1EA1E0">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90DCCC">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C68C0A">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4C92A6">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46BE42">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88B8FA">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62740E">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66EDB0">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C176A5"/>
    <w:multiLevelType w:val="multilevel"/>
    <w:tmpl w:val="EDC8D3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EFF597A"/>
    <w:multiLevelType w:val="hybridMultilevel"/>
    <w:tmpl w:val="AB124FD8"/>
    <w:styleLink w:val="Zaimportowanystyl6"/>
    <w:lvl w:ilvl="0" w:tplc="877045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6068D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6603E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A0E57C">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BC33C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C2FD7E">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B64E0E">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2427D0">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28BAE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4657ED7"/>
    <w:multiLevelType w:val="hybridMultilevel"/>
    <w:tmpl w:val="850CC75A"/>
    <w:styleLink w:val="Zaimportowanystyl3"/>
    <w:lvl w:ilvl="0" w:tplc="5B0EB2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F2AAE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02E738">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2C06C8">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1A7BDE">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1292BC">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0CCA18">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423DC8">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9A5094">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5B654F3"/>
    <w:multiLevelType w:val="multilevel"/>
    <w:tmpl w:val="25B654F3"/>
    <w:lvl w:ilvl="0">
      <w:numFmt w:val="bullet"/>
      <w:pStyle w:val="Bulletedlist"/>
      <w:lvlText w:val=""/>
      <w:lvlJc w:val="left"/>
      <w:pPr>
        <w:ind w:left="425" w:firstLine="0"/>
      </w:pPr>
      <w:rPr>
        <w:rFonts w:ascii="Symbol" w:hAnsi="Symbol" w:cs="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cs="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cs="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22" w15:restartNumberingAfterBreak="0">
    <w:nsid w:val="2A8F537B"/>
    <w:multiLevelType w:val="multilevel"/>
    <w:tmpl w:val="2A8F537B"/>
    <w:lvl w:ilvl="0">
      <w:start w:val="1"/>
      <w:numFmt w:val="decimal"/>
      <w:pStyle w:val="8Bibliografia"/>
      <w:lvlText w:val="%1."/>
      <w:lvlJc w:val="left"/>
      <w:pPr>
        <w:ind w:left="0" w:firstLine="0"/>
      </w:pPr>
      <w:rPr>
        <w:rFonts w:cs="Times New Roman"/>
        <w:b w:val="0"/>
        <w:sz w:val="20"/>
      </w:rPr>
    </w:lvl>
    <w:lvl w:ilvl="1">
      <w:start w:val="1"/>
      <w:numFmt w:val="lowerLetter"/>
      <w:lvlText w:val="%2."/>
      <w:lvlJc w:val="left"/>
      <w:pPr>
        <w:ind w:left="1080" w:firstLine="0"/>
      </w:pPr>
      <w:rPr>
        <w:rFonts w:cs="Times New Roman"/>
      </w:rPr>
    </w:lvl>
    <w:lvl w:ilvl="2">
      <w:start w:val="1"/>
      <w:numFmt w:val="lowerRoman"/>
      <w:lvlText w:val="%3."/>
      <w:lvlJc w:val="left"/>
      <w:pPr>
        <w:ind w:left="1980" w:firstLine="0"/>
      </w:pPr>
      <w:rPr>
        <w:rFonts w:cs="Times New Roman"/>
      </w:rPr>
    </w:lvl>
    <w:lvl w:ilvl="3">
      <w:start w:val="1"/>
      <w:numFmt w:val="decimal"/>
      <w:lvlText w:val="%4."/>
      <w:lvlJc w:val="left"/>
      <w:pPr>
        <w:ind w:left="2520" w:firstLine="0"/>
      </w:pPr>
      <w:rPr>
        <w:rFonts w:cs="Times New Roman"/>
      </w:rPr>
    </w:lvl>
    <w:lvl w:ilvl="4">
      <w:start w:val="1"/>
      <w:numFmt w:val="lowerLetter"/>
      <w:lvlText w:val="%5."/>
      <w:lvlJc w:val="left"/>
      <w:pPr>
        <w:ind w:left="3240" w:firstLine="0"/>
      </w:pPr>
      <w:rPr>
        <w:rFonts w:cs="Times New Roman"/>
      </w:rPr>
    </w:lvl>
    <w:lvl w:ilvl="5">
      <w:start w:val="1"/>
      <w:numFmt w:val="lowerRoman"/>
      <w:lvlText w:val="%6."/>
      <w:lvlJc w:val="left"/>
      <w:pPr>
        <w:ind w:left="4140" w:firstLine="0"/>
      </w:pPr>
      <w:rPr>
        <w:rFonts w:cs="Times New Roman"/>
      </w:rPr>
    </w:lvl>
    <w:lvl w:ilvl="6">
      <w:start w:val="1"/>
      <w:numFmt w:val="decimal"/>
      <w:lvlText w:val="%7."/>
      <w:lvlJc w:val="left"/>
      <w:pPr>
        <w:ind w:left="4680" w:firstLine="0"/>
      </w:pPr>
      <w:rPr>
        <w:rFonts w:cs="Times New Roman"/>
      </w:rPr>
    </w:lvl>
    <w:lvl w:ilvl="7">
      <w:start w:val="1"/>
      <w:numFmt w:val="lowerLetter"/>
      <w:lvlText w:val="%8."/>
      <w:lvlJc w:val="left"/>
      <w:pPr>
        <w:ind w:left="5400" w:firstLine="0"/>
      </w:pPr>
      <w:rPr>
        <w:rFonts w:cs="Times New Roman"/>
      </w:rPr>
    </w:lvl>
    <w:lvl w:ilvl="8">
      <w:start w:val="1"/>
      <w:numFmt w:val="lowerRoman"/>
      <w:lvlText w:val="%9."/>
      <w:lvlJc w:val="left"/>
      <w:pPr>
        <w:ind w:left="6300" w:firstLine="0"/>
      </w:pPr>
      <w:rPr>
        <w:rFonts w:cs="Times New Roman"/>
      </w:rPr>
    </w:lvl>
  </w:abstractNum>
  <w:abstractNum w:abstractNumId="23" w15:restartNumberingAfterBreak="0">
    <w:nsid w:val="32120EAE"/>
    <w:multiLevelType w:val="hybridMultilevel"/>
    <w:tmpl w:val="A748FCC4"/>
    <w:styleLink w:val="Zaimportowanystyl4"/>
    <w:lvl w:ilvl="0" w:tplc="A0B484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12EA3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F87EE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D04646">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0C9CC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6CB8E2">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D4D2C8">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84B79E">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48289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2CF6883"/>
    <w:multiLevelType w:val="hybridMultilevel"/>
    <w:tmpl w:val="7D98C330"/>
    <w:styleLink w:val="Zaimportowanystyl9"/>
    <w:lvl w:ilvl="0" w:tplc="8D9643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9C52C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60229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DCE7DE">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FE0792">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2A4C12">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3422A4">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72D594">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9CAFA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4A60BE8"/>
    <w:multiLevelType w:val="multilevel"/>
    <w:tmpl w:val="F94EB36E"/>
    <w:styleLink w:val="WWNum1"/>
    <w:lvl w:ilvl="0">
      <w:numFmt w:val="bullet"/>
      <w:lvlText w:val="•"/>
      <w:lvlJc w:val="left"/>
      <w:pPr>
        <w:ind w:left="72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37FA3795"/>
    <w:multiLevelType w:val="hybridMultilevel"/>
    <w:tmpl w:val="2BF25AF8"/>
    <w:lvl w:ilvl="0" w:tplc="54FCDE2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6CC2F00">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EC2982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71EB01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FAAEBDE">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2A6557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BD2B96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B1E54BE">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EC60D8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9830C81"/>
    <w:multiLevelType w:val="hybridMultilevel"/>
    <w:tmpl w:val="C20A8F20"/>
    <w:styleLink w:val="Punktor"/>
    <w:lvl w:ilvl="0" w:tplc="3146C194">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6C06A2">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B8728B4C">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8A94B74C">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875430C4">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3790E412">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2D706C7C">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488C7DCA">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12B62B1E">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ADD2B0B"/>
    <w:multiLevelType w:val="singleLevel"/>
    <w:tmpl w:val="3ADD2B0B"/>
    <w:lvl w:ilvl="0">
      <w:start w:val="1"/>
      <w:numFmt w:val="bullet"/>
      <w:pStyle w:val="Listapunktowana"/>
      <w:lvlText w:val=""/>
      <w:lvlJc w:val="left"/>
      <w:pPr>
        <w:tabs>
          <w:tab w:val="left" w:pos="360"/>
        </w:tabs>
        <w:ind w:left="360" w:hangingChars="200" w:hanging="360"/>
      </w:pPr>
      <w:rPr>
        <w:rFonts w:ascii="Wingdings" w:hAnsi="Wingdings" w:hint="default"/>
      </w:rPr>
    </w:lvl>
  </w:abstractNum>
  <w:abstractNum w:abstractNumId="29" w15:restartNumberingAfterBreak="0">
    <w:nsid w:val="4C9379F0"/>
    <w:multiLevelType w:val="hybridMultilevel"/>
    <w:tmpl w:val="86FC0358"/>
    <w:styleLink w:val="Zaimportowanystyl13"/>
    <w:lvl w:ilvl="0" w:tplc="9F620F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54CF50">
      <w:start w:val="1"/>
      <w:numFmt w:val="lowerLetter"/>
      <w:lvlText w:val="%2."/>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D8B2D404">
      <w:start w:val="1"/>
      <w:numFmt w:val="lowerRoman"/>
      <w:lvlText w:val="%3."/>
      <w:lvlJc w:val="left"/>
      <w:pPr>
        <w:ind w:left="2110" w:hanging="250"/>
      </w:pPr>
      <w:rPr>
        <w:rFonts w:hAnsi="Arial Unicode MS"/>
        <w:caps w:val="0"/>
        <w:smallCaps w:val="0"/>
        <w:strike w:val="0"/>
        <w:dstrike w:val="0"/>
        <w:outline w:val="0"/>
        <w:emboss w:val="0"/>
        <w:imprint w:val="0"/>
        <w:spacing w:val="0"/>
        <w:w w:val="100"/>
        <w:kern w:val="0"/>
        <w:position w:val="0"/>
        <w:highlight w:val="none"/>
        <w:vertAlign w:val="baseline"/>
      </w:rPr>
    </w:lvl>
    <w:lvl w:ilvl="3" w:tplc="23A49302">
      <w:start w:val="1"/>
      <w:numFmt w:val="decimal"/>
      <w:lvlText w:val="%4."/>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384621A4">
      <w:start w:val="1"/>
      <w:numFmt w:val="lowerLetter"/>
      <w:lvlText w:val="%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D1EA8DBC">
      <w:start w:val="1"/>
      <w:numFmt w:val="lowerRoman"/>
      <w:lvlText w:val="%6."/>
      <w:lvlJc w:val="left"/>
      <w:pPr>
        <w:ind w:left="4270" w:hanging="250"/>
      </w:pPr>
      <w:rPr>
        <w:rFonts w:hAnsi="Arial Unicode MS"/>
        <w:caps w:val="0"/>
        <w:smallCaps w:val="0"/>
        <w:strike w:val="0"/>
        <w:dstrike w:val="0"/>
        <w:outline w:val="0"/>
        <w:emboss w:val="0"/>
        <w:imprint w:val="0"/>
        <w:spacing w:val="0"/>
        <w:w w:val="100"/>
        <w:kern w:val="0"/>
        <w:position w:val="0"/>
        <w:highlight w:val="none"/>
        <w:vertAlign w:val="baseline"/>
      </w:rPr>
    </w:lvl>
    <w:lvl w:ilvl="6" w:tplc="F0F69F20">
      <w:start w:val="1"/>
      <w:numFmt w:val="decimal"/>
      <w:lvlText w:val="%7."/>
      <w:lvlJc w:val="left"/>
      <w:pPr>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FA7062BC">
      <w:start w:val="1"/>
      <w:numFmt w:val="lowerLetter"/>
      <w:lvlText w:val="%8."/>
      <w:lvlJc w:val="left"/>
      <w:pPr>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51B29C90">
      <w:start w:val="1"/>
      <w:numFmt w:val="lowerRoman"/>
      <w:lvlText w:val="%9."/>
      <w:lvlJc w:val="left"/>
      <w:pPr>
        <w:ind w:left="6430" w:hanging="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CEE16B4"/>
    <w:multiLevelType w:val="hybridMultilevel"/>
    <w:tmpl w:val="3802F22C"/>
    <w:styleLink w:val="Zaimportowanystyl12"/>
    <w:lvl w:ilvl="0" w:tplc="2954DB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8C8E48">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34917E">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9EEDC0">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3C6452">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8FCF4">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F8011C">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B0072C">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4676F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EBFE85C"/>
    <w:multiLevelType w:val="singleLevel"/>
    <w:tmpl w:val="4EBFE85C"/>
    <w:lvl w:ilvl="0">
      <w:start w:val="1"/>
      <w:numFmt w:val="bullet"/>
      <w:pStyle w:val="Listapunktowana3"/>
      <w:lvlText w:val=""/>
      <w:lvlJc w:val="left"/>
      <w:pPr>
        <w:tabs>
          <w:tab w:val="left" w:pos="1200"/>
        </w:tabs>
        <w:ind w:leftChars="400" w:left="1200" w:hangingChars="200" w:hanging="360"/>
      </w:pPr>
      <w:rPr>
        <w:rFonts w:ascii="Wingdings" w:hAnsi="Wingdings" w:hint="default"/>
      </w:rPr>
    </w:lvl>
  </w:abstractNum>
  <w:abstractNum w:abstractNumId="32" w15:restartNumberingAfterBreak="0">
    <w:nsid w:val="507F6646"/>
    <w:multiLevelType w:val="hybridMultilevel"/>
    <w:tmpl w:val="B944174A"/>
    <w:lvl w:ilvl="0" w:tplc="F3B0561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C7E4922">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4EA7E3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364F09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4CE87EC">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A26AF9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F4A6CF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3ACA2F6">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A34172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46032F3"/>
    <w:multiLevelType w:val="hybridMultilevel"/>
    <w:tmpl w:val="8A0089B4"/>
    <w:styleLink w:val="Numery"/>
    <w:lvl w:ilvl="0" w:tplc="1EB0948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52EF8E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10E1AD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D9208E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C24CB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2FE293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AA2FE3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E70BF5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35E0A2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8AA3F87"/>
    <w:multiLevelType w:val="multilevel"/>
    <w:tmpl w:val="10946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58AE5751"/>
    <w:multiLevelType w:val="hybridMultilevel"/>
    <w:tmpl w:val="2C065C2A"/>
    <w:styleLink w:val="Zaimportowanystyl10"/>
    <w:lvl w:ilvl="0" w:tplc="2D84AD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86F80E">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24D4E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58E8C6">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48975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983FD4">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C09F20">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A28138">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3E7DFA">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9ADCABA"/>
    <w:multiLevelType w:val="multilevel"/>
    <w:tmpl w:val="59ADCABA"/>
    <w:lvl w:ilvl="0">
      <w:start w:val="1"/>
      <w:numFmt w:val="decimal"/>
      <w:pStyle w:val="MDPI71References"/>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7" w15:restartNumberingAfterBreak="0">
    <w:nsid w:val="5C306F67"/>
    <w:multiLevelType w:val="multilevel"/>
    <w:tmpl w:val="4424A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D5A7FB2"/>
    <w:multiLevelType w:val="hybridMultilevel"/>
    <w:tmpl w:val="638206C0"/>
    <w:styleLink w:val="Zaimportowanystyl1"/>
    <w:lvl w:ilvl="0" w:tplc="5324FF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FAB792">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30A618">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467F7A">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988BB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D656C4">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3C22B0">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5A2498">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0A53E4">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EDA13A8"/>
    <w:multiLevelType w:val="hybridMultilevel"/>
    <w:tmpl w:val="AFF01CDA"/>
    <w:styleLink w:val="Zaimportowanystyl2"/>
    <w:lvl w:ilvl="0" w:tplc="19C61C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300602">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E8F1E4">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0ADA18">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408B5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8057C6">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0009FA">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360FFC">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AC6E6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5E3715C"/>
    <w:multiLevelType w:val="multilevel"/>
    <w:tmpl w:val="32A412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8457DD8"/>
    <w:multiLevelType w:val="hybridMultilevel"/>
    <w:tmpl w:val="4E94FA12"/>
    <w:styleLink w:val="Zaimportowanystyl11"/>
    <w:lvl w:ilvl="0" w:tplc="428671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34AA9A">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A0CF46">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D278D2">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7C57D8">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86BD40">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B875DC">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08D10A">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364D94">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AC71CAD"/>
    <w:multiLevelType w:val="hybridMultilevel"/>
    <w:tmpl w:val="638206C0"/>
    <w:numStyleLink w:val="Zaimportowanystyl1"/>
  </w:abstractNum>
  <w:abstractNum w:abstractNumId="43" w15:restartNumberingAfterBreak="0">
    <w:nsid w:val="72183CF9"/>
    <w:multiLevelType w:val="multilevel"/>
    <w:tmpl w:val="72183CF9"/>
    <w:lvl w:ilvl="0">
      <w:start w:val="1"/>
      <w:numFmt w:val="decimal"/>
      <w:pStyle w:val="Afiliacjeautorw"/>
      <w:lvlText w:val="%1."/>
      <w:lvlJc w:val="left"/>
      <w:pPr>
        <w:ind w:left="0" w:firstLine="0"/>
      </w:pPr>
    </w:lvl>
    <w:lvl w:ilvl="1">
      <w:start w:val="1"/>
      <w:numFmt w:val="lowerLetter"/>
      <w:lvlText w:val="%2."/>
      <w:lvlJc w:val="left"/>
      <w:pPr>
        <w:ind w:left="720" w:firstLine="0"/>
      </w:pPr>
    </w:lvl>
    <w:lvl w:ilvl="2">
      <w:start w:val="1"/>
      <w:numFmt w:val="lowerRoman"/>
      <w:lvlText w:val="%3."/>
      <w:lvlJc w:val="lef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lef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940" w:firstLine="0"/>
      </w:pPr>
    </w:lvl>
  </w:abstractNum>
  <w:abstractNum w:abstractNumId="44" w15:restartNumberingAfterBreak="0">
    <w:nsid w:val="76172589"/>
    <w:multiLevelType w:val="hybridMultilevel"/>
    <w:tmpl w:val="51664D06"/>
    <w:styleLink w:val="Zaimportowanystyl8"/>
    <w:lvl w:ilvl="0" w:tplc="6122D1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FC232A">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724D8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7E81D6">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AA603C">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10B780">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B26186">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927E90">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2E4D36">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BA062C1"/>
    <w:multiLevelType w:val="singleLevel"/>
    <w:tmpl w:val="7BA062C1"/>
    <w:lvl w:ilvl="0">
      <w:start w:val="1"/>
      <w:numFmt w:val="decimal"/>
      <w:pStyle w:val="Listanumerowana"/>
      <w:lvlText w:val="%1."/>
      <w:lvlJc w:val="left"/>
      <w:pPr>
        <w:tabs>
          <w:tab w:val="left" w:pos="360"/>
        </w:tabs>
        <w:ind w:left="360" w:hangingChars="200" w:hanging="360"/>
      </w:pPr>
    </w:lvl>
  </w:abstractNum>
  <w:num w:numId="1">
    <w:abstractNumId w:val="28"/>
  </w:num>
  <w:num w:numId="2">
    <w:abstractNumId w:val="5"/>
  </w:num>
  <w:num w:numId="3">
    <w:abstractNumId w:val="31"/>
  </w:num>
  <w:num w:numId="4">
    <w:abstractNumId w:val="45"/>
  </w:num>
  <w:num w:numId="5">
    <w:abstractNumId w:val="2"/>
  </w:num>
  <w:num w:numId="6">
    <w:abstractNumId w:val="1"/>
  </w:num>
  <w:num w:numId="7">
    <w:abstractNumId w:val="7"/>
  </w:num>
  <w:num w:numId="8">
    <w:abstractNumId w:val="6"/>
  </w:num>
  <w:num w:numId="9">
    <w:abstractNumId w:val="36"/>
  </w:num>
  <w:num w:numId="10">
    <w:abstractNumId w:val="4"/>
  </w:num>
  <w:num w:numId="11">
    <w:abstractNumId w:val="3"/>
  </w:num>
  <w:num w:numId="12">
    <w:abstractNumId w:val="11"/>
  </w:num>
  <w:num w:numId="13">
    <w:abstractNumId w:val="21"/>
  </w:num>
  <w:num w:numId="14">
    <w:abstractNumId w:val="43"/>
  </w:num>
  <w:num w:numId="15">
    <w:abstractNumId w:val="9"/>
  </w:num>
  <w:num w:numId="16">
    <w:abstractNumId w:val="0"/>
  </w:num>
  <w:num w:numId="17">
    <w:abstractNumId w:val="22"/>
  </w:num>
  <w:num w:numId="18">
    <w:abstractNumId w:val="25"/>
  </w:num>
  <w:num w:numId="19">
    <w:abstractNumId w:val="33"/>
  </w:num>
  <w:num w:numId="20">
    <w:abstractNumId w:val="27"/>
  </w:num>
  <w:num w:numId="21">
    <w:abstractNumId w:val="38"/>
  </w:num>
  <w:num w:numId="22">
    <w:abstractNumId w:val="39"/>
  </w:num>
  <w:num w:numId="23">
    <w:abstractNumId w:val="20"/>
  </w:num>
  <w:num w:numId="24">
    <w:abstractNumId w:val="23"/>
  </w:num>
  <w:num w:numId="25">
    <w:abstractNumId w:val="17"/>
  </w:num>
  <w:num w:numId="26">
    <w:abstractNumId w:val="19"/>
  </w:num>
  <w:num w:numId="27">
    <w:abstractNumId w:val="8"/>
  </w:num>
  <w:num w:numId="28">
    <w:abstractNumId w:val="44"/>
  </w:num>
  <w:num w:numId="29">
    <w:abstractNumId w:val="24"/>
  </w:num>
  <w:num w:numId="30">
    <w:abstractNumId w:val="35"/>
  </w:num>
  <w:num w:numId="31">
    <w:abstractNumId w:val="41"/>
  </w:num>
  <w:num w:numId="32">
    <w:abstractNumId w:val="30"/>
  </w:num>
  <w:num w:numId="33">
    <w:abstractNumId w:val="29"/>
  </w:num>
  <w:num w:numId="34">
    <w:abstractNumId w:val="14"/>
  </w:num>
  <w:num w:numId="35">
    <w:abstractNumId w:val="37"/>
  </w:num>
  <w:num w:numId="36">
    <w:abstractNumId w:val="40"/>
  </w:num>
  <w:num w:numId="37">
    <w:abstractNumId w:val="15"/>
  </w:num>
  <w:num w:numId="38">
    <w:abstractNumId w:val="42"/>
  </w:num>
  <w:num w:numId="39">
    <w:abstractNumId w:val="32"/>
  </w:num>
  <w:num w:numId="40">
    <w:abstractNumId w:val="26"/>
  </w:num>
  <w:num w:numId="41">
    <w:abstractNumId w:val="42"/>
    <w:lvlOverride w:ilvl="0">
      <w:startOverride w:val="2"/>
    </w:lvlOverride>
  </w:num>
  <w:num w:numId="42">
    <w:abstractNumId w:val="42"/>
    <w:lvlOverride w:ilvl="0">
      <w:startOverride w:val="4"/>
    </w:lvlOverride>
  </w:num>
  <w:num w:numId="43">
    <w:abstractNumId w:val="12"/>
  </w:num>
  <w:num w:numId="44">
    <w:abstractNumId w:val="16"/>
  </w:num>
  <w:num w:numId="45">
    <w:abstractNumId w:val="10"/>
  </w:num>
  <w:num w:numId="46">
    <w:abstractNumId w:val="34"/>
  </w:num>
  <w:num w:numId="47">
    <w:abstractNumId w:val="13"/>
  </w:num>
  <w:num w:numId="48">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drawingGridHorizontalSpacing w:val="283"/>
  <w:drawingGridVerticalSpacing w:val="283"/>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00102"/>
    <w:rsid w:val="0000399B"/>
    <w:rsid w:val="000058A3"/>
    <w:rsid w:val="00007F84"/>
    <w:rsid w:val="00010634"/>
    <w:rsid w:val="000127F0"/>
    <w:rsid w:val="00016141"/>
    <w:rsid w:val="00017765"/>
    <w:rsid w:val="000212D7"/>
    <w:rsid w:val="00021873"/>
    <w:rsid w:val="00025F10"/>
    <w:rsid w:val="00025F4A"/>
    <w:rsid w:val="000322C5"/>
    <w:rsid w:val="000373A6"/>
    <w:rsid w:val="00040082"/>
    <w:rsid w:val="0004087E"/>
    <w:rsid w:val="00042F69"/>
    <w:rsid w:val="00043CBF"/>
    <w:rsid w:val="000445CD"/>
    <w:rsid w:val="00052C14"/>
    <w:rsid w:val="00055B13"/>
    <w:rsid w:val="00060C5D"/>
    <w:rsid w:val="00062980"/>
    <w:rsid w:val="0006303D"/>
    <w:rsid w:val="00063D27"/>
    <w:rsid w:val="00065385"/>
    <w:rsid w:val="00065886"/>
    <w:rsid w:val="00066DD0"/>
    <w:rsid w:val="00070CCE"/>
    <w:rsid w:val="000738D4"/>
    <w:rsid w:val="00074084"/>
    <w:rsid w:val="0007640E"/>
    <w:rsid w:val="00077E6A"/>
    <w:rsid w:val="00082454"/>
    <w:rsid w:val="00082505"/>
    <w:rsid w:val="0008414F"/>
    <w:rsid w:val="00084F9B"/>
    <w:rsid w:val="0008522E"/>
    <w:rsid w:val="00085973"/>
    <w:rsid w:val="000864AA"/>
    <w:rsid w:val="0008765F"/>
    <w:rsid w:val="000908FD"/>
    <w:rsid w:val="00093152"/>
    <w:rsid w:val="000947C6"/>
    <w:rsid w:val="000958EC"/>
    <w:rsid w:val="0009707D"/>
    <w:rsid w:val="000A0110"/>
    <w:rsid w:val="000A13F3"/>
    <w:rsid w:val="000A2739"/>
    <w:rsid w:val="000A5FA3"/>
    <w:rsid w:val="000A68CF"/>
    <w:rsid w:val="000B04C4"/>
    <w:rsid w:val="000B654B"/>
    <w:rsid w:val="000C19DF"/>
    <w:rsid w:val="000C571C"/>
    <w:rsid w:val="000C6853"/>
    <w:rsid w:val="000C7F2E"/>
    <w:rsid w:val="000D19FA"/>
    <w:rsid w:val="000D2135"/>
    <w:rsid w:val="000D2431"/>
    <w:rsid w:val="000D343E"/>
    <w:rsid w:val="000E02C7"/>
    <w:rsid w:val="000E2A8B"/>
    <w:rsid w:val="000E2B61"/>
    <w:rsid w:val="000E6F71"/>
    <w:rsid w:val="000F1B94"/>
    <w:rsid w:val="000F2F54"/>
    <w:rsid w:val="000F3266"/>
    <w:rsid w:val="000F3ED6"/>
    <w:rsid w:val="000F575B"/>
    <w:rsid w:val="0010567D"/>
    <w:rsid w:val="00107129"/>
    <w:rsid w:val="0011160C"/>
    <w:rsid w:val="00112FDA"/>
    <w:rsid w:val="0011565C"/>
    <w:rsid w:val="00120386"/>
    <w:rsid w:val="00123F8D"/>
    <w:rsid w:val="0012711F"/>
    <w:rsid w:val="00127B01"/>
    <w:rsid w:val="00127B24"/>
    <w:rsid w:val="00134211"/>
    <w:rsid w:val="00134BF9"/>
    <w:rsid w:val="00135999"/>
    <w:rsid w:val="00135BA6"/>
    <w:rsid w:val="00136044"/>
    <w:rsid w:val="00137825"/>
    <w:rsid w:val="00140AF6"/>
    <w:rsid w:val="00142285"/>
    <w:rsid w:val="001502DB"/>
    <w:rsid w:val="00150809"/>
    <w:rsid w:val="00152C63"/>
    <w:rsid w:val="001532A0"/>
    <w:rsid w:val="001547C1"/>
    <w:rsid w:val="00156457"/>
    <w:rsid w:val="00156A89"/>
    <w:rsid w:val="0016044E"/>
    <w:rsid w:val="00164539"/>
    <w:rsid w:val="00164A9F"/>
    <w:rsid w:val="0016724B"/>
    <w:rsid w:val="00171BAE"/>
    <w:rsid w:val="00172E3C"/>
    <w:rsid w:val="00174403"/>
    <w:rsid w:val="00176DD3"/>
    <w:rsid w:val="00177413"/>
    <w:rsid w:val="001774C8"/>
    <w:rsid w:val="001800EE"/>
    <w:rsid w:val="001803DD"/>
    <w:rsid w:val="00180915"/>
    <w:rsid w:val="00180B74"/>
    <w:rsid w:val="00180BFB"/>
    <w:rsid w:val="00185392"/>
    <w:rsid w:val="00186D75"/>
    <w:rsid w:val="0018756E"/>
    <w:rsid w:val="0019271D"/>
    <w:rsid w:val="00192D68"/>
    <w:rsid w:val="001A0015"/>
    <w:rsid w:val="001A0EA0"/>
    <w:rsid w:val="001A36ED"/>
    <w:rsid w:val="001A41AB"/>
    <w:rsid w:val="001A4932"/>
    <w:rsid w:val="001A5B22"/>
    <w:rsid w:val="001B04CC"/>
    <w:rsid w:val="001B5C6A"/>
    <w:rsid w:val="001C28B1"/>
    <w:rsid w:val="001C7C66"/>
    <w:rsid w:val="001C7FC9"/>
    <w:rsid w:val="001D1E8D"/>
    <w:rsid w:val="001D1F33"/>
    <w:rsid w:val="001D2127"/>
    <w:rsid w:val="001D2A35"/>
    <w:rsid w:val="001D476E"/>
    <w:rsid w:val="001D4BE8"/>
    <w:rsid w:val="001D7660"/>
    <w:rsid w:val="001E3DDE"/>
    <w:rsid w:val="001E43A0"/>
    <w:rsid w:val="001E6E68"/>
    <w:rsid w:val="001E7850"/>
    <w:rsid w:val="001F162A"/>
    <w:rsid w:val="001F3612"/>
    <w:rsid w:val="001F3B20"/>
    <w:rsid w:val="001F6365"/>
    <w:rsid w:val="001F7FF7"/>
    <w:rsid w:val="002021F7"/>
    <w:rsid w:val="00204DD1"/>
    <w:rsid w:val="00205257"/>
    <w:rsid w:val="0020641B"/>
    <w:rsid w:val="00206A76"/>
    <w:rsid w:val="0021228A"/>
    <w:rsid w:val="002124F7"/>
    <w:rsid w:val="0021293F"/>
    <w:rsid w:val="00212FBB"/>
    <w:rsid w:val="0021597D"/>
    <w:rsid w:val="002164AF"/>
    <w:rsid w:val="00221F6E"/>
    <w:rsid w:val="002235A1"/>
    <w:rsid w:val="00232D6E"/>
    <w:rsid w:val="00236BEC"/>
    <w:rsid w:val="00242C88"/>
    <w:rsid w:val="00243711"/>
    <w:rsid w:val="00244F51"/>
    <w:rsid w:val="00246510"/>
    <w:rsid w:val="00247466"/>
    <w:rsid w:val="0024751A"/>
    <w:rsid w:val="00250AF5"/>
    <w:rsid w:val="00251000"/>
    <w:rsid w:val="00251063"/>
    <w:rsid w:val="0025109B"/>
    <w:rsid w:val="00253721"/>
    <w:rsid w:val="00254ECF"/>
    <w:rsid w:val="00265513"/>
    <w:rsid w:val="00265AD8"/>
    <w:rsid w:val="00265CB1"/>
    <w:rsid w:val="002661A6"/>
    <w:rsid w:val="00266C59"/>
    <w:rsid w:val="002676BA"/>
    <w:rsid w:val="00267C5B"/>
    <w:rsid w:val="00272D25"/>
    <w:rsid w:val="00273D98"/>
    <w:rsid w:val="00274AE5"/>
    <w:rsid w:val="00277599"/>
    <w:rsid w:val="00280500"/>
    <w:rsid w:val="00281303"/>
    <w:rsid w:val="00282927"/>
    <w:rsid w:val="00284421"/>
    <w:rsid w:val="00284EBB"/>
    <w:rsid w:val="00287A2F"/>
    <w:rsid w:val="00293140"/>
    <w:rsid w:val="002931D7"/>
    <w:rsid w:val="00293203"/>
    <w:rsid w:val="00294BE9"/>
    <w:rsid w:val="002A0B18"/>
    <w:rsid w:val="002A3F63"/>
    <w:rsid w:val="002A6282"/>
    <w:rsid w:val="002B7E36"/>
    <w:rsid w:val="002C1F95"/>
    <w:rsid w:val="002C226C"/>
    <w:rsid w:val="002C353C"/>
    <w:rsid w:val="002C6EF7"/>
    <w:rsid w:val="002D0D0C"/>
    <w:rsid w:val="002D5384"/>
    <w:rsid w:val="002D7937"/>
    <w:rsid w:val="002D7C28"/>
    <w:rsid w:val="002D7F88"/>
    <w:rsid w:val="002E0ACE"/>
    <w:rsid w:val="002E12BA"/>
    <w:rsid w:val="002E512C"/>
    <w:rsid w:val="002E513A"/>
    <w:rsid w:val="002E60A4"/>
    <w:rsid w:val="002E7D2B"/>
    <w:rsid w:val="002F5B85"/>
    <w:rsid w:val="002F765A"/>
    <w:rsid w:val="002F7EA1"/>
    <w:rsid w:val="003066B9"/>
    <w:rsid w:val="003072AC"/>
    <w:rsid w:val="0031065E"/>
    <w:rsid w:val="00313522"/>
    <w:rsid w:val="00313CA8"/>
    <w:rsid w:val="00314304"/>
    <w:rsid w:val="0032167E"/>
    <w:rsid w:val="00322969"/>
    <w:rsid w:val="00326338"/>
    <w:rsid w:val="00327AF0"/>
    <w:rsid w:val="003332D2"/>
    <w:rsid w:val="0033414C"/>
    <w:rsid w:val="00334D64"/>
    <w:rsid w:val="00336CE2"/>
    <w:rsid w:val="00341DBF"/>
    <w:rsid w:val="003424FC"/>
    <w:rsid w:val="0034392A"/>
    <w:rsid w:val="00343C63"/>
    <w:rsid w:val="00345EFC"/>
    <w:rsid w:val="0035163C"/>
    <w:rsid w:val="003522FB"/>
    <w:rsid w:val="00352B7E"/>
    <w:rsid w:val="00353F41"/>
    <w:rsid w:val="00355197"/>
    <w:rsid w:val="003603B9"/>
    <w:rsid w:val="00362E13"/>
    <w:rsid w:val="00363D0D"/>
    <w:rsid w:val="003715F0"/>
    <w:rsid w:val="0037266A"/>
    <w:rsid w:val="003746E6"/>
    <w:rsid w:val="00375E16"/>
    <w:rsid w:val="0037639F"/>
    <w:rsid w:val="0037670C"/>
    <w:rsid w:val="00376D53"/>
    <w:rsid w:val="00381428"/>
    <w:rsid w:val="003815FA"/>
    <w:rsid w:val="00381899"/>
    <w:rsid w:val="00381EE6"/>
    <w:rsid w:val="00382802"/>
    <w:rsid w:val="003831A7"/>
    <w:rsid w:val="003846C4"/>
    <w:rsid w:val="0038486F"/>
    <w:rsid w:val="00385C0C"/>
    <w:rsid w:val="00387711"/>
    <w:rsid w:val="00387F7E"/>
    <w:rsid w:val="00391E92"/>
    <w:rsid w:val="00393AA8"/>
    <w:rsid w:val="00394300"/>
    <w:rsid w:val="00394AEE"/>
    <w:rsid w:val="003977D4"/>
    <w:rsid w:val="00397A44"/>
    <w:rsid w:val="003B0A7A"/>
    <w:rsid w:val="003B26F7"/>
    <w:rsid w:val="003C064A"/>
    <w:rsid w:val="003C08AB"/>
    <w:rsid w:val="003C33D5"/>
    <w:rsid w:val="003C5E82"/>
    <w:rsid w:val="003C6910"/>
    <w:rsid w:val="003D48CE"/>
    <w:rsid w:val="003D5FB7"/>
    <w:rsid w:val="003D63D1"/>
    <w:rsid w:val="003D73EF"/>
    <w:rsid w:val="003E4252"/>
    <w:rsid w:val="003E4326"/>
    <w:rsid w:val="003E6175"/>
    <w:rsid w:val="003F2201"/>
    <w:rsid w:val="003F2539"/>
    <w:rsid w:val="003F36A9"/>
    <w:rsid w:val="003F68A7"/>
    <w:rsid w:val="003F7C43"/>
    <w:rsid w:val="0040092B"/>
    <w:rsid w:val="00402168"/>
    <w:rsid w:val="0040353E"/>
    <w:rsid w:val="00410D3F"/>
    <w:rsid w:val="00410DFD"/>
    <w:rsid w:val="00412898"/>
    <w:rsid w:val="004131B0"/>
    <w:rsid w:val="004133D4"/>
    <w:rsid w:val="00414C58"/>
    <w:rsid w:val="00420BE1"/>
    <w:rsid w:val="004227E1"/>
    <w:rsid w:val="00423832"/>
    <w:rsid w:val="00430D6A"/>
    <w:rsid w:val="00432563"/>
    <w:rsid w:val="00432BEC"/>
    <w:rsid w:val="00433E0B"/>
    <w:rsid w:val="0043741C"/>
    <w:rsid w:val="00437A28"/>
    <w:rsid w:val="004411D7"/>
    <w:rsid w:val="00443D11"/>
    <w:rsid w:val="00443FE1"/>
    <w:rsid w:val="00447EEE"/>
    <w:rsid w:val="00453918"/>
    <w:rsid w:val="004539E7"/>
    <w:rsid w:val="00453C35"/>
    <w:rsid w:val="0045741C"/>
    <w:rsid w:val="004620A8"/>
    <w:rsid w:val="00462387"/>
    <w:rsid w:val="0046300D"/>
    <w:rsid w:val="00463CD8"/>
    <w:rsid w:val="0047528D"/>
    <w:rsid w:val="004820D3"/>
    <w:rsid w:val="00482594"/>
    <w:rsid w:val="004842C0"/>
    <w:rsid w:val="00484368"/>
    <w:rsid w:val="00486A60"/>
    <w:rsid w:val="00486B18"/>
    <w:rsid w:val="004877B0"/>
    <w:rsid w:val="004920DB"/>
    <w:rsid w:val="0049235F"/>
    <w:rsid w:val="00494BFD"/>
    <w:rsid w:val="00495CE9"/>
    <w:rsid w:val="00497605"/>
    <w:rsid w:val="00497BD8"/>
    <w:rsid w:val="004A1DF6"/>
    <w:rsid w:val="004A7529"/>
    <w:rsid w:val="004B19AF"/>
    <w:rsid w:val="004B29D5"/>
    <w:rsid w:val="004B4613"/>
    <w:rsid w:val="004B78D9"/>
    <w:rsid w:val="004C068E"/>
    <w:rsid w:val="004C1073"/>
    <w:rsid w:val="004C31BF"/>
    <w:rsid w:val="004C59BF"/>
    <w:rsid w:val="004D144A"/>
    <w:rsid w:val="004D1E55"/>
    <w:rsid w:val="004E173D"/>
    <w:rsid w:val="004E5442"/>
    <w:rsid w:val="004E627D"/>
    <w:rsid w:val="004E77F6"/>
    <w:rsid w:val="004E78D4"/>
    <w:rsid w:val="004F469F"/>
    <w:rsid w:val="004F55AD"/>
    <w:rsid w:val="004F5C8D"/>
    <w:rsid w:val="004F6101"/>
    <w:rsid w:val="004F622E"/>
    <w:rsid w:val="005000F0"/>
    <w:rsid w:val="00500FDB"/>
    <w:rsid w:val="00506C75"/>
    <w:rsid w:val="005123B1"/>
    <w:rsid w:val="005148A1"/>
    <w:rsid w:val="0051601D"/>
    <w:rsid w:val="00520075"/>
    <w:rsid w:val="005213D3"/>
    <w:rsid w:val="00521701"/>
    <w:rsid w:val="0052219C"/>
    <w:rsid w:val="00525CDB"/>
    <w:rsid w:val="0052720D"/>
    <w:rsid w:val="005301C4"/>
    <w:rsid w:val="00530D0F"/>
    <w:rsid w:val="00533A78"/>
    <w:rsid w:val="00534025"/>
    <w:rsid w:val="00537146"/>
    <w:rsid w:val="00537C28"/>
    <w:rsid w:val="005402D7"/>
    <w:rsid w:val="0054167C"/>
    <w:rsid w:val="00543377"/>
    <w:rsid w:val="00552077"/>
    <w:rsid w:val="00553C0E"/>
    <w:rsid w:val="005609F3"/>
    <w:rsid w:val="00562A3A"/>
    <w:rsid w:val="00563333"/>
    <w:rsid w:val="005648B8"/>
    <w:rsid w:val="00566EEE"/>
    <w:rsid w:val="0056744B"/>
    <w:rsid w:val="005702CE"/>
    <w:rsid w:val="0057125B"/>
    <w:rsid w:val="005719EB"/>
    <w:rsid w:val="005720AA"/>
    <w:rsid w:val="00572526"/>
    <w:rsid w:val="00574323"/>
    <w:rsid w:val="00577048"/>
    <w:rsid w:val="00580340"/>
    <w:rsid w:val="005806DE"/>
    <w:rsid w:val="00582FA5"/>
    <w:rsid w:val="00583390"/>
    <w:rsid w:val="00583790"/>
    <w:rsid w:val="00583846"/>
    <w:rsid w:val="00584F5A"/>
    <w:rsid w:val="00586B2F"/>
    <w:rsid w:val="0059269E"/>
    <w:rsid w:val="0059420C"/>
    <w:rsid w:val="00595C38"/>
    <w:rsid w:val="00595D9E"/>
    <w:rsid w:val="00597033"/>
    <w:rsid w:val="005A467D"/>
    <w:rsid w:val="005A4CC9"/>
    <w:rsid w:val="005A579D"/>
    <w:rsid w:val="005A6798"/>
    <w:rsid w:val="005A7C4B"/>
    <w:rsid w:val="005B144B"/>
    <w:rsid w:val="005B483D"/>
    <w:rsid w:val="005C0152"/>
    <w:rsid w:val="005C0B3C"/>
    <w:rsid w:val="005C29E5"/>
    <w:rsid w:val="005C2A07"/>
    <w:rsid w:val="005C2D28"/>
    <w:rsid w:val="005C5165"/>
    <w:rsid w:val="005C6ED0"/>
    <w:rsid w:val="005D363A"/>
    <w:rsid w:val="005D4415"/>
    <w:rsid w:val="005D52FB"/>
    <w:rsid w:val="005D561D"/>
    <w:rsid w:val="005D5BA8"/>
    <w:rsid w:val="005E0058"/>
    <w:rsid w:val="005E0456"/>
    <w:rsid w:val="005E0C3B"/>
    <w:rsid w:val="005E1BFC"/>
    <w:rsid w:val="005E3DA8"/>
    <w:rsid w:val="005E4A51"/>
    <w:rsid w:val="005E6285"/>
    <w:rsid w:val="005F011A"/>
    <w:rsid w:val="005F0550"/>
    <w:rsid w:val="005F0B4C"/>
    <w:rsid w:val="005F41B8"/>
    <w:rsid w:val="005F6CA4"/>
    <w:rsid w:val="0060336A"/>
    <w:rsid w:val="006033A1"/>
    <w:rsid w:val="0060417D"/>
    <w:rsid w:val="006044C6"/>
    <w:rsid w:val="00615D3B"/>
    <w:rsid w:val="00620404"/>
    <w:rsid w:val="0062159B"/>
    <w:rsid w:val="006225D2"/>
    <w:rsid w:val="0062290A"/>
    <w:rsid w:val="00622DEC"/>
    <w:rsid w:val="0062488E"/>
    <w:rsid w:val="006250DF"/>
    <w:rsid w:val="0063233D"/>
    <w:rsid w:val="006357C3"/>
    <w:rsid w:val="006363CD"/>
    <w:rsid w:val="00637421"/>
    <w:rsid w:val="0064487D"/>
    <w:rsid w:val="00644E2F"/>
    <w:rsid w:val="006451F9"/>
    <w:rsid w:val="00647618"/>
    <w:rsid w:val="00652646"/>
    <w:rsid w:val="00656543"/>
    <w:rsid w:val="0065784C"/>
    <w:rsid w:val="00657F30"/>
    <w:rsid w:val="00657F5C"/>
    <w:rsid w:val="00662092"/>
    <w:rsid w:val="00663755"/>
    <w:rsid w:val="00665B12"/>
    <w:rsid w:val="00665E7F"/>
    <w:rsid w:val="0066736B"/>
    <w:rsid w:val="00670A38"/>
    <w:rsid w:val="00670E0A"/>
    <w:rsid w:val="00671C8C"/>
    <w:rsid w:val="00675D13"/>
    <w:rsid w:val="006768EC"/>
    <w:rsid w:val="0068231C"/>
    <w:rsid w:val="00683895"/>
    <w:rsid w:val="006866DE"/>
    <w:rsid w:val="006869D4"/>
    <w:rsid w:val="00687421"/>
    <w:rsid w:val="006910A3"/>
    <w:rsid w:val="006955AC"/>
    <w:rsid w:val="00696DC6"/>
    <w:rsid w:val="00696E73"/>
    <w:rsid w:val="006A034A"/>
    <w:rsid w:val="006A0D06"/>
    <w:rsid w:val="006B06DA"/>
    <w:rsid w:val="006B0EE6"/>
    <w:rsid w:val="006B20E4"/>
    <w:rsid w:val="006B2732"/>
    <w:rsid w:val="006B3ADA"/>
    <w:rsid w:val="006B65AD"/>
    <w:rsid w:val="006B7870"/>
    <w:rsid w:val="006C0069"/>
    <w:rsid w:val="006C0074"/>
    <w:rsid w:val="006C0B51"/>
    <w:rsid w:val="006C31A6"/>
    <w:rsid w:val="006C372B"/>
    <w:rsid w:val="006D0608"/>
    <w:rsid w:val="006D1924"/>
    <w:rsid w:val="006D36AB"/>
    <w:rsid w:val="006E0EF1"/>
    <w:rsid w:val="006E331A"/>
    <w:rsid w:val="006E5892"/>
    <w:rsid w:val="006E7C1E"/>
    <w:rsid w:val="006F26E4"/>
    <w:rsid w:val="006F4BE7"/>
    <w:rsid w:val="0070129B"/>
    <w:rsid w:val="007028DD"/>
    <w:rsid w:val="00704906"/>
    <w:rsid w:val="00705F4F"/>
    <w:rsid w:val="00707829"/>
    <w:rsid w:val="00710010"/>
    <w:rsid w:val="0071211F"/>
    <w:rsid w:val="00713B29"/>
    <w:rsid w:val="00715B6C"/>
    <w:rsid w:val="00722A41"/>
    <w:rsid w:val="00725EC8"/>
    <w:rsid w:val="00727D27"/>
    <w:rsid w:val="007317D4"/>
    <w:rsid w:val="00735900"/>
    <w:rsid w:val="00736471"/>
    <w:rsid w:val="00737925"/>
    <w:rsid w:val="00737E2F"/>
    <w:rsid w:val="007412CB"/>
    <w:rsid w:val="00743587"/>
    <w:rsid w:val="0074631D"/>
    <w:rsid w:val="007623D6"/>
    <w:rsid w:val="007641E1"/>
    <w:rsid w:val="007664AD"/>
    <w:rsid w:val="007676C0"/>
    <w:rsid w:val="00773170"/>
    <w:rsid w:val="007764E1"/>
    <w:rsid w:val="007769BD"/>
    <w:rsid w:val="007937C4"/>
    <w:rsid w:val="00793DDE"/>
    <w:rsid w:val="007A079B"/>
    <w:rsid w:val="007A2641"/>
    <w:rsid w:val="007A412C"/>
    <w:rsid w:val="007A68BB"/>
    <w:rsid w:val="007A6EFD"/>
    <w:rsid w:val="007A764B"/>
    <w:rsid w:val="007B2B01"/>
    <w:rsid w:val="007B2DD4"/>
    <w:rsid w:val="007B3A5F"/>
    <w:rsid w:val="007B3ECB"/>
    <w:rsid w:val="007B4A7D"/>
    <w:rsid w:val="007B7B54"/>
    <w:rsid w:val="007C053E"/>
    <w:rsid w:val="007C0E2D"/>
    <w:rsid w:val="007C3647"/>
    <w:rsid w:val="007C39F6"/>
    <w:rsid w:val="007C4E72"/>
    <w:rsid w:val="007C5FDD"/>
    <w:rsid w:val="007C60C6"/>
    <w:rsid w:val="007C75FE"/>
    <w:rsid w:val="007D184A"/>
    <w:rsid w:val="007D3B4B"/>
    <w:rsid w:val="007E0932"/>
    <w:rsid w:val="007E176C"/>
    <w:rsid w:val="007E2E21"/>
    <w:rsid w:val="007E66E9"/>
    <w:rsid w:val="007F167F"/>
    <w:rsid w:val="007F457F"/>
    <w:rsid w:val="007F4AB2"/>
    <w:rsid w:val="007F4C27"/>
    <w:rsid w:val="007F77FB"/>
    <w:rsid w:val="00804D7A"/>
    <w:rsid w:val="00807360"/>
    <w:rsid w:val="00810454"/>
    <w:rsid w:val="00811A87"/>
    <w:rsid w:val="0081203C"/>
    <w:rsid w:val="008139D0"/>
    <w:rsid w:val="00821297"/>
    <w:rsid w:val="00821806"/>
    <w:rsid w:val="00821AA7"/>
    <w:rsid w:val="00824083"/>
    <w:rsid w:val="0082431A"/>
    <w:rsid w:val="00826AF8"/>
    <w:rsid w:val="008303E7"/>
    <w:rsid w:val="00831849"/>
    <w:rsid w:val="008320CB"/>
    <w:rsid w:val="00832CDC"/>
    <w:rsid w:val="00833969"/>
    <w:rsid w:val="00834E91"/>
    <w:rsid w:val="00836EDB"/>
    <w:rsid w:val="00842122"/>
    <w:rsid w:val="00842357"/>
    <w:rsid w:val="00842B2D"/>
    <w:rsid w:val="008443F5"/>
    <w:rsid w:val="0085044D"/>
    <w:rsid w:val="0085282B"/>
    <w:rsid w:val="00852E6E"/>
    <w:rsid w:val="00854967"/>
    <w:rsid w:val="00855BFA"/>
    <w:rsid w:val="00856AB7"/>
    <w:rsid w:val="00856FA8"/>
    <w:rsid w:val="00860B57"/>
    <w:rsid w:val="008644E2"/>
    <w:rsid w:val="0087167F"/>
    <w:rsid w:val="008721B7"/>
    <w:rsid w:val="00874FC7"/>
    <w:rsid w:val="008808A0"/>
    <w:rsid w:val="0088135F"/>
    <w:rsid w:val="008825E9"/>
    <w:rsid w:val="00884740"/>
    <w:rsid w:val="00885C11"/>
    <w:rsid w:val="0088733A"/>
    <w:rsid w:val="00893540"/>
    <w:rsid w:val="00894B54"/>
    <w:rsid w:val="008A0233"/>
    <w:rsid w:val="008A0F4F"/>
    <w:rsid w:val="008A1C4E"/>
    <w:rsid w:val="008A59A8"/>
    <w:rsid w:val="008A5CF3"/>
    <w:rsid w:val="008A6099"/>
    <w:rsid w:val="008A6F26"/>
    <w:rsid w:val="008B05CA"/>
    <w:rsid w:val="008B10AE"/>
    <w:rsid w:val="008B1B0A"/>
    <w:rsid w:val="008B23FB"/>
    <w:rsid w:val="008B2422"/>
    <w:rsid w:val="008B7628"/>
    <w:rsid w:val="008C04E0"/>
    <w:rsid w:val="008C23B3"/>
    <w:rsid w:val="008C27D5"/>
    <w:rsid w:val="008C540E"/>
    <w:rsid w:val="008C67E9"/>
    <w:rsid w:val="008C76A0"/>
    <w:rsid w:val="008D205C"/>
    <w:rsid w:val="008D504D"/>
    <w:rsid w:val="008D7B04"/>
    <w:rsid w:val="008E2082"/>
    <w:rsid w:val="008E47BE"/>
    <w:rsid w:val="008E4A02"/>
    <w:rsid w:val="008E65F9"/>
    <w:rsid w:val="008F3B00"/>
    <w:rsid w:val="008F6F75"/>
    <w:rsid w:val="00904788"/>
    <w:rsid w:val="0090480A"/>
    <w:rsid w:val="00905832"/>
    <w:rsid w:val="009132BC"/>
    <w:rsid w:val="00913753"/>
    <w:rsid w:val="009137AC"/>
    <w:rsid w:val="00914DAB"/>
    <w:rsid w:val="0091500C"/>
    <w:rsid w:val="00915AB3"/>
    <w:rsid w:val="00921F27"/>
    <w:rsid w:val="00922B1D"/>
    <w:rsid w:val="00925F09"/>
    <w:rsid w:val="00931ACC"/>
    <w:rsid w:val="00934C4C"/>
    <w:rsid w:val="009352F9"/>
    <w:rsid w:val="00935C92"/>
    <w:rsid w:val="0093742B"/>
    <w:rsid w:val="00941EAD"/>
    <w:rsid w:val="00942481"/>
    <w:rsid w:val="00942BCF"/>
    <w:rsid w:val="00946ED2"/>
    <w:rsid w:val="00947EEE"/>
    <w:rsid w:val="00950727"/>
    <w:rsid w:val="00950EC1"/>
    <w:rsid w:val="00951D4F"/>
    <w:rsid w:val="0095269F"/>
    <w:rsid w:val="00953C5A"/>
    <w:rsid w:val="00954C63"/>
    <w:rsid w:val="00955087"/>
    <w:rsid w:val="00955727"/>
    <w:rsid w:val="00963F61"/>
    <w:rsid w:val="00964F24"/>
    <w:rsid w:val="0097352F"/>
    <w:rsid w:val="00975EAF"/>
    <w:rsid w:val="00976BAF"/>
    <w:rsid w:val="009770D9"/>
    <w:rsid w:val="00982C4E"/>
    <w:rsid w:val="00982EF4"/>
    <w:rsid w:val="009843C7"/>
    <w:rsid w:val="00986B9C"/>
    <w:rsid w:val="009941C0"/>
    <w:rsid w:val="00996955"/>
    <w:rsid w:val="00996FA3"/>
    <w:rsid w:val="009975B2"/>
    <w:rsid w:val="009A0B5F"/>
    <w:rsid w:val="009A0CEC"/>
    <w:rsid w:val="009A26CF"/>
    <w:rsid w:val="009A3E11"/>
    <w:rsid w:val="009A4281"/>
    <w:rsid w:val="009A4F74"/>
    <w:rsid w:val="009A6F00"/>
    <w:rsid w:val="009A790F"/>
    <w:rsid w:val="009B0CCA"/>
    <w:rsid w:val="009B14D0"/>
    <w:rsid w:val="009B1BC8"/>
    <w:rsid w:val="009B29E2"/>
    <w:rsid w:val="009B371B"/>
    <w:rsid w:val="009B42A4"/>
    <w:rsid w:val="009B7D31"/>
    <w:rsid w:val="009C1CD8"/>
    <w:rsid w:val="009C32AE"/>
    <w:rsid w:val="009D1BD7"/>
    <w:rsid w:val="009D2DFE"/>
    <w:rsid w:val="009D3978"/>
    <w:rsid w:val="009D48FB"/>
    <w:rsid w:val="009D4F15"/>
    <w:rsid w:val="009D7696"/>
    <w:rsid w:val="009E25FC"/>
    <w:rsid w:val="009F1121"/>
    <w:rsid w:val="009F284A"/>
    <w:rsid w:val="009F329D"/>
    <w:rsid w:val="009F4A98"/>
    <w:rsid w:val="009F5702"/>
    <w:rsid w:val="009F6BAE"/>
    <w:rsid w:val="00A019E5"/>
    <w:rsid w:val="00A06186"/>
    <w:rsid w:val="00A06E94"/>
    <w:rsid w:val="00A1057E"/>
    <w:rsid w:val="00A11336"/>
    <w:rsid w:val="00A1188D"/>
    <w:rsid w:val="00A1612D"/>
    <w:rsid w:val="00A16DAA"/>
    <w:rsid w:val="00A17F7C"/>
    <w:rsid w:val="00A30A8B"/>
    <w:rsid w:val="00A31994"/>
    <w:rsid w:val="00A33FF1"/>
    <w:rsid w:val="00A37EC6"/>
    <w:rsid w:val="00A4083A"/>
    <w:rsid w:val="00A40876"/>
    <w:rsid w:val="00A41C1A"/>
    <w:rsid w:val="00A41F1E"/>
    <w:rsid w:val="00A44397"/>
    <w:rsid w:val="00A52D35"/>
    <w:rsid w:val="00A5309F"/>
    <w:rsid w:val="00A556D1"/>
    <w:rsid w:val="00A56375"/>
    <w:rsid w:val="00A56B5A"/>
    <w:rsid w:val="00A617A4"/>
    <w:rsid w:val="00A6385E"/>
    <w:rsid w:val="00A667D0"/>
    <w:rsid w:val="00A75D38"/>
    <w:rsid w:val="00A77599"/>
    <w:rsid w:val="00A80127"/>
    <w:rsid w:val="00A82209"/>
    <w:rsid w:val="00A86EA6"/>
    <w:rsid w:val="00A92E9F"/>
    <w:rsid w:val="00A94325"/>
    <w:rsid w:val="00A9550B"/>
    <w:rsid w:val="00AA0245"/>
    <w:rsid w:val="00AA12AE"/>
    <w:rsid w:val="00AA4B3C"/>
    <w:rsid w:val="00AA4CC8"/>
    <w:rsid w:val="00AA569F"/>
    <w:rsid w:val="00AA6778"/>
    <w:rsid w:val="00AB39DA"/>
    <w:rsid w:val="00AB4EA3"/>
    <w:rsid w:val="00AB5BCC"/>
    <w:rsid w:val="00AB6D8B"/>
    <w:rsid w:val="00AB775F"/>
    <w:rsid w:val="00AC0F50"/>
    <w:rsid w:val="00AC3D13"/>
    <w:rsid w:val="00AC4A5D"/>
    <w:rsid w:val="00AC55E4"/>
    <w:rsid w:val="00AC76E5"/>
    <w:rsid w:val="00AD275A"/>
    <w:rsid w:val="00AD2AC9"/>
    <w:rsid w:val="00AD3A0E"/>
    <w:rsid w:val="00AE1327"/>
    <w:rsid w:val="00AE528E"/>
    <w:rsid w:val="00AE7A21"/>
    <w:rsid w:val="00AF1440"/>
    <w:rsid w:val="00AF1C9F"/>
    <w:rsid w:val="00AF2900"/>
    <w:rsid w:val="00AF4C94"/>
    <w:rsid w:val="00AF5E3C"/>
    <w:rsid w:val="00AF6105"/>
    <w:rsid w:val="00B008DA"/>
    <w:rsid w:val="00B02864"/>
    <w:rsid w:val="00B03D92"/>
    <w:rsid w:val="00B044FA"/>
    <w:rsid w:val="00B07C67"/>
    <w:rsid w:val="00B1163B"/>
    <w:rsid w:val="00B13600"/>
    <w:rsid w:val="00B17BB5"/>
    <w:rsid w:val="00B20B98"/>
    <w:rsid w:val="00B21A91"/>
    <w:rsid w:val="00B22B98"/>
    <w:rsid w:val="00B235B6"/>
    <w:rsid w:val="00B24C47"/>
    <w:rsid w:val="00B30375"/>
    <w:rsid w:val="00B34C16"/>
    <w:rsid w:val="00B35DBD"/>
    <w:rsid w:val="00B36383"/>
    <w:rsid w:val="00B36AA9"/>
    <w:rsid w:val="00B43747"/>
    <w:rsid w:val="00B43BAF"/>
    <w:rsid w:val="00B44E38"/>
    <w:rsid w:val="00B45D98"/>
    <w:rsid w:val="00B46BE5"/>
    <w:rsid w:val="00B479FA"/>
    <w:rsid w:val="00B47D79"/>
    <w:rsid w:val="00B514E1"/>
    <w:rsid w:val="00B5224A"/>
    <w:rsid w:val="00B52C33"/>
    <w:rsid w:val="00B53B6C"/>
    <w:rsid w:val="00B6119E"/>
    <w:rsid w:val="00B61C6A"/>
    <w:rsid w:val="00B61F79"/>
    <w:rsid w:val="00B628C8"/>
    <w:rsid w:val="00B62AB9"/>
    <w:rsid w:val="00B62F15"/>
    <w:rsid w:val="00B64726"/>
    <w:rsid w:val="00B64CD1"/>
    <w:rsid w:val="00B674AE"/>
    <w:rsid w:val="00B70968"/>
    <w:rsid w:val="00B7271D"/>
    <w:rsid w:val="00B72956"/>
    <w:rsid w:val="00B72B95"/>
    <w:rsid w:val="00B739B8"/>
    <w:rsid w:val="00B7658D"/>
    <w:rsid w:val="00B766B3"/>
    <w:rsid w:val="00B77797"/>
    <w:rsid w:val="00B7798C"/>
    <w:rsid w:val="00B80B32"/>
    <w:rsid w:val="00B83007"/>
    <w:rsid w:val="00B84708"/>
    <w:rsid w:val="00B8477F"/>
    <w:rsid w:val="00B84976"/>
    <w:rsid w:val="00B84B7A"/>
    <w:rsid w:val="00B85317"/>
    <w:rsid w:val="00B857F2"/>
    <w:rsid w:val="00B864A0"/>
    <w:rsid w:val="00B8680E"/>
    <w:rsid w:val="00B86A2D"/>
    <w:rsid w:val="00B903BE"/>
    <w:rsid w:val="00B936E1"/>
    <w:rsid w:val="00B9437E"/>
    <w:rsid w:val="00B949D6"/>
    <w:rsid w:val="00B97B7B"/>
    <w:rsid w:val="00BA123D"/>
    <w:rsid w:val="00BA37CA"/>
    <w:rsid w:val="00BB0136"/>
    <w:rsid w:val="00BB0B93"/>
    <w:rsid w:val="00BB186E"/>
    <w:rsid w:val="00BB1C83"/>
    <w:rsid w:val="00BB42C9"/>
    <w:rsid w:val="00BC175B"/>
    <w:rsid w:val="00BC4980"/>
    <w:rsid w:val="00BC5517"/>
    <w:rsid w:val="00BC60F8"/>
    <w:rsid w:val="00BD1775"/>
    <w:rsid w:val="00BD259D"/>
    <w:rsid w:val="00BD6D9C"/>
    <w:rsid w:val="00BE0762"/>
    <w:rsid w:val="00BE0DFA"/>
    <w:rsid w:val="00BE2105"/>
    <w:rsid w:val="00BE37E9"/>
    <w:rsid w:val="00BE4738"/>
    <w:rsid w:val="00BE63B7"/>
    <w:rsid w:val="00BE782F"/>
    <w:rsid w:val="00BF06FC"/>
    <w:rsid w:val="00BF6DCE"/>
    <w:rsid w:val="00BF7600"/>
    <w:rsid w:val="00C00BDF"/>
    <w:rsid w:val="00C02BFC"/>
    <w:rsid w:val="00C03D7A"/>
    <w:rsid w:val="00C05A17"/>
    <w:rsid w:val="00C05AAE"/>
    <w:rsid w:val="00C06A08"/>
    <w:rsid w:val="00C1171A"/>
    <w:rsid w:val="00C11D05"/>
    <w:rsid w:val="00C1605B"/>
    <w:rsid w:val="00C16735"/>
    <w:rsid w:val="00C176BC"/>
    <w:rsid w:val="00C20708"/>
    <w:rsid w:val="00C2153D"/>
    <w:rsid w:val="00C22EE3"/>
    <w:rsid w:val="00C238C6"/>
    <w:rsid w:val="00C24B75"/>
    <w:rsid w:val="00C2569F"/>
    <w:rsid w:val="00C2636A"/>
    <w:rsid w:val="00C268D6"/>
    <w:rsid w:val="00C311D8"/>
    <w:rsid w:val="00C3144D"/>
    <w:rsid w:val="00C33368"/>
    <w:rsid w:val="00C341C8"/>
    <w:rsid w:val="00C34F7B"/>
    <w:rsid w:val="00C363D9"/>
    <w:rsid w:val="00C375C0"/>
    <w:rsid w:val="00C378D4"/>
    <w:rsid w:val="00C42375"/>
    <w:rsid w:val="00C42A73"/>
    <w:rsid w:val="00C439B5"/>
    <w:rsid w:val="00C44145"/>
    <w:rsid w:val="00C448D5"/>
    <w:rsid w:val="00C468AA"/>
    <w:rsid w:val="00C505BF"/>
    <w:rsid w:val="00C506FC"/>
    <w:rsid w:val="00C51CE3"/>
    <w:rsid w:val="00C52747"/>
    <w:rsid w:val="00C560D1"/>
    <w:rsid w:val="00C601FA"/>
    <w:rsid w:val="00C6785B"/>
    <w:rsid w:val="00C70859"/>
    <w:rsid w:val="00C71161"/>
    <w:rsid w:val="00C75639"/>
    <w:rsid w:val="00C82451"/>
    <w:rsid w:val="00C82B47"/>
    <w:rsid w:val="00C8413E"/>
    <w:rsid w:val="00C86B88"/>
    <w:rsid w:val="00C87D9F"/>
    <w:rsid w:val="00C915C4"/>
    <w:rsid w:val="00C917ED"/>
    <w:rsid w:val="00C91939"/>
    <w:rsid w:val="00C919CC"/>
    <w:rsid w:val="00C941F6"/>
    <w:rsid w:val="00C9477D"/>
    <w:rsid w:val="00C96516"/>
    <w:rsid w:val="00CA0F85"/>
    <w:rsid w:val="00CA26A6"/>
    <w:rsid w:val="00CA38F1"/>
    <w:rsid w:val="00CC20D8"/>
    <w:rsid w:val="00CC2C4F"/>
    <w:rsid w:val="00CC3CD2"/>
    <w:rsid w:val="00CC4776"/>
    <w:rsid w:val="00CC488C"/>
    <w:rsid w:val="00CC54C8"/>
    <w:rsid w:val="00CC5F15"/>
    <w:rsid w:val="00CC63D3"/>
    <w:rsid w:val="00CC6971"/>
    <w:rsid w:val="00CC6C89"/>
    <w:rsid w:val="00CC7C5B"/>
    <w:rsid w:val="00CD070D"/>
    <w:rsid w:val="00CD0FF7"/>
    <w:rsid w:val="00CD1AF8"/>
    <w:rsid w:val="00CD39E3"/>
    <w:rsid w:val="00CD3AED"/>
    <w:rsid w:val="00CD6F52"/>
    <w:rsid w:val="00CE446B"/>
    <w:rsid w:val="00CE4C86"/>
    <w:rsid w:val="00CE58C3"/>
    <w:rsid w:val="00CE5E1C"/>
    <w:rsid w:val="00CE7944"/>
    <w:rsid w:val="00CF0255"/>
    <w:rsid w:val="00CF0512"/>
    <w:rsid w:val="00CF135F"/>
    <w:rsid w:val="00CF24FC"/>
    <w:rsid w:val="00CF367A"/>
    <w:rsid w:val="00CF5E7D"/>
    <w:rsid w:val="00CF7546"/>
    <w:rsid w:val="00D027DB"/>
    <w:rsid w:val="00D03878"/>
    <w:rsid w:val="00D039BE"/>
    <w:rsid w:val="00D03BF5"/>
    <w:rsid w:val="00D04284"/>
    <w:rsid w:val="00D044BC"/>
    <w:rsid w:val="00D05DC4"/>
    <w:rsid w:val="00D0702E"/>
    <w:rsid w:val="00D07445"/>
    <w:rsid w:val="00D11706"/>
    <w:rsid w:val="00D124BF"/>
    <w:rsid w:val="00D12A5A"/>
    <w:rsid w:val="00D13DA5"/>
    <w:rsid w:val="00D161BA"/>
    <w:rsid w:val="00D21724"/>
    <w:rsid w:val="00D21B31"/>
    <w:rsid w:val="00D23C2C"/>
    <w:rsid w:val="00D258D5"/>
    <w:rsid w:val="00D30766"/>
    <w:rsid w:val="00D346C0"/>
    <w:rsid w:val="00D347B7"/>
    <w:rsid w:val="00D41294"/>
    <w:rsid w:val="00D433A0"/>
    <w:rsid w:val="00D453DD"/>
    <w:rsid w:val="00D46A27"/>
    <w:rsid w:val="00D53D94"/>
    <w:rsid w:val="00D542BC"/>
    <w:rsid w:val="00D55FB3"/>
    <w:rsid w:val="00D578CC"/>
    <w:rsid w:val="00D61189"/>
    <w:rsid w:val="00D64A51"/>
    <w:rsid w:val="00D655CE"/>
    <w:rsid w:val="00D708A2"/>
    <w:rsid w:val="00D73BDD"/>
    <w:rsid w:val="00D75008"/>
    <w:rsid w:val="00D81B24"/>
    <w:rsid w:val="00D8462C"/>
    <w:rsid w:val="00D84EF5"/>
    <w:rsid w:val="00D866AE"/>
    <w:rsid w:val="00D874D6"/>
    <w:rsid w:val="00D91ACD"/>
    <w:rsid w:val="00D92338"/>
    <w:rsid w:val="00D938B2"/>
    <w:rsid w:val="00D93E3C"/>
    <w:rsid w:val="00D96197"/>
    <w:rsid w:val="00D97985"/>
    <w:rsid w:val="00DA1FD0"/>
    <w:rsid w:val="00DA5C9A"/>
    <w:rsid w:val="00DA63D7"/>
    <w:rsid w:val="00DA6470"/>
    <w:rsid w:val="00DA7F84"/>
    <w:rsid w:val="00DB1BA5"/>
    <w:rsid w:val="00DB20BB"/>
    <w:rsid w:val="00DB2663"/>
    <w:rsid w:val="00DB304E"/>
    <w:rsid w:val="00DB4734"/>
    <w:rsid w:val="00DB4D25"/>
    <w:rsid w:val="00DB5972"/>
    <w:rsid w:val="00DC373B"/>
    <w:rsid w:val="00DC520C"/>
    <w:rsid w:val="00DC52E0"/>
    <w:rsid w:val="00DC5767"/>
    <w:rsid w:val="00DC5770"/>
    <w:rsid w:val="00DD04C9"/>
    <w:rsid w:val="00DD1270"/>
    <w:rsid w:val="00DE22A4"/>
    <w:rsid w:val="00DE3049"/>
    <w:rsid w:val="00DE4211"/>
    <w:rsid w:val="00DF1588"/>
    <w:rsid w:val="00DF45A7"/>
    <w:rsid w:val="00DF4C1E"/>
    <w:rsid w:val="00DF5305"/>
    <w:rsid w:val="00DF5FDC"/>
    <w:rsid w:val="00E0538C"/>
    <w:rsid w:val="00E06AA0"/>
    <w:rsid w:val="00E12F2E"/>
    <w:rsid w:val="00E143B2"/>
    <w:rsid w:val="00E23BF3"/>
    <w:rsid w:val="00E23C7A"/>
    <w:rsid w:val="00E27C5F"/>
    <w:rsid w:val="00E341FE"/>
    <w:rsid w:val="00E42A50"/>
    <w:rsid w:val="00E445D6"/>
    <w:rsid w:val="00E44987"/>
    <w:rsid w:val="00E50521"/>
    <w:rsid w:val="00E54AC9"/>
    <w:rsid w:val="00E550AE"/>
    <w:rsid w:val="00E566BA"/>
    <w:rsid w:val="00E57DD8"/>
    <w:rsid w:val="00E64189"/>
    <w:rsid w:val="00E65188"/>
    <w:rsid w:val="00E6578C"/>
    <w:rsid w:val="00E7020F"/>
    <w:rsid w:val="00E74161"/>
    <w:rsid w:val="00E82801"/>
    <w:rsid w:val="00E838A7"/>
    <w:rsid w:val="00E83D07"/>
    <w:rsid w:val="00E853B3"/>
    <w:rsid w:val="00E85DF8"/>
    <w:rsid w:val="00E866B7"/>
    <w:rsid w:val="00E94623"/>
    <w:rsid w:val="00E96D15"/>
    <w:rsid w:val="00EA006E"/>
    <w:rsid w:val="00EA1C19"/>
    <w:rsid w:val="00EA2EE6"/>
    <w:rsid w:val="00EA732F"/>
    <w:rsid w:val="00EA75DC"/>
    <w:rsid w:val="00EB55BB"/>
    <w:rsid w:val="00EB6FF0"/>
    <w:rsid w:val="00EC19D6"/>
    <w:rsid w:val="00EC1BC3"/>
    <w:rsid w:val="00EC58CA"/>
    <w:rsid w:val="00ED0673"/>
    <w:rsid w:val="00ED10B0"/>
    <w:rsid w:val="00ED14CD"/>
    <w:rsid w:val="00ED5001"/>
    <w:rsid w:val="00ED5C65"/>
    <w:rsid w:val="00ED6209"/>
    <w:rsid w:val="00ED6990"/>
    <w:rsid w:val="00ED7897"/>
    <w:rsid w:val="00ED7BCC"/>
    <w:rsid w:val="00EE2A3B"/>
    <w:rsid w:val="00EE4BEC"/>
    <w:rsid w:val="00EE6841"/>
    <w:rsid w:val="00EF05A7"/>
    <w:rsid w:val="00EF0CBB"/>
    <w:rsid w:val="00EF0E68"/>
    <w:rsid w:val="00EF2D21"/>
    <w:rsid w:val="00EF356B"/>
    <w:rsid w:val="00F00417"/>
    <w:rsid w:val="00F019DF"/>
    <w:rsid w:val="00F03030"/>
    <w:rsid w:val="00F039FB"/>
    <w:rsid w:val="00F07539"/>
    <w:rsid w:val="00F07BC2"/>
    <w:rsid w:val="00F07C41"/>
    <w:rsid w:val="00F102F4"/>
    <w:rsid w:val="00F11A07"/>
    <w:rsid w:val="00F11CB5"/>
    <w:rsid w:val="00F12191"/>
    <w:rsid w:val="00F141CB"/>
    <w:rsid w:val="00F146C1"/>
    <w:rsid w:val="00F161D6"/>
    <w:rsid w:val="00F218B6"/>
    <w:rsid w:val="00F21FAE"/>
    <w:rsid w:val="00F25B2A"/>
    <w:rsid w:val="00F33598"/>
    <w:rsid w:val="00F337A4"/>
    <w:rsid w:val="00F34ED0"/>
    <w:rsid w:val="00F34FDE"/>
    <w:rsid w:val="00F42A61"/>
    <w:rsid w:val="00F446D9"/>
    <w:rsid w:val="00F51193"/>
    <w:rsid w:val="00F51A67"/>
    <w:rsid w:val="00F51E3E"/>
    <w:rsid w:val="00F52DAE"/>
    <w:rsid w:val="00F55E01"/>
    <w:rsid w:val="00F60F40"/>
    <w:rsid w:val="00F610E3"/>
    <w:rsid w:val="00F61211"/>
    <w:rsid w:val="00F625DF"/>
    <w:rsid w:val="00F6413C"/>
    <w:rsid w:val="00F65F75"/>
    <w:rsid w:val="00F718EF"/>
    <w:rsid w:val="00F76BF9"/>
    <w:rsid w:val="00F771C2"/>
    <w:rsid w:val="00F81A63"/>
    <w:rsid w:val="00F82913"/>
    <w:rsid w:val="00F873E2"/>
    <w:rsid w:val="00F91D4F"/>
    <w:rsid w:val="00F921A9"/>
    <w:rsid w:val="00F93E6D"/>
    <w:rsid w:val="00F95014"/>
    <w:rsid w:val="00F96B48"/>
    <w:rsid w:val="00FA14DC"/>
    <w:rsid w:val="00FA2CFE"/>
    <w:rsid w:val="00FA4D14"/>
    <w:rsid w:val="00FA783E"/>
    <w:rsid w:val="00FB029B"/>
    <w:rsid w:val="00FB37D8"/>
    <w:rsid w:val="00FC0201"/>
    <w:rsid w:val="00FC0362"/>
    <w:rsid w:val="00FC0C31"/>
    <w:rsid w:val="00FC5168"/>
    <w:rsid w:val="00FC5A9E"/>
    <w:rsid w:val="00FD281B"/>
    <w:rsid w:val="00FD3C36"/>
    <w:rsid w:val="00FD3C3E"/>
    <w:rsid w:val="00FD7F14"/>
    <w:rsid w:val="00FE2DB3"/>
    <w:rsid w:val="00FE6104"/>
    <w:rsid w:val="00FF0C95"/>
    <w:rsid w:val="00FF2582"/>
    <w:rsid w:val="00FF3578"/>
    <w:rsid w:val="00FF4182"/>
    <w:rsid w:val="00FF4C01"/>
    <w:rsid w:val="00FF55A3"/>
    <w:rsid w:val="00FF6138"/>
    <w:rsid w:val="01390BCC"/>
    <w:rsid w:val="013B7C32"/>
    <w:rsid w:val="0194424A"/>
    <w:rsid w:val="01B231C5"/>
    <w:rsid w:val="01DA1E97"/>
    <w:rsid w:val="0258423C"/>
    <w:rsid w:val="02736B92"/>
    <w:rsid w:val="02A37090"/>
    <w:rsid w:val="02D21B2C"/>
    <w:rsid w:val="02DA4885"/>
    <w:rsid w:val="02E96E59"/>
    <w:rsid w:val="03841606"/>
    <w:rsid w:val="039058D6"/>
    <w:rsid w:val="03BD5D70"/>
    <w:rsid w:val="03F24045"/>
    <w:rsid w:val="040840C4"/>
    <w:rsid w:val="04097F2D"/>
    <w:rsid w:val="04106F71"/>
    <w:rsid w:val="04364602"/>
    <w:rsid w:val="044B6418"/>
    <w:rsid w:val="044E519E"/>
    <w:rsid w:val="046E3AF6"/>
    <w:rsid w:val="04934863"/>
    <w:rsid w:val="04EE6F7B"/>
    <w:rsid w:val="04F311AF"/>
    <w:rsid w:val="05464847"/>
    <w:rsid w:val="055659D1"/>
    <w:rsid w:val="05687CD1"/>
    <w:rsid w:val="05814DA5"/>
    <w:rsid w:val="05F42C86"/>
    <w:rsid w:val="061A1389"/>
    <w:rsid w:val="06971860"/>
    <w:rsid w:val="07340319"/>
    <w:rsid w:val="07344B61"/>
    <w:rsid w:val="08107DC8"/>
    <w:rsid w:val="08510FF8"/>
    <w:rsid w:val="08AB1493"/>
    <w:rsid w:val="08B01ED0"/>
    <w:rsid w:val="094077D7"/>
    <w:rsid w:val="09611CF3"/>
    <w:rsid w:val="0A436A63"/>
    <w:rsid w:val="0A4F60F9"/>
    <w:rsid w:val="0AAE3B4D"/>
    <w:rsid w:val="0AB427DB"/>
    <w:rsid w:val="0ACF1DD9"/>
    <w:rsid w:val="0AEA1B55"/>
    <w:rsid w:val="0AFA5870"/>
    <w:rsid w:val="0B077253"/>
    <w:rsid w:val="0B3C3AB9"/>
    <w:rsid w:val="0B7A4561"/>
    <w:rsid w:val="0BE856C8"/>
    <w:rsid w:val="0C8676D6"/>
    <w:rsid w:val="0CB71D6A"/>
    <w:rsid w:val="0CFF215F"/>
    <w:rsid w:val="0D413ECD"/>
    <w:rsid w:val="0D7000EC"/>
    <w:rsid w:val="0DE62993"/>
    <w:rsid w:val="0E2E3B05"/>
    <w:rsid w:val="0E483A5E"/>
    <w:rsid w:val="0E5F291C"/>
    <w:rsid w:val="0E860CE1"/>
    <w:rsid w:val="0E874750"/>
    <w:rsid w:val="0F2E3820"/>
    <w:rsid w:val="0F984CC5"/>
    <w:rsid w:val="0FA024FA"/>
    <w:rsid w:val="0FF36CB9"/>
    <w:rsid w:val="10011D80"/>
    <w:rsid w:val="10777B81"/>
    <w:rsid w:val="108D3635"/>
    <w:rsid w:val="10973E1F"/>
    <w:rsid w:val="10DD7F3C"/>
    <w:rsid w:val="10EA39CE"/>
    <w:rsid w:val="110A1D05"/>
    <w:rsid w:val="11777B4B"/>
    <w:rsid w:val="11D00D1C"/>
    <w:rsid w:val="12144FC0"/>
    <w:rsid w:val="123723E5"/>
    <w:rsid w:val="127D6363"/>
    <w:rsid w:val="129E211B"/>
    <w:rsid w:val="12D62275"/>
    <w:rsid w:val="12DA20D3"/>
    <w:rsid w:val="13045342"/>
    <w:rsid w:val="1306125E"/>
    <w:rsid w:val="13241F87"/>
    <w:rsid w:val="1382238D"/>
    <w:rsid w:val="13AF6FC0"/>
    <w:rsid w:val="14036DAA"/>
    <w:rsid w:val="1446594F"/>
    <w:rsid w:val="14F35ED9"/>
    <w:rsid w:val="157D3243"/>
    <w:rsid w:val="16EE0CD4"/>
    <w:rsid w:val="16F5303A"/>
    <w:rsid w:val="1768274C"/>
    <w:rsid w:val="17BA627B"/>
    <w:rsid w:val="184150DB"/>
    <w:rsid w:val="188A30D0"/>
    <w:rsid w:val="188D4054"/>
    <w:rsid w:val="18A26578"/>
    <w:rsid w:val="18AD3CC2"/>
    <w:rsid w:val="19532B19"/>
    <w:rsid w:val="19611444"/>
    <w:rsid w:val="19957DC2"/>
    <w:rsid w:val="1A941EA6"/>
    <w:rsid w:val="1AB75C3F"/>
    <w:rsid w:val="1AFC2ED4"/>
    <w:rsid w:val="1B3F7C86"/>
    <w:rsid w:val="1B705579"/>
    <w:rsid w:val="1B72735D"/>
    <w:rsid w:val="1C217434"/>
    <w:rsid w:val="1C420E24"/>
    <w:rsid w:val="1C9A167C"/>
    <w:rsid w:val="1CBC572D"/>
    <w:rsid w:val="1CD55FDE"/>
    <w:rsid w:val="1CEC5702"/>
    <w:rsid w:val="1D0036C4"/>
    <w:rsid w:val="1D0A1706"/>
    <w:rsid w:val="1D8B476E"/>
    <w:rsid w:val="1DBB7FA6"/>
    <w:rsid w:val="1DCF541A"/>
    <w:rsid w:val="1DD96785"/>
    <w:rsid w:val="1E5E21CC"/>
    <w:rsid w:val="1E693069"/>
    <w:rsid w:val="1E8C4F9C"/>
    <w:rsid w:val="1E931035"/>
    <w:rsid w:val="1EDD44BD"/>
    <w:rsid w:val="1EEC184A"/>
    <w:rsid w:val="1F516372"/>
    <w:rsid w:val="1F7C31BE"/>
    <w:rsid w:val="1FF14BF6"/>
    <w:rsid w:val="20195305"/>
    <w:rsid w:val="203514D3"/>
    <w:rsid w:val="20427E78"/>
    <w:rsid w:val="20990642"/>
    <w:rsid w:val="20D6146B"/>
    <w:rsid w:val="212074C4"/>
    <w:rsid w:val="21237107"/>
    <w:rsid w:val="212B4498"/>
    <w:rsid w:val="21CE25B4"/>
    <w:rsid w:val="21F347B5"/>
    <w:rsid w:val="22204E37"/>
    <w:rsid w:val="22221DB6"/>
    <w:rsid w:val="225C019D"/>
    <w:rsid w:val="226F08FB"/>
    <w:rsid w:val="22FB37CE"/>
    <w:rsid w:val="236E5F54"/>
    <w:rsid w:val="23DC5245"/>
    <w:rsid w:val="23DD2BE2"/>
    <w:rsid w:val="23DE3EE7"/>
    <w:rsid w:val="23E021F3"/>
    <w:rsid w:val="24236BDA"/>
    <w:rsid w:val="24347948"/>
    <w:rsid w:val="24634140"/>
    <w:rsid w:val="24705490"/>
    <w:rsid w:val="247840E5"/>
    <w:rsid w:val="247F3BE1"/>
    <w:rsid w:val="248C5304"/>
    <w:rsid w:val="249C559F"/>
    <w:rsid w:val="24D86E92"/>
    <w:rsid w:val="25267FEE"/>
    <w:rsid w:val="2534726E"/>
    <w:rsid w:val="25DB64AA"/>
    <w:rsid w:val="25ED64F0"/>
    <w:rsid w:val="25F413E1"/>
    <w:rsid w:val="26241BA3"/>
    <w:rsid w:val="26C55971"/>
    <w:rsid w:val="27515347"/>
    <w:rsid w:val="275B0FEC"/>
    <w:rsid w:val="27AB0837"/>
    <w:rsid w:val="27E61372"/>
    <w:rsid w:val="28077E26"/>
    <w:rsid w:val="28093D9C"/>
    <w:rsid w:val="28233ADB"/>
    <w:rsid w:val="28324128"/>
    <w:rsid w:val="29892DEE"/>
    <w:rsid w:val="29F92CD4"/>
    <w:rsid w:val="2A052083"/>
    <w:rsid w:val="2A2228E6"/>
    <w:rsid w:val="2A613F70"/>
    <w:rsid w:val="2B0D0C7D"/>
    <w:rsid w:val="2B5F43A9"/>
    <w:rsid w:val="2C2A7B6E"/>
    <w:rsid w:val="2C85548D"/>
    <w:rsid w:val="2C9B52E5"/>
    <w:rsid w:val="2CB216AE"/>
    <w:rsid w:val="2CD5161C"/>
    <w:rsid w:val="2D1B430E"/>
    <w:rsid w:val="2D4D456B"/>
    <w:rsid w:val="2DAF6D80"/>
    <w:rsid w:val="2DC753D2"/>
    <w:rsid w:val="2DE64CDC"/>
    <w:rsid w:val="2DF51EA9"/>
    <w:rsid w:val="2DF55ED8"/>
    <w:rsid w:val="2E0E4D51"/>
    <w:rsid w:val="2E9B465D"/>
    <w:rsid w:val="2F1A178D"/>
    <w:rsid w:val="2F990C5E"/>
    <w:rsid w:val="2FA42D9B"/>
    <w:rsid w:val="2FD95D3A"/>
    <w:rsid w:val="303E127F"/>
    <w:rsid w:val="304A1F48"/>
    <w:rsid w:val="307D5C1A"/>
    <w:rsid w:val="30D4001D"/>
    <w:rsid w:val="31020371"/>
    <w:rsid w:val="310773AF"/>
    <w:rsid w:val="3118459C"/>
    <w:rsid w:val="31271FC1"/>
    <w:rsid w:val="31716DB8"/>
    <w:rsid w:val="31F9720A"/>
    <w:rsid w:val="31FA3285"/>
    <w:rsid w:val="31FE3E80"/>
    <w:rsid w:val="323946F2"/>
    <w:rsid w:val="32F0569E"/>
    <w:rsid w:val="32F675A7"/>
    <w:rsid w:val="32F906FB"/>
    <w:rsid w:val="3300358E"/>
    <w:rsid w:val="33162BE8"/>
    <w:rsid w:val="334254A8"/>
    <w:rsid w:val="334B1F96"/>
    <w:rsid w:val="337B0E24"/>
    <w:rsid w:val="339F22A4"/>
    <w:rsid w:val="33C72390"/>
    <w:rsid w:val="33CC624B"/>
    <w:rsid w:val="34127E8A"/>
    <w:rsid w:val="34257C99"/>
    <w:rsid w:val="34B9050D"/>
    <w:rsid w:val="352011B6"/>
    <w:rsid w:val="35221A67"/>
    <w:rsid w:val="35B02987"/>
    <w:rsid w:val="35B629E1"/>
    <w:rsid w:val="360F303D"/>
    <w:rsid w:val="36141BBC"/>
    <w:rsid w:val="369342FF"/>
    <w:rsid w:val="36AA33F6"/>
    <w:rsid w:val="36AE76C3"/>
    <w:rsid w:val="36C61909"/>
    <w:rsid w:val="36CA590D"/>
    <w:rsid w:val="37437BB7"/>
    <w:rsid w:val="376B0DD8"/>
    <w:rsid w:val="377B7325"/>
    <w:rsid w:val="37935993"/>
    <w:rsid w:val="37C920B8"/>
    <w:rsid w:val="37D608C7"/>
    <w:rsid w:val="37ED004F"/>
    <w:rsid w:val="386D1A58"/>
    <w:rsid w:val="3872281A"/>
    <w:rsid w:val="387A3C2D"/>
    <w:rsid w:val="387C443B"/>
    <w:rsid w:val="38F2214D"/>
    <w:rsid w:val="390B59AE"/>
    <w:rsid w:val="39B1304E"/>
    <w:rsid w:val="39BD39B5"/>
    <w:rsid w:val="3A1120D6"/>
    <w:rsid w:val="3A1C60E6"/>
    <w:rsid w:val="3A474D5A"/>
    <w:rsid w:val="3A684EE0"/>
    <w:rsid w:val="3AEA4EC6"/>
    <w:rsid w:val="3B0D079B"/>
    <w:rsid w:val="3B306CF9"/>
    <w:rsid w:val="3B3D1A41"/>
    <w:rsid w:val="3B5E66F2"/>
    <w:rsid w:val="3B993054"/>
    <w:rsid w:val="3BAD298A"/>
    <w:rsid w:val="3BDC04F6"/>
    <w:rsid w:val="3C1335A9"/>
    <w:rsid w:val="3C1E7553"/>
    <w:rsid w:val="3C2A1E3A"/>
    <w:rsid w:val="3C4953F6"/>
    <w:rsid w:val="3C84443D"/>
    <w:rsid w:val="3CFD4BC8"/>
    <w:rsid w:val="3D0422A6"/>
    <w:rsid w:val="3D5A5299"/>
    <w:rsid w:val="3D6809FC"/>
    <w:rsid w:val="3DAD54E0"/>
    <w:rsid w:val="3DAF2F57"/>
    <w:rsid w:val="3DED4834"/>
    <w:rsid w:val="3DFA0DA5"/>
    <w:rsid w:val="3E1D069E"/>
    <w:rsid w:val="3EAF2359"/>
    <w:rsid w:val="3EBB7A00"/>
    <w:rsid w:val="3EE45B08"/>
    <w:rsid w:val="4013542C"/>
    <w:rsid w:val="40231457"/>
    <w:rsid w:val="409477D5"/>
    <w:rsid w:val="40A75C9F"/>
    <w:rsid w:val="40C9109B"/>
    <w:rsid w:val="40EA3BA7"/>
    <w:rsid w:val="414313A1"/>
    <w:rsid w:val="418A2426"/>
    <w:rsid w:val="419E6238"/>
    <w:rsid w:val="427A45C5"/>
    <w:rsid w:val="42806309"/>
    <w:rsid w:val="429819C2"/>
    <w:rsid w:val="430F7393"/>
    <w:rsid w:val="435D2494"/>
    <w:rsid w:val="437370B7"/>
    <w:rsid w:val="43D978CE"/>
    <w:rsid w:val="43DA301B"/>
    <w:rsid w:val="446134BD"/>
    <w:rsid w:val="44A97134"/>
    <w:rsid w:val="44B83ECB"/>
    <w:rsid w:val="44BF689E"/>
    <w:rsid w:val="44F04025"/>
    <w:rsid w:val="450A2511"/>
    <w:rsid w:val="452F4137"/>
    <w:rsid w:val="458A7C1B"/>
    <w:rsid w:val="45E328C5"/>
    <w:rsid w:val="46165883"/>
    <w:rsid w:val="4641494C"/>
    <w:rsid w:val="46F80995"/>
    <w:rsid w:val="4755399D"/>
    <w:rsid w:val="476E56BE"/>
    <w:rsid w:val="477E0032"/>
    <w:rsid w:val="47965540"/>
    <w:rsid w:val="47BE41C3"/>
    <w:rsid w:val="47E72E82"/>
    <w:rsid w:val="482360E6"/>
    <w:rsid w:val="48375BD4"/>
    <w:rsid w:val="483F7F95"/>
    <w:rsid w:val="485D7975"/>
    <w:rsid w:val="48EE48B5"/>
    <w:rsid w:val="49983E16"/>
    <w:rsid w:val="499F1D95"/>
    <w:rsid w:val="4AD9315C"/>
    <w:rsid w:val="4B121E3A"/>
    <w:rsid w:val="4B155957"/>
    <w:rsid w:val="4B294C50"/>
    <w:rsid w:val="4B440C8F"/>
    <w:rsid w:val="4BA05F03"/>
    <w:rsid w:val="4BBA49FC"/>
    <w:rsid w:val="4C54615E"/>
    <w:rsid w:val="4C7B680B"/>
    <w:rsid w:val="4C9B2DBD"/>
    <w:rsid w:val="4CB26265"/>
    <w:rsid w:val="4CC63226"/>
    <w:rsid w:val="4CD751A0"/>
    <w:rsid w:val="4D147F80"/>
    <w:rsid w:val="4D2F71B4"/>
    <w:rsid w:val="4D3D22A1"/>
    <w:rsid w:val="4D583170"/>
    <w:rsid w:val="4DAB6133"/>
    <w:rsid w:val="4DAD3EFF"/>
    <w:rsid w:val="4DCC54F8"/>
    <w:rsid w:val="4E203EF3"/>
    <w:rsid w:val="4E507D07"/>
    <w:rsid w:val="4EB359AB"/>
    <w:rsid w:val="4ED57D44"/>
    <w:rsid w:val="4F264B52"/>
    <w:rsid w:val="4F354C7F"/>
    <w:rsid w:val="4F473CA0"/>
    <w:rsid w:val="4F9506C3"/>
    <w:rsid w:val="4FBA082D"/>
    <w:rsid w:val="4FD641E5"/>
    <w:rsid w:val="50365EA8"/>
    <w:rsid w:val="503F314A"/>
    <w:rsid w:val="50413C1C"/>
    <w:rsid w:val="50E87F9F"/>
    <w:rsid w:val="50E955CA"/>
    <w:rsid w:val="51036C25"/>
    <w:rsid w:val="51430CD4"/>
    <w:rsid w:val="51804844"/>
    <w:rsid w:val="51F7214E"/>
    <w:rsid w:val="52597DAA"/>
    <w:rsid w:val="525C4FCC"/>
    <w:rsid w:val="529E1798"/>
    <w:rsid w:val="52AE1A33"/>
    <w:rsid w:val="52C12C52"/>
    <w:rsid w:val="52D62FE6"/>
    <w:rsid w:val="52DF5A85"/>
    <w:rsid w:val="52E973BF"/>
    <w:rsid w:val="52EC1518"/>
    <w:rsid w:val="52F1743C"/>
    <w:rsid w:val="53176B7B"/>
    <w:rsid w:val="53737E3D"/>
    <w:rsid w:val="5375382C"/>
    <w:rsid w:val="537C7C4E"/>
    <w:rsid w:val="53B92388"/>
    <w:rsid w:val="53CD69E4"/>
    <w:rsid w:val="54192710"/>
    <w:rsid w:val="54247D5E"/>
    <w:rsid w:val="545C6FC2"/>
    <w:rsid w:val="54813591"/>
    <w:rsid w:val="548D122E"/>
    <w:rsid w:val="549A0169"/>
    <w:rsid w:val="54C45AFA"/>
    <w:rsid w:val="54F250A6"/>
    <w:rsid w:val="54F96B53"/>
    <w:rsid w:val="55723134"/>
    <w:rsid w:val="55767B3C"/>
    <w:rsid w:val="55BA16DA"/>
    <w:rsid w:val="55C62E91"/>
    <w:rsid w:val="55CD79BC"/>
    <w:rsid w:val="560F58BD"/>
    <w:rsid w:val="56D850A8"/>
    <w:rsid w:val="56ED6A43"/>
    <w:rsid w:val="56F96B3F"/>
    <w:rsid w:val="57A25CD3"/>
    <w:rsid w:val="58431E3C"/>
    <w:rsid w:val="5908001D"/>
    <w:rsid w:val="59140133"/>
    <w:rsid w:val="592B4413"/>
    <w:rsid w:val="592D325B"/>
    <w:rsid w:val="595C6329"/>
    <w:rsid w:val="595D3FAB"/>
    <w:rsid w:val="59972EC7"/>
    <w:rsid w:val="5999679A"/>
    <w:rsid w:val="599C499B"/>
    <w:rsid w:val="59B22B05"/>
    <w:rsid w:val="59B93283"/>
    <w:rsid w:val="59D83DAC"/>
    <w:rsid w:val="59DD7B7C"/>
    <w:rsid w:val="59E40503"/>
    <w:rsid w:val="5A037DBC"/>
    <w:rsid w:val="5A2C21F1"/>
    <w:rsid w:val="5A7D3666"/>
    <w:rsid w:val="5A7F7385"/>
    <w:rsid w:val="5ACD2D08"/>
    <w:rsid w:val="5B3C29A0"/>
    <w:rsid w:val="5B442597"/>
    <w:rsid w:val="5B516AFC"/>
    <w:rsid w:val="5B67061F"/>
    <w:rsid w:val="5BA629EB"/>
    <w:rsid w:val="5BA66FDB"/>
    <w:rsid w:val="5BCE4096"/>
    <w:rsid w:val="5BDB6883"/>
    <w:rsid w:val="5BE31F8A"/>
    <w:rsid w:val="5BF64FFF"/>
    <w:rsid w:val="5C7709B8"/>
    <w:rsid w:val="5C7C0E11"/>
    <w:rsid w:val="5CA177CC"/>
    <w:rsid w:val="5CB62828"/>
    <w:rsid w:val="5CBC787B"/>
    <w:rsid w:val="5CC83DC7"/>
    <w:rsid w:val="5CE36519"/>
    <w:rsid w:val="5D83481E"/>
    <w:rsid w:val="5DA64068"/>
    <w:rsid w:val="5DBA17D4"/>
    <w:rsid w:val="5DBC0ADA"/>
    <w:rsid w:val="5DDB432B"/>
    <w:rsid w:val="5DF20031"/>
    <w:rsid w:val="5DFC49E0"/>
    <w:rsid w:val="5E4D7446"/>
    <w:rsid w:val="5EEB49C6"/>
    <w:rsid w:val="5F205220"/>
    <w:rsid w:val="5F3149B2"/>
    <w:rsid w:val="5F59115B"/>
    <w:rsid w:val="5F6119B1"/>
    <w:rsid w:val="5F6C401A"/>
    <w:rsid w:val="5FBB6DAF"/>
    <w:rsid w:val="5FFB5767"/>
    <w:rsid w:val="601259EB"/>
    <w:rsid w:val="605C2DD3"/>
    <w:rsid w:val="60633D4F"/>
    <w:rsid w:val="606C1591"/>
    <w:rsid w:val="60A86333"/>
    <w:rsid w:val="60B22133"/>
    <w:rsid w:val="60B75A55"/>
    <w:rsid w:val="61254671"/>
    <w:rsid w:val="612D1330"/>
    <w:rsid w:val="61691F7C"/>
    <w:rsid w:val="616A100D"/>
    <w:rsid w:val="61D27CA5"/>
    <w:rsid w:val="620605AD"/>
    <w:rsid w:val="620B38B4"/>
    <w:rsid w:val="62375B18"/>
    <w:rsid w:val="628110AA"/>
    <w:rsid w:val="628364F0"/>
    <w:rsid w:val="62F82F7B"/>
    <w:rsid w:val="631B0CB4"/>
    <w:rsid w:val="632A3AC1"/>
    <w:rsid w:val="63400EE3"/>
    <w:rsid w:val="63A547AA"/>
    <w:rsid w:val="63AF100B"/>
    <w:rsid w:val="63B62977"/>
    <w:rsid w:val="63D17268"/>
    <w:rsid w:val="63D42C55"/>
    <w:rsid w:val="641C6452"/>
    <w:rsid w:val="643E4883"/>
    <w:rsid w:val="64484FCE"/>
    <w:rsid w:val="64680F4A"/>
    <w:rsid w:val="64960392"/>
    <w:rsid w:val="64DB5272"/>
    <w:rsid w:val="64F44C02"/>
    <w:rsid w:val="651200DE"/>
    <w:rsid w:val="651B09EE"/>
    <w:rsid w:val="657A05D0"/>
    <w:rsid w:val="6588065D"/>
    <w:rsid w:val="659078AD"/>
    <w:rsid w:val="65956E9C"/>
    <w:rsid w:val="66AA4F9D"/>
    <w:rsid w:val="66B050F6"/>
    <w:rsid w:val="67080599"/>
    <w:rsid w:val="672777C9"/>
    <w:rsid w:val="672B41DD"/>
    <w:rsid w:val="680622D3"/>
    <w:rsid w:val="685F5401"/>
    <w:rsid w:val="68903A92"/>
    <w:rsid w:val="68CD2654"/>
    <w:rsid w:val="68EC50BB"/>
    <w:rsid w:val="69376544"/>
    <w:rsid w:val="694B50A1"/>
    <w:rsid w:val="696C3C86"/>
    <w:rsid w:val="69F61891"/>
    <w:rsid w:val="6A605D12"/>
    <w:rsid w:val="6A612BC2"/>
    <w:rsid w:val="6A653877"/>
    <w:rsid w:val="6AE24FE6"/>
    <w:rsid w:val="6B15674B"/>
    <w:rsid w:val="6B7D2C66"/>
    <w:rsid w:val="6B8A44FA"/>
    <w:rsid w:val="6CA125CA"/>
    <w:rsid w:val="6CB11370"/>
    <w:rsid w:val="6CB76AC8"/>
    <w:rsid w:val="6CB84C06"/>
    <w:rsid w:val="6CFD261F"/>
    <w:rsid w:val="6D033D67"/>
    <w:rsid w:val="6D1D2EAC"/>
    <w:rsid w:val="6D7F54E2"/>
    <w:rsid w:val="6D9B51DF"/>
    <w:rsid w:val="6DBD6A19"/>
    <w:rsid w:val="6DD720FB"/>
    <w:rsid w:val="6DDB184C"/>
    <w:rsid w:val="6DE959E8"/>
    <w:rsid w:val="6E0B0918"/>
    <w:rsid w:val="6E4E6307"/>
    <w:rsid w:val="6EB720D7"/>
    <w:rsid w:val="6F0E7078"/>
    <w:rsid w:val="6F2E18CA"/>
    <w:rsid w:val="6F304498"/>
    <w:rsid w:val="70042B12"/>
    <w:rsid w:val="704B6B33"/>
    <w:rsid w:val="704D0FC9"/>
    <w:rsid w:val="709F45E1"/>
    <w:rsid w:val="70B25771"/>
    <w:rsid w:val="70D50DAF"/>
    <w:rsid w:val="714139D5"/>
    <w:rsid w:val="719B5F9E"/>
    <w:rsid w:val="71DA42DA"/>
    <w:rsid w:val="71F91261"/>
    <w:rsid w:val="721D6159"/>
    <w:rsid w:val="7243538F"/>
    <w:rsid w:val="72586BEB"/>
    <w:rsid w:val="7296401C"/>
    <w:rsid w:val="731474DA"/>
    <w:rsid w:val="73505624"/>
    <w:rsid w:val="7377177D"/>
    <w:rsid w:val="737E00B6"/>
    <w:rsid w:val="73E2569A"/>
    <w:rsid w:val="73ED58BF"/>
    <w:rsid w:val="74003C5F"/>
    <w:rsid w:val="742D27FD"/>
    <w:rsid w:val="7494268D"/>
    <w:rsid w:val="74C25F4B"/>
    <w:rsid w:val="75207B24"/>
    <w:rsid w:val="75311DD3"/>
    <w:rsid w:val="754E1FDD"/>
    <w:rsid w:val="75B14ADD"/>
    <w:rsid w:val="766F5E8C"/>
    <w:rsid w:val="768D71C4"/>
    <w:rsid w:val="76EA7248"/>
    <w:rsid w:val="778040FF"/>
    <w:rsid w:val="779A2A38"/>
    <w:rsid w:val="77B31273"/>
    <w:rsid w:val="7838079C"/>
    <w:rsid w:val="784228B4"/>
    <w:rsid w:val="799B5B32"/>
    <w:rsid w:val="79A3575F"/>
    <w:rsid w:val="79E32C86"/>
    <w:rsid w:val="79E62C2B"/>
    <w:rsid w:val="7A186D5D"/>
    <w:rsid w:val="7A2371DD"/>
    <w:rsid w:val="7A5A6267"/>
    <w:rsid w:val="7A754FB2"/>
    <w:rsid w:val="7A95542D"/>
    <w:rsid w:val="7AF122C4"/>
    <w:rsid w:val="7B691EC8"/>
    <w:rsid w:val="7B836AED"/>
    <w:rsid w:val="7BB30852"/>
    <w:rsid w:val="7BFF730D"/>
    <w:rsid w:val="7C0C2038"/>
    <w:rsid w:val="7C6D071B"/>
    <w:rsid w:val="7C930B19"/>
    <w:rsid w:val="7CC11C19"/>
    <w:rsid w:val="7CE10434"/>
    <w:rsid w:val="7CE63F62"/>
    <w:rsid w:val="7CE776A3"/>
    <w:rsid w:val="7CEB7DFA"/>
    <w:rsid w:val="7DCD3C13"/>
    <w:rsid w:val="7DED57CE"/>
    <w:rsid w:val="7E535B15"/>
    <w:rsid w:val="7E5F33F1"/>
    <w:rsid w:val="7E714513"/>
    <w:rsid w:val="7E8E441D"/>
    <w:rsid w:val="7E8F44FD"/>
    <w:rsid w:val="7ED52EA3"/>
    <w:rsid w:val="7EEA256C"/>
    <w:rsid w:val="7F4E0BA1"/>
    <w:rsid w:val="7FAF608A"/>
    <w:rsid w:val="7FB34A90"/>
    <w:rsid w:val="7FF8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FA8DB"/>
  <w15:docId w15:val="{92181D6A-BEF7-4543-A287-CC3F49F2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qFormat="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imes New Roman"/>
      <w:sz w:val="24"/>
      <w:szCs w:val="24"/>
      <w:lang w:val="en-US" w:eastAsia="zh-CN"/>
    </w:rPr>
  </w:style>
  <w:style w:type="paragraph" w:styleId="Nagwek1">
    <w:name w:val="heading 1"/>
    <w:basedOn w:val="Normalny"/>
    <w:next w:val="Normalny"/>
    <w:link w:val="Nagwek1Znak3"/>
    <w:uiPriority w:val="9"/>
    <w:qFormat/>
    <w:pPr>
      <w:keepNext/>
      <w:keepLines/>
      <w:spacing w:before="480" w:after="200"/>
      <w:outlineLvl w:val="0"/>
    </w:pPr>
    <w:rPr>
      <w:rFonts w:ascii="Arial" w:eastAsia="Arial" w:hAnsi="Arial" w:cs="Arial"/>
      <w:sz w:val="40"/>
      <w:szCs w:val="40"/>
    </w:rPr>
  </w:style>
  <w:style w:type="paragraph" w:styleId="Nagwek2">
    <w:name w:val="heading 2"/>
    <w:basedOn w:val="Normalny"/>
    <w:next w:val="Normalny"/>
    <w:link w:val="Nagwek2Znak2"/>
    <w:uiPriority w:val="9"/>
    <w:unhideWhenUsed/>
    <w:qFormat/>
    <w:pPr>
      <w:spacing w:before="280" w:after="280"/>
      <w:outlineLvl w:val="1"/>
    </w:pPr>
    <w:rPr>
      <w:b/>
      <w:bCs/>
      <w:sz w:val="36"/>
      <w:szCs w:val="36"/>
    </w:rPr>
  </w:style>
  <w:style w:type="paragraph" w:styleId="Nagwek3">
    <w:name w:val="heading 3"/>
    <w:basedOn w:val="Normalny"/>
    <w:next w:val="Normalny"/>
    <w:link w:val="Nagwek3Znak2"/>
    <w:uiPriority w:val="9"/>
    <w:unhideWhenUsed/>
    <w:qFormat/>
    <w:pPr>
      <w:keepLines/>
      <w:spacing w:before="320" w:after="200"/>
      <w:outlineLvl w:val="2"/>
    </w:pPr>
    <w:rPr>
      <w:rFonts w:eastAsia="Arial"/>
      <w:sz w:val="30"/>
      <w:szCs w:val="30"/>
    </w:rPr>
  </w:style>
  <w:style w:type="paragraph" w:styleId="Nagwek4">
    <w:name w:val="heading 4"/>
    <w:basedOn w:val="Normalny"/>
    <w:next w:val="Normalny"/>
    <w:link w:val="Nagwek4Znak2"/>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2"/>
    <w:uiPriority w:val="9"/>
    <w:unhideWhenUsed/>
    <w:qFormat/>
    <w:pPr>
      <w:keepNext/>
      <w:keepLines/>
      <w:spacing w:before="320" w:after="200"/>
      <w:outlineLvl w:val="4"/>
    </w:pPr>
    <w:rPr>
      <w:rFonts w:ascii="Arial" w:eastAsia="Arial" w:hAnsi="Arial" w:cs="Arial"/>
      <w:b/>
      <w:bCs/>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semiHidden/>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semiHidden/>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semiHidden/>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2"/>
    <w:uiPriority w:val="99"/>
    <w:semiHidden/>
    <w:unhideWhenUsed/>
    <w:qFormat/>
    <w:rPr>
      <w:rFonts w:ascii="Tahoma" w:hAnsi="Tahoma" w:cs="Tahoma"/>
      <w:sz w:val="16"/>
      <w:szCs w:val="16"/>
    </w:rPr>
  </w:style>
  <w:style w:type="paragraph" w:styleId="Tekstblokowy">
    <w:name w:val="Block Text"/>
    <w:basedOn w:val="Tekstpodstawowy"/>
    <w:next w:val="Tekstpodstawowy"/>
    <w:uiPriority w:val="99"/>
    <w:semiHidden/>
    <w:unhideWhenUsed/>
    <w:pPr>
      <w:spacing w:before="100" w:after="100" w:line="240" w:lineRule="auto"/>
      <w:ind w:left="480" w:right="480"/>
    </w:pPr>
  </w:style>
  <w:style w:type="paragraph" w:styleId="Tekstpodstawowy">
    <w:name w:val="Body Text"/>
    <w:basedOn w:val="Normalny"/>
    <w:link w:val="TekstpodstawowyZnak2"/>
    <w:uiPriority w:val="99"/>
    <w:unhideWhenUsed/>
    <w:qFormat/>
    <w:pPr>
      <w:spacing w:after="140" w:line="276" w:lineRule="auto"/>
    </w:pPr>
  </w:style>
  <w:style w:type="paragraph" w:styleId="Tekstpodstawowy2">
    <w:name w:val="Body Text 2"/>
    <w:basedOn w:val="Normalny"/>
    <w:link w:val="Tekstpodstawowy2Znak1"/>
    <w:uiPriority w:val="99"/>
    <w:semiHidden/>
    <w:unhideWhenUsed/>
    <w:pPr>
      <w:spacing w:after="120" w:line="480" w:lineRule="auto"/>
    </w:pPr>
    <w:rPr>
      <w:rFonts w:cstheme="minorBidi"/>
      <w:szCs w:val="22"/>
      <w:lang w:eastAsia="en-US"/>
    </w:rPr>
  </w:style>
  <w:style w:type="paragraph" w:styleId="Tekstpodstawowy3">
    <w:name w:val="Body Text 3"/>
    <w:basedOn w:val="Normalny"/>
    <w:link w:val="Tekstpodstawowy3Znak1"/>
    <w:uiPriority w:val="99"/>
    <w:semiHidden/>
    <w:unhideWhenUsed/>
    <w:pPr>
      <w:spacing w:after="120" w:line="276" w:lineRule="auto"/>
    </w:pPr>
    <w:rPr>
      <w:rFonts w:cstheme="minorBidi"/>
      <w:sz w:val="16"/>
      <w:szCs w:val="16"/>
      <w:lang w:eastAsia="en-US"/>
    </w:rPr>
  </w:style>
  <w:style w:type="paragraph" w:styleId="Tekstpodstawowywcity">
    <w:name w:val="Body Text Indent"/>
    <w:basedOn w:val="Normalny"/>
    <w:link w:val="TekstpodstawowywcityZnak1"/>
    <w:uiPriority w:val="99"/>
    <w:semiHidden/>
    <w:unhideWhenUsed/>
    <w:pPr>
      <w:spacing w:line="360" w:lineRule="auto"/>
      <w:ind w:firstLine="567"/>
      <w:jc w:val="both"/>
    </w:pPr>
    <w:rPr>
      <w:rFonts w:cs="Mangal"/>
      <w:sz w:val="28"/>
      <w:szCs w:val="28"/>
    </w:rPr>
  </w:style>
  <w:style w:type="paragraph" w:styleId="Legenda">
    <w:name w:val="caption"/>
    <w:basedOn w:val="Normalny"/>
    <w:next w:val="Normalny"/>
    <w:uiPriority w:val="35"/>
    <w:unhideWhenUsed/>
    <w:qFormat/>
    <w:pPr>
      <w:suppressLineNumbers/>
      <w:spacing w:before="120" w:after="120"/>
    </w:pPr>
    <w:rPr>
      <w:rFonts w:cs="Lucida Sans"/>
      <w:i/>
      <w:iCs/>
    </w:rPr>
  </w:style>
  <w:style w:type="character" w:styleId="Odwoaniedokomentarza">
    <w:name w:val="annotation reference"/>
    <w:basedOn w:val="Domylnaczcionkaakapitu"/>
    <w:uiPriority w:val="99"/>
    <w:semiHidden/>
    <w:unhideWhenUsed/>
    <w:qFormat/>
    <w:rPr>
      <w:rFonts w:ascii="Liberation Serif" w:eastAsia="NSimSun" w:hAnsi="Liberation Serif" w:cs="Arial"/>
      <w:kern w:val="3"/>
      <w:sz w:val="16"/>
      <w:szCs w:val="16"/>
      <w:lang w:val="pl-PL" w:eastAsia="zh-CN" w:bidi="hi-IN"/>
    </w:rPr>
  </w:style>
  <w:style w:type="paragraph" w:styleId="Tekstkomentarza">
    <w:name w:val="annotation text"/>
    <w:basedOn w:val="Normalny"/>
    <w:uiPriority w:val="99"/>
    <w:unhideWhenUsed/>
    <w:qFormat/>
    <w:pPr>
      <w:suppressAutoHyphens/>
      <w:autoSpaceDN w:val="0"/>
      <w:textAlignment w:val="baseline"/>
    </w:pPr>
    <w:rPr>
      <w:rFonts w:ascii="Liberation Serif" w:eastAsia="NSimSun" w:hAnsi="Liberation Serif" w:cs="Mangal"/>
      <w:kern w:val="3"/>
      <w:sz w:val="20"/>
      <w:szCs w:val="18"/>
      <w:lang w:bidi="hi-IN"/>
    </w:rPr>
  </w:style>
  <w:style w:type="paragraph" w:styleId="Tematkomentarza">
    <w:name w:val="annotation subject"/>
    <w:basedOn w:val="Tekstkomentarza"/>
    <w:next w:val="Tekstkomentarza"/>
    <w:uiPriority w:val="99"/>
    <w:semiHidden/>
    <w:unhideWhenUsed/>
    <w:qFormat/>
    <w:rPr>
      <w:b/>
      <w:bCs/>
    </w:rPr>
  </w:style>
  <w:style w:type="paragraph" w:styleId="Data">
    <w:name w:val="Date"/>
    <w:next w:val="Tekstpodstawowy"/>
    <w:uiPriority w:val="99"/>
    <w:semiHidden/>
    <w:unhideWhenUsed/>
    <w:pPr>
      <w:keepNext/>
      <w:keepLines/>
      <w:spacing w:after="200"/>
      <w:jc w:val="center"/>
    </w:pPr>
    <w:rPr>
      <w:sz w:val="24"/>
      <w:szCs w:val="24"/>
      <w:lang w:eastAsia="zh-CN"/>
    </w:rPr>
  </w:style>
  <w:style w:type="paragraph" w:styleId="Mapadokumentu">
    <w:name w:val="Document Map"/>
    <w:basedOn w:val="Normalny"/>
    <w:link w:val="MapadokumentuZnak"/>
    <w:uiPriority w:val="99"/>
    <w:semiHidden/>
    <w:unhideWhenUsed/>
    <w:pPr>
      <w:shd w:val="clear" w:color="auto" w:fill="000080"/>
    </w:pPr>
    <w:rPr>
      <w:rFonts w:ascii="Tahoma" w:hAnsi="Tahoma" w:cs="Tahoma"/>
      <w:sz w:val="20"/>
      <w:szCs w:val="20"/>
      <w:lang w:val="ru-RU" w:eastAsia="ru-RU"/>
    </w:rPr>
  </w:style>
  <w:style w:type="character" w:styleId="Uwydatnienie">
    <w:name w:val="Emphasis"/>
    <w:basedOn w:val="Domylnaczcionkaakapitu"/>
    <w:uiPriority w:val="20"/>
    <w:qFormat/>
    <w:rPr>
      <w:rFonts w:ascii="Times New Roman" w:eastAsia="Times New Roman" w:hAnsi="Times New Roman" w:cs="Times New Roman"/>
      <w:i/>
      <w:iCs/>
      <w:sz w:val="22"/>
      <w:szCs w:val="22"/>
    </w:rPr>
  </w:style>
  <w:style w:type="character" w:styleId="Odwoanieprzypisukocowego">
    <w:name w:val="endnote reference"/>
    <w:uiPriority w:val="99"/>
    <w:semiHidden/>
    <w:unhideWhenUsed/>
    <w:rPr>
      <w:vertAlign w:val="superscript"/>
    </w:rPr>
  </w:style>
  <w:style w:type="paragraph" w:styleId="Tekstprzypisukocowego">
    <w:name w:val="endnote text"/>
    <w:basedOn w:val="Normalny"/>
    <w:uiPriority w:val="99"/>
    <w:unhideWhenUsed/>
    <w:qFormat/>
    <w:rPr>
      <w:sz w:val="20"/>
    </w:rPr>
  </w:style>
  <w:style w:type="character" w:styleId="UyteHipercze">
    <w:name w:val="FollowedHyperlink"/>
    <w:basedOn w:val="Domylnaczcionkaakapitu"/>
    <w:uiPriority w:val="99"/>
    <w:semiHidden/>
    <w:unhideWhenUsed/>
    <w:qFormat/>
    <w:rPr>
      <w:color w:val="954F72"/>
      <w:u w:val="single"/>
    </w:rPr>
  </w:style>
  <w:style w:type="paragraph" w:styleId="Stopka">
    <w:name w:val="footer"/>
    <w:basedOn w:val="Normalny"/>
    <w:link w:val="StopkaZnak4"/>
    <w:uiPriority w:val="99"/>
    <w:unhideWhenUsed/>
    <w:qFormat/>
    <w:pPr>
      <w:tabs>
        <w:tab w:val="center" w:pos="4153"/>
        <w:tab w:val="right" w:pos="8306"/>
      </w:tabs>
    </w:pPr>
    <w:rPr>
      <w:sz w:val="18"/>
      <w:szCs w:val="18"/>
    </w:r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40"/>
    </w:pPr>
    <w:rPr>
      <w:sz w:val="18"/>
    </w:rPr>
  </w:style>
  <w:style w:type="paragraph" w:styleId="Nagwek">
    <w:name w:val="header"/>
    <w:basedOn w:val="Normalny"/>
    <w:link w:val="NagwekZnak4"/>
    <w:unhideWhenUsed/>
    <w:qFormat/>
    <w:pPr>
      <w:keepNext/>
      <w:spacing w:before="240" w:after="120"/>
    </w:pPr>
    <w:rPr>
      <w:rFonts w:ascii="Liberation Sans" w:eastAsia="Microsoft YaHei" w:hAnsi="Liberation Sans" w:cs="Lucida Sans"/>
      <w:sz w:val="28"/>
      <w:szCs w:val="28"/>
    </w:rPr>
  </w:style>
  <w:style w:type="character" w:styleId="HTML-cytat">
    <w:name w:val="HTML Cite"/>
    <w:basedOn w:val="Domylnaczcionkaakapitu"/>
    <w:uiPriority w:val="99"/>
    <w:semiHidden/>
    <w:unhideWhenUsed/>
    <w:rPr>
      <w:i/>
      <w:iCs/>
    </w:rPr>
  </w:style>
  <w:style w:type="character" w:styleId="HTML-kod">
    <w:name w:val="HTML Code"/>
    <w:basedOn w:val="Domylnaczcionkaakapitu"/>
    <w:uiPriority w:val="99"/>
    <w:semiHidden/>
    <w:unhideWhenUsed/>
    <w:rPr>
      <w:rFonts w:ascii="Courier New" w:eastAsia="SimSun" w:hAnsi="Courier New" w:cs="Courier New"/>
      <w:sz w:val="20"/>
      <w:szCs w:val="20"/>
    </w:rPr>
  </w:style>
  <w:style w:type="paragraph" w:styleId="HTML-wstpniesformatowany">
    <w:name w:val="HTML Preformatted"/>
    <w:basedOn w:val="Normalny"/>
    <w:link w:val="HTML-wstpniesformatowanyZnak2"/>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cze">
    <w:name w:val="Hyperlink"/>
    <w:basedOn w:val="Domylnaczcionkaakapitu"/>
    <w:uiPriority w:val="99"/>
    <w:unhideWhenUsed/>
    <w:qFormat/>
    <w:rPr>
      <w:rFonts w:ascii="Times New Roman" w:eastAsia="Times New Roman" w:hAnsi="Times New Roman"/>
      <w:color w:val="0000FF"/>
      <w:u w:val="single"/>
    </w:rPr>
  </w:style>
  <w:style w:type="character" w:styleId="Numerwiersza">
    <w:name w:val="line number"/>
    <w:uiPriority w:val="99"/>
    <w:semiHidden/>
    <w:unhideWhenUsed/>
    <w:qFormat/>
    <w:rPr>
      <w:rFonts w:ascii="Palatino Linotype" w:eastAsia="SimSun" w:hAnsi="Palatino Linotype" w:cs="Times New Roman"/>
      <w:sz w:val="16"/>
    </w:rPr>
  </w:style>
  <w:style w:type="paragraph" w:styleId="Lista">
    <w:name w:val="List"/>
    <w:basedOn w:val="Normalny"/>
    <w:uiPriority w:val="99"/>
    <w:unhideWhenUsed/>
    <w:rPr>
      <w:rFonts w:ascii="Liberation Serif" w:eastAsia="NSimSun" w:hAnsi="Liberation Serif"/>
    </w:rPr>
  </w:style>
  <w:style w:type="paragraph" w:styleId="Lista2">
    <w:name w:val="List 2"/>
    <w:basedOn w:val="Normalny"/>
    <w:uiPriority w:val="99"/>
    <w:unhideWhenUsed/>
    <w:pPr>
      <w:spacing w:after="200" w:line="276" w:lineRule="auto"/>
      <w:ind w:left="720" w:hanging="360"/>
      <w:contextualSpacing/>
    </w:pPr>
    <w:rPr>
      <w:rFonts w:cstheme="minorBidi"/>
      <w:szCs w:val="22"/>
      <w:lang w:eastAsia="en-US"/>
    </w:rPr>
  </w:style>
  <w:style w:type="paragraph" w:styleId="Lista3">
    <w:name w:val="List 3"/>
    <w:basedOn w:val="Normalny"/>
    <w:uiPriority w:val="99"/>
    <w:unhideWhenUsed/>
    <w:pPr>
      <w:spacing w:after="200" w:line="276" w:lineRule="auto"/>
      <w:ind w:left="1080" w:hanging="360"/>
      <w:contextualSpacing/>
    </w:pPr>
    <w:rPr>
      <w:rFonts w:cstheme="minorBidi"/>
      <w:szCs w:val="22"/>
      <w:lang w:eastAsia="en-US"/>
    </w:rPr>
  </w:style>
  <w:style w:type="paragraph" w:styleId="Listapunktowana">
    <w:name w:val="List Bullet"/>
    <w:basedOn w:val="Normalny"/>
    <w:uiPriority w:val="99"/>
    <w:semiHidden/>
    <w:unhideWhenUsed/>
    <w:pPr>
      <w:numPr>
        <w:numId w:val="1"/>
      </w:numPr>
    </w:pPr>
  </w:style>
  <w:style w:type="paragraph" w:styleId="Listapunktowana2">
    <w:name w:val="List Bullet 2"/>
    <w:basedOn w:val="Normalny"/>
    <w:uiPriority w:val="99"/>
    <w:semiHidden/>
    <w:unhideWhenUsed/>
    <w:pPr>
      <w:numPr>
        <w:numId w:val="2"/>
      </w:numPr>
    </w:pPr>
  </w:style>
  <w:style w:type="paragraph" w:styleId="Listapunktowana3">
    <w:name w:val="List Bullet 3"/>
    <w:basedOn w:val="Normalny"/>
    <w:uiPriority w:val="99"/>
    <w:semiHidden/>
    <w:unhideWhenUsed/>
    <w:pPr>
      <w:numPr>
        <w:numId w:val="3"/>
      </w:numPr>
    </w:pPr>
  </w:style>
  <w:style w:type="paragraph" w:styleId="Lista-kontynuacja">
    <w:name w:val="List Continue"/>
    <w:basedOn w:val="Normalny"/>
    <w:uiPriority w:val="99"/>
    <w:unhideWhenUsed/>
    <w:pPr>
      <w:spacing w:after="120" w:line="276" w:lineRule="auto"/>
      <w:ind w:left="360"/>
      <w:contextualSpacing/>
    </w:pPr>
    <w:rPr>
      <w:rFonts w:cstheme="minorBidi"/>
      <w:szCs w:val="22"/>
      <w:lang w:eastAsia="en-US"/>
    </w:rPr>
  </w:style>
  <w:style w:type="paragraph" w:styleId="Lista-kontynuacja2">
    <w:name w:val="List Continue 2"/>
    <w:basedOn w:val="Normalny"/>
    <w:uiPriority w:val="99"/>
    <w:unhideWhenUsed/>
    <w:pPr>
      <w:spacing w:after="120" w:line="276" w:lineRule="auto"/>
      <w:ind w:left="720"/>
      <w:contextualSpacing/>
    </w:pPr>
    <w:rPr>
      <w:rFonts w:cstheme="minorBidi"/>
      <w:szCs w:val="22"/>
      <w:lang w:eastAsia="en-US"/>
    </w:rPr>
  </w:style>
  <w:style w:type="paragraph" w:styleId="Lista-kontynuacja3">
    <w:name w:val="List Continue 3"/>
    <w:basedOn w:val="Normalny"/>
    <w:uiPriority w:val="99"/>
    <w:unhideWhenUsed/>
    <w:pPr>
      <w:spacing w:after="120" w:line="276" w:lineRule="auto"/>
      <w:ind w:left="1080"/>
      <w:contextualSpacing/>
    </w:pPr>
    <w:rPr>
      <w:rFonts w:cstheme="minorBidi"/>
      <w:szCs w:val="22"/>
      <w:lang w:eastAsia="en-US"/>
    </w:rPr>
  </w:style>
  <w:style w:type="paragraph" w:styleId="Listanumerowana">
    <w:name w:val="List Number"/>
    <w:basedOn w:val="Normalny"/>
    <w:uiPriority w:val="99"/>
    <w:semiHidden/>
    <w:unhideWhenUsed/>
    <w:pPr>
      <w:numPr>
        <w:numId w:val="4"/>
      </w:numPr>
      <w:tabs>
        <w:tab w:val="clear" w:pos="360"/>
        <w:tab w:val="left" w:pos="720"/>
      </w:tabs>
      <w:ind w:left="720" w:firstLineChars="0" w:firstLine="0"/>
    </w:pPr>
  </w:style>
  <w:style w:type="paragraph" w:styleId="Listanumerowana2">
    <w:name w:val="List Number 2"/>
    <w:basedOn w:val="Normalny"/>
    <w:uiPriority w:val="99"/>
    <w:semiHidden/>
    <w:unhideWhenUsed/>
    <w:pPr>
      <w:numPr>
        <w:numId w:val="5"/>
      </w:numPr>
      <w:tabs>
        <w:tab w:val="clear" w:pos="780"/>
        <w:tab w:val="left" w:pos="720"/>
      </w:tabs>
      <w:ind w:leftChars="0" w:left="720" w:firstLineChars="0" w:firstLine="0"/>
    </w:pPr>
  </w:style>
  <w:style w:type="paragraph" w:styleId="Listanumerowana3">
    <w:name w:val="List Number 3"/>
    <w:basedOn w:val="Normalny"/>
    <w:uiPriority w:val="99"/>
    <w:semiHidden/>
    <w:unhideWhenUsed/>
    <w:pPr>
      <w:numPr>
        <w:numId w:val="6"/>
      </w:numPr>
    </w:pPr>
  </w:style>
  <w:style w:type="paragraph" w:styleId="Tekstmakra">
    <w:name w:val="macro"/>
    <w:link w:val="TekstmakraZnak1"/>
    <w:uiPriority w:val="99"/>
    <w:semiHidden/>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nyWeb">
    <w:name w:val="Normal (Web)"/>
    <w:basedOn w:val="Normalny"/>
    <w:link w:val="NormalnyWebZnak"/>
    <w:uiPriority w:val="99"/>
    <w:unhideWhenUsed/>
    <w:qFormat/>
    <w:pPr>
      <w:spacing w:beforeAutospacing="1" w:after="142" w:line="288" w:lineRule="auto"/>
    </w:pPr>
    <w:rPr>
      <w:rFonts w:eastAsia="Calibri"/>
      <w:sz w:val="20"/>
      <w:szCs w:val="20"/>
    </w:rPr>
  </w:style>
  <w:style w:type="paragraph" w:styleId="Wcicienormalne">
    <w:name w:val="Normal Indent"/>
    <w:basedOn w:val="Normalny"/>
    <w:uiPriority w:val="99"/>
    <w:semiHidden/>
    <w:unhideWhenUsed/>
    <w:pPr>
      <w:ind w:left="720"/>
      <w:jc w:val="both"/>
    </w:pPr>
    <w:rPr>
      <w:rFonts w:ascii="Calibri" w:eastAsia="DengXian" w:hAnsi="Calibri" w:cs="21"/>
      <w:sz w:val="22"/>
      <w:szCs w:val="22"/>
    </w:rPr>
  </w:style>
  <w:style w:type="character" w:styleId="Numerstrony">
    <w:name w:val="page number"/>
    <w:basedOn w:val="Domylnaczcionkaakapitu"/>
    <w:uiPriority w:val="99"/>
    <w:semiHidden/>
    <w:unhideWhenUsed/>
    <w:rPr>
      <w:rFonts w:ascii="Calibri" w:eastAsia="SimSun" w:hAnsi="Calibri" w:cs="Times New Roman"/>
    </w:rPr>
  </w:style>
  <w:style w:type="paragraph" w:styleId="Zwykytekst">
    <w:name w:val="Plain Text"/>
    <w:basedOn w:val="Normalny"/>
    <w:uiPriority w:val="99"/>
    <w:unhideWhenUsed/>
    <w:qFormat/>
    <w:rPr>
      <w:rFonts w:ascii="Consolas" w:hAnsi="Consolas"/>
      <w:sz w:val="21"/>
      <w:szCs w:val="21"/>
    </w:rPr>
  </w:style>
  <w:style w:type="character" w:styleId="Pogrubienie">
    <w:name w:val="Strong"/>
    <w:basedOn w:val="Domylnaczcionkaakapitu"/>
    <w:uiPriority w:val="22"/>
    <w:qFormat/>
    <w:rPr>
      <w:rFonts w:ascii="Arial" w:eastAsia="Arial" w:hAnsi="Arial" w:cs="Arial"/>
      <w:b/>
      <w:bCs/>
    </w:rPr>
  </w:style>
  <w:style w:type="paragraph" w:styleId="Podtytu">
    <w:name w:val="Subtitle"/>
    <w:basedOn w:val="Normalny"/>
    <w:next w:val="Normalny"/>
    <w:link w:val="PodtytuZnak2"/>
    <w:uiPriority w:val="11"/>
    <w:qFormat/>
    <w:pPr>
      <w:spacing w:before="200"/>
    </w:pPr>
  </w:style>
  <w:style w:type="table" w:styleId="Tabela-Siatka">
    <w:name w:val="Table Grid"/>
    <w:uiPriority w:val="59"/>
    <w:qFormat/>
    <w:rPr>
      <w:rFonts w:eastAsia="Times New Roman"/>
      <w:sz w:val="24"/>
      <w:szCs w:val="24"/>
    </w:rPr>
    <w:tblPr>
      <w:tblCellMar>
        <w:top w:w="0" w:type="dxa"/>
        <w:left w:w="0" w:type="dxa"/>
        <w:bottom w:w="0" w:type="dxa"/>
        <w:right w:w="0" w:type="dxa"/>
      </w:tblCellMar>
    </w:tblPr>
  </w:style>
  <w:style w:type="paragraph" w:styleId="Spisilustracji">
    <w:name w:val="table of figures"/>
    <w:basedOn w:val="Normalny"/>
    <w:next w:val="Normalny"/>
    <w:uiPriority w:val="99"/>
    <w:semiHidden/>
    <w:unhideWhenUsed/>
  </w:style>
  <w:style w:type="paragraph" w:styleId="Tytu">
    <w:name w:val="Title"/>
    <w:basedOn w:val="Normalny"/>
    <w:next w:val="Normalny"/>
    <w:link w:val="TytuZnak2"/>
    <w:uiPriority w:val="10"/>
    <w:qFormat/>
    <w:pPr>
      <w:spacing w:before="300" w:after="200"/>
      <w:contextualSpacing/>
    </w:pPr>
    <w:rPr>
      <w:sz w:val="48"/>
      <w:szCs w:val="48"/>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semiHidden/>
    <w:unhideWhenUsed/>
    <w:pPr>
      <w:spacing w:after="57"/>
      <w:ind w:left="850"/>
    </w:pPr>
  </w:style>
  <w:style w:type="paragraph" w:styleId="Spistreci5">
    <w:name w:val="toc 5"/>
    <w:basedOn w:val="Normalny"/>
    <w:next w:val="Normalny"/>
    <w:uiPriority w:val="39"/>
    <w:semiHidden/>
    <w:unhideWhenUsed/>
    <w:pPr>
      <w:spacing w:after="57"/>
      <w:ind w:left="1134"/>
    </w:pPr>
  </w:style>
  <w:style w:type="paragraph" w:styleId="Spistreci6">
    <w:name w:val="toc 6"/>
    <w:basedOn w:val="Normalny"/>
    <w:next w:val="Normalny"/>
    <w:uiPriority w:val="39"/>
    <w:semiHidden/>
    <w:unhideWhenUsed/>
    <w:qFormat/>
    <w:pPr>
      <w:spacing w:after="57"/>
      <w:ind w:left="1417"/>
    </w:pPr>
  </w:style>
  <w:style w:type="paragraph" w:styleId="Spistreci7">
    <w:name w:val="toc 7"/>
    <w:basedOn w:val="Normalny"/>
    <w:next w:val="Normalny"/>
    <w:uiPriority w:val="39"/>
    <w:semiHidden/>
    <w:unhideWhenUsed/>
    <w:pPr>
      <w:spacing w:after="57"/>
      <w:ind w:left="1701"/>
    </w:pPr>
  </w:style>
  <w:style w:type="paragraph" w:styleId="Spistreci8">
    <w:name w:val="toc 8"/>
    <w:basedOn w:val="Normalny"/>
    <w:next w:val="Normalny"/>
    <w:uiPriority w:val="39"/>
    <w:semiHidden/>
    <w:unhideWhenUsed/>
    <w:pPr>
      <w:spacing w:after="57"/>
      <w:ind w:left="1984"/>
    </w:pPr>
  </w:style>
  <w:style w:type="paragraph" w:styleId="Spistreci9">
    <w:name w:val="toc 9"/>
    <w:basedOn w:val="Normalny"/>
    <w:next w:val="Normalny"/>
    <w:uiPriority w:val="39"/>
    <w:semiHidden/>
    <w:unhideWhenUsed/>
    <w:pPr>
      <w:spacing w:after="57"/>
      <w:ind w:left="2268"/>
    </w:pPr>
  </w:style>
  <w:style w:type="table" w:styleId="Jasnecieniowanie">
    <w:name w:val="Light Shading"/>
    <w:basedOn w:val="Standardowy"/>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Jasnasiatkaakcent1">
    <w:name w:val="Light Grid Accent 1"/>
    <w:basedOn w:val="Standardowy"/>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Jasnasiatkaakcent2">
    <w:name w:val="Light Grid Accent 2"/>
    <w:basedOn w:val="Standardowy"/>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Jasnasiatkaakcent3">
    <w:name w:val="Light Grid Accent 3"/>
    <w:basedOn w:val="Standardowy"/>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Jasnasiatkaakcent4">
    <w:name w:val="Light Grid Accent 4"/>
    <w:basedOn w:val="Standardowy"/>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Jasnasiatkaakcent5">
    <w:name w:val="Light Grid Accent 5"/>
    <w:basedOn w:val="Standardowy"/>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Jasnasiatkaakcent6">
    <w:name w:val="Light Grid Accent 6"/>
    <w:basedOn w:val="Standardowy"/>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redniecieniowanie1">
    <w:name w:val="Medium Shading 1"/>
    <w:basedOn w:val="Standardowy"/>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redniasiatka3akcent1">
    <w:name w:val="Medium Grid 3 Accent 1"/>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redniasiatka3akcent2">
    <w:name w:val="Medium Grid 3 Accent 2"/>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redniasiatka3akcent3">
    <w:name w:val="Medium Grid 3 Accent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redniasiatka3akcent4">
    <w:name w:val="Medium Grid 3 Accent 4"/>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redniasiatka3akcent5">
    <w:name w:val="Medium Grid 3 Accent 5"/>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redniasiatka3akcent6">
    <w:name w:val="Medium Grid 3 Accent 6"/>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Ciemnalista">
    <w:name w:val="Dark List"/>
    <w:basedOn w:val="Standardowy"/>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
    <w:name w:val="Standard"/>
    <w:qFormat/>
    <w:pPr>
      <w:widowControl w:val="0"/>
      <w:spacing w:line="276" w:lineRule="auto"/>
    </w:pPr>
    <w:rPr>
      <w:rFonts w:ascii="Arial" w:eastAsia="Arial" w:hAnsi="Arial" w:cs="Arial"/>
      <w:sz w:val="22"/>
      <w:szCs w:val="22"/>
      <w:lang w:eastAsia="zh-CN"/>
    </w:rPr>
  </w:style>
  <w:style w:type="paragraph" w:customStyle="1" w:styleId="Textbody">
    <w:name w:val="Text body"/>
    <w:basedOn w:val="Standard"/>
    <w:qFormat/>
    <w:pPr>
      <w:spacing w:after="120"/>
    </w:pPr>
  </w:style>
  <w:style w:type="paragraph" w:customStyle="1" w:styleId="Heading">
    <w:name w:val="Heading"/>
    <w:basedOn w:val="Standard"/>
    <w:next w:val="Textbody"/>
    <w:qFormat/>
    <w:pPr>
      <w:keepNext/>
      <w:spacing w:before="240" w:after="120"/>
    </w:pPr>
    <w:rPr>
      <w:rFonts w:eastAsia="Microsoft YaHei"/>
      <w:sz w:val="28"/>
      <w:szCs w:val="28"/>
    </w:rPr>
  </w:style>
  <w:style w:type="paragraph" w:customStyle="1" w:styleId="Tekstkomentarza1">
    <w:name w:val="Tekst komentarza1"/>
    <w:basedOn w:val="Normalny"/>
    <w:qFormat/>
    <w:pPr>
      <w:jc w:val="both"/>
    </w:pPr>
    <w:rPr>
      <w:sz w:val="20"/>
      <w:szCs w:val="20"/>
    </w:rPr>
  </w:style>
  <w:style w:type="paragraph" w:customStyle="1" w:styleId="Tekstkomentarza11">
    <w:name w:val="Tekst komentarza11"/>
    <w:basedOn w:val="Normalny"/>
    <w:qFormat/>
    <w:rPr>
      <w:sz w:val="20"/>
      <w:szCs w:val="20"/>
    </w:rPr>
  </w:style>
  <w:style w:type="paragraph" w:customStyle="1" w:styleId="Tematkomentarza1">
    <w:name w:val="Temat komentarza1"/>
    <w:basedOn w:val="Tekstkomentarza11"/>
    <w:next w:val="Tekstkomentarza11"/>
    <w:qFormat/>
    <w:rPr>
      <w:b/>
      <w:bCs/>
    </w:rPr>
  </w:style>
  <w:style w:type="paragraph" w:customStyle="1" w:styleId="Indeks">
    <w:name w:val="Indeks"/>
    <w:basedOn w:val="Normalny"/>
    <w:qFormat/>
    <w:pPr>
      <w:suppressLineNumbers/>
    </w:pPr>
    <w:rPr>
      <w:rFonts w:ascii="Liberation Serif" w:eastAsia="NSimSun" w:hAnsi="Liberation Serif" w:cs="Arial"/>
    </w:rPr>
  </w:style>
  <w:style w:type="paragraph" w:customStyle="1" w:styleId="caption1">
    <w:name w:val="caption1"/>
    <w:basedOn w:val="Normalny"/>
    <w:next w:val="Normalny"/>
    <w:qFormat/>
    <w:pPr>
      <w:spacing w:line="276" w:lineRule="auto"/>
    </w:pPr>
    <w:rPr>
      <w:b/>
      <w:bCs/>
      <w:color w:val="4F81BD"/>
      <w:sz w:val="18"/>
      <w:szCs w:val="18"/>
    </w:rPr>
  </w:style>
  <w:style w:type="paragraph" w:customStyle="1" w:styleId="CommentText1">
    <w:name w:val="Comment Text1"/>
    <w:basedOn w:val="Normalny"/>
    <w:qFormat/>
    <w:pPr>
      <w:spacing w:after="200"/>
    </w:pPr>
    <w:rPr>
      <w:sz w:val="20"/>
      <w:szCs w:val="20"/>
    </w:rPr>
  </w:style>
  <w:style w:type="paragraph" w:customStyle="1" w:styleId="CommentSubject1">
    <w:name w:val="Comment Subject1"/>
    <w:basedOn w:val="CommentText1"/>
    <w:next w:val="CommentText1"/>
    <w:qFormat/>
    <w:rPr>
      <w:b/>
      <w:bCs/>
    </w:rPr>
  </w:style>
  <w:style w:type="paragraph" w:customStyle="1" w:styleId="Gwkaistopka">
    <w:name w:val="Główka i stopka"/>
    <w:basedOn w:val="Normalny"/>
    <w:qFormat/>
  </w:style>
  <w:style w:type="paragraph" w:customStyle="1" w:styleId="Header1">
    <w:name w:val="Header1"/>
    <w:basedOn w:val="Normalny"/>
    <w:qFormat/>
    <w:pPr>
      <w:tabs>
        <w:tab w:val="center" w:pos="4153"/>
        <w:tab w:val="right" w:pos="8306"/>
      </w:tabs>
    </w:pPr>
    <w:rPr>
      <w:sz w:val="18"/>
      <w:szCs w:val="18"/>
    </w:rPr>
  </w:style>
  <w:style w:type="paragraph" w:customStyle="1" w:styleId="LO-normal">
    <w:name w:val="LO-normal"/>
    <w:qFormat/>
    <w:pPr>
      <w:spacing w:line="276" w:lineRule="auto"/>
    </w:pPr>
    <w:rPr>
      <w:rFonts w:ascii="Arial" w:eastAsia="Arial" w:hAnsi="Arial" w:cs="Arial"/>
      <w:sz w:val="22"/>
      <w:szCs w:val="22"/>
      <w:lang w:eastAsia="zh-CN"/>
    </w:rPr>
  </w:style>
  <w:style w:type="paragraph" w:customStyle="1" w:styleId="Nagwek10">
    <w:name w:val="Nagłówek1"/>
    <w:basedOn w:val="Normalny"/>
    <w:qFormat/>
    <w:pPr>
      <w:keepNext/>
      <w:spacing w:before="240" w:after="120"/>
    </w:pPr>
    <w:rPr>
      <w:rFonts w:ascii="Liberation Sans" w:eastAsia="Microsoft YaHei" w:hAnsi="Liberation Sans" w:cs="Arial"/>
      <w:sz w:val="28"/>
      <w:szCs w:val="28"/>
    </w:rPr>
  </w:style>
  <w:style w:type="paragraph" w:customStyle="1" w:styleId="Normalny1">
    <w:name w:val="Normalny1"/>
    <w:link w:val="Normalny1Znak"/>
    <w:qFormat/>
    <w:pPr>
      <w:spacing w:line="276" w:lineRule="auto"/>
    </w:pPr>
    <w:rPr>
      <w:rFonts w:ascii="Arial" w:eastAsia="Arial" w:hAnsi="Arial" w:cs="Arial"/>
      <w:sz w:val="22"/>
      <w:szCs w:val="22"/>
      <w:lang w:eastAsia="zh-CN"/>
    </w:rPr>
  </w:style>
  <w:style w:type="paragraph" w:styleId="Cytat">
    <w:name w:val="Quote"/>
    <w:basedOn w:val="Normalny"/>
    <w:next w:val="Normalny"/>
    <w:link w:val="CytatZnak"/>
    <w:uiPriority w:val="29"/>
    <w:qFormat/>
    <w:pPr>
      <w:ind w:left="720" w:right="720"/>
    </w:pPr>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Nagwekspisutreci1">
    <w:name w:val="Nagłówek spisu treści1"/>
    <w:qFormat/>
    <w:rPr>
      <w:lang w:eastAsia="zh-CN"/>
    </w:rPr>
  </w:style>
  <w:style w:type="paragraph" w:customStyle="1" w:styleId="a">
    <w:name w:val="Знак Знак Знак Знак Знак Знак Знак Знак Знак Знак Знак Знак Знак Знак Знак Знак Знак Знак Знак Знак Знак"/>
    <w:basedOn w:val="Normalny"/>
    <w:qFormat/>
    <w:pPr>
      <w:spacing w:after="160" w:line="240" w:lineRule="exact"/>
    </w:pPr>
    <w:rPr>
      <w:rFonts w:ascii="Verdana" w:hAnsi="Verdana" w:cs="Verdana"/>
      <w:sz w:val="20"/>
      <w:szCs w:val="20"/>
    </w:rPr>
  </w:style>
  <w:style w:type="paragraph" w:customStyle="1" w:styleId="Style1">
    <w:name w:val="Style1"/>
    <w:basedOn w:val="Normalny"/>
    <w:qFormat/>
    <w:pPr>
      <w:widowControl w:val="0"/>
      <w:spacing w:line="204" w:lineRule="exact"/>
      <w:ind w:firstLine="250"/>
      <w:jc w:val="both"/>
    </w:pPr>
    <w:rPr>
      <w:rFonts w:ascii="Sylfaen" w:hAnsi="Sylfaen"/>
    </w:rPr>
  </w:style>
  <w:style w:type="paragraph" w:styleId="Akapitzlist">
    <w:name w:val="List Paragraph"/>
    <w:basedOn w:val="Normalny"/>
    <w:uiPriority w:val="34"/>
    <w:qFormat/>
    <w:pPr>
      <w:spacing w:after="200" w:line="276" w:lineRule="auto"/>
      <w:ind w:left="720"/>
      <w:contextualSpacing/>
    </w:pPr>
    <w:rPr>
      <w:rFonts w:ascii="Calibri" w:hAnsi="Calibri"/>
      <w:sz w:val="22"/>
      <w:szCs w:val="22"/>
    </w:rPr>
  </w:style>
  <w:style w:type="paragraph" w:styleId="Bezodstpw">
    <w:name w:val="No Spacing"/>
    <w:uiPriority w:val="1"/>
    <w:qFormat/>
    <w:rPr>
      <w:rFonts w:ascii="Calibri" w:hAnsi="Calibri"/>
      <w:sz w:val="22"/>
      <w:szCs w:val="22"/>
      <w:lang w:eastAsia="zh-CN"/>
    </w:rPr>
  </w:style>
  <w:style w:type="paragraph" w:customStyle="1" w:styleId="a0">
    <w:name w:val="Îáû÷íûé"/>
    <w:qFormat/>
    <w:pPr>
      <w:widowControl w:val="0"/>
    </w:pPr>
    <w:rPr>
      <w:rFonts w:ascii="Kudriashov" w:hAnsi="Kudriashov"/>
      <w:lang w:eastAsia="zh-CN"/>
    </w:rPr>
  </w:style>
  <w:style w:type="paragraph" w:customStyle="1" w:styleId="xfmc1">
    <w:name w:val="xfmc1"/>
    <w:basedOn w:val="Normalny"/>
    <w:qFormat/>
    <w:pPr>
      <w:spacing w:beforeAutospacing="1" w:afterAutospacing="1"/>
    </w:pPr>
  </w:style>
  <w:style w:type="paragraph" w:customStyle="1" w:styleId="Normalny11">
    <w:name w:val="Normalny11"/>
    <w:qFormat/>
    <w:pPr>
      <w:spacing w:after="200" w:line="276" w:lineRule="auto"/>
    </w:pPr>
    <w:rPr>
      <w:rFonts w:ascii="Calibri" w:eastAsia="Calibri" w:hAnsi="Calibri" w:cs="Calibri"/>
      <w:sz w:val="22"/>
      <w:szCs w:val="22"/>
      <w:lang w:eastAsia="zh-CN"/>
    </w:rPr>
  </w:style>
  <w:style w:type="paragraph" w:customStyle="1" w:styleId="gwp24d7e105gmail-c-article-info-details">
    <w:name w:val="gwp24d7e105_gmail-c-article-info-details"/>
    <w:basedOn w:val="Normalny"/>
    <w:qFormat/>
    <w:pPr>
      <w:spacing w:beforeAutospacing="1" w:afterAutospacing="1"/>
    </w:pPr>
  </w:style>
  <w:style w:type="paragraph" w:customStyle="1" w:styleId="Pa13">
    <w:name w:val="Pa13"/>
    <w:basedOn w:val="Normalny"/>
    <w:next w:val="Normalny"/>
    <w:qFormat/>
    <w:pPr>
      <w:spacing w:line="111" w:lineRule="atLeast"/>
    </w:pPr>
    <w:rPr>
      <w:rFonts w:ascii="Museo Sans" w:hAnsi="Museo Sans"/>
    </w:rPr>
  </w:style>
  <w:style w:type="paragraph" w:customStyle="1" w:styleId="Zagicieodgryformularza1">
    <w:name w:val="Zagięcie od góry formularza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Tekstwstpniesformatowany">
    <w:name w:val="Tekst wstępnie sformatowany"/>
    <w:basedOn w:val="Normalny"/>
    <w:qFormat/>
    <w:rPr>
      <w:rFonts w:ascii="Liberation Mono" w:eastAsia="NSimSun" w:hAnsi="Liberation Mono" w:cs="Liberation Mono"/>
      <w:sz w:val="20"/>
      <w:szCs w:val="20"/>
    </w:rPr>
  </w:style>
  <w:style w:type="paragraph" w:customStyle="1" w:styleId="Nagwekistopka">
    <w:name w:val="Nagłówek i stopka"/>
    <w:qFormat/>
    <w:pPr>
      <w:tabs>
        <w:tab w:val="right" w:pos="9020"/>
      </w:tabs>
    </w:pPr>
    <w:rPr>
      <w:rFonts w:ascii="Helvetica Neue" w:eastAsia="Arial Unicode MS" w:hAnsi="Helvetica Neue" w:cs="Arial Unicode MS"/>
      <w:color w:val="000000"/>
      <w:sz w:val="24"/>
      <w:szCs w:val="24"/>
      <w:lang w:eastAsia="zh-CN"/>
    </w:rPr>
  </w:style>
  <w:style w:type="paragraph" w:customStyle="1" w:styleId="TreA">
    <w:name w:val="Treść A"/>
    <w:qFormat/>
    <w:rPr>
      <w:rFonts w:eastAsia="Arial Unicode MS" w:cs="Arial Unicode MS"/>
      <w:color w:val="000000"/>
      <w:sz w:val="22"/>
      <w:szCs w:val="22"/>
      <w:lang w:eastAsia="zh-CN"/>
    </w:rPr>
  </w:style>
  <w:style w:type="paragraph" w:customStyle="1" w:styleId="Domylne">
    <w:name w:val="Domyślne"/>
    <w:qFormat/>
    <w:pPr>
      <w:spacing w:before="160" w:line="288" w:lineRule="auto"/>
    </w:pPr>
    <w:rPr>
      <w:rFonts w:eastAsia="Arial Unicode MS" w:cs="Arial Unicode MS"/>
      <w:color w:val="000000"/>
      <w:sz w:val="24"/>
      <w:szCs w:val="24"/>
      <w:lang w:eastAsia="zh-CN"/>
    </w:rPr>
  </w:style>
  <w:style w:type="paragraph" w:customStyle="1" w:styleId="Styltabeli2">
    <w:name w:val="Styl tabeli 2"/>
    <w:qFormat/>
    <w:rPr>
      <w:rFonts w:eastAsia="Arial Unicode MS" w:cs="Arial Unicode MS"/>
      <w:color w:val="000000"/>
      <w:lang w:eastAsia="zh-CN"/>
    </w:rPr>
  </w:style>
  <w:style w:type="paragraph" w:customStyle="1" w:styleId="MDPI11articletype">
    <w:name w:val="MDPI_1.1_article_type"/>
    <w:next w:val="Normalny"/>
    <w:qFormat/>
    <w:pPr>
      <w:spacing w:before="240"/>
    </w:pPr>
    <w:rPr>
      <w:rFonts w:ascii="Palatino Linotype" w:hAnsi="Palatino Linotype"/>
      <w:i/>
      <w:color w:val="000000"/>
      <w:szCs w:val="22"/>
      <w:lang w:eastAsia="zh-CN"/>
    </w:rPr>
  </w:style>
  <w:style w:type="paragraph" w:customStyle="1" w:styleId="MDPI12title">
    <w:name w:val="MDPI_1.2_title"/>
    <w:next w:val="Normalny"/>
    <w:qFormat/>
    <w:pPr>
      <w:spacing w:after="240" w:line="240" w:lineRule="atLeast"/>
    </w:pPr>
    <w:rPr>
      <w:rFonts w:ascii="Palatino Linotype" w:hAnsi="Palatino Linotype"/>
      <w:b/>
      <w:color w:val="000000"/>
      <w:sz w:val="36"/>
      <w:lang w:eastAsia="zh-CN"/>
    </w:rPr>
  </w:style>
  <w:style w:type="paragraph" w:customStyle="1" w:styleId="MDPI13authornames">
    <w:name w:val="MDPI_1.3_authornames"/>
    <w:next w:val="Normalny"/>
    <w:qFormat/>
    <w:pPr>
      <w:spacing w:after="360" w:line="260" w:lineRule="atLeast"/>
    </w:pPr>
    <w:rPr>
      <w:rFonts w:ascii="Palatino Linotype" w:hAnsi="Palatino Linotype"/>
      <w:b/>
      <w:color w:val="000000"/>
      <w:szCs w:val="22"/>
      <w:lang w:eastAsia="zh-CN"/>
    </w:rPr>
  </w:style>
  <w:style w:type="paragraph" w:customStyle="1" w:styleId="MDPI14history">
    <w:name w:val="MDPI_1.4_history"/>
    <w:basedOn w:val="Normalny"/>
    <w:next w:val="Normalny"/>
    <w:qFormat/>
    <w:pPr>
      <w:spacing w:line="240" w:lineRule="atLeast"/>
      <w:ind w:right="113"/>
    </w:pPr>
    <w:rPr>
      <w:rFonts w:ascii="Palatino Linotype" w:hAnsi="Palatino Linotype"/>
      <w:color w:val="000000"/>
      <w:sz w:val="14"/>
      <w:szCs w:val="20"/>
    </w:rPr>
  </w:style>
  <w:style w:type="paragraph" w:customStyle="1" w:styleId="MDPI16affiliation">
    <w:name w:val="MDPI_1.6_affiliation"/>
    <w:qFormat/>
    <w:pPr>
      <w:spacing w:line="200" w:lineRule="atLeast"/>
      <w:ind w:left="2806" w:hanging="198"/>
    </w:pPr>
    <w:rPr>
      <w:rFonts w:ascii="Palatino Linotype" w:hAnsi="Palatino Linotype"/>
      <w:color w:val="000000"/>
      <w:sz w:val="16"/>
      <w:szCs w:val="18"/>
      <w:lang w:eastAsia="zh-CN"/>
    </w:rPr>
  </w:style>
  <w:style w:type="paragraph" w:customStyle="1" w:styleId="MDPI17abstract">
    <w:name w:val="MDPI_1.7_abstract"/>
    <w:next w:val="Normalny"/>
    <w:qFormat/>
    <w:pPr>
      <w:spacing w:before="240" w:line="260" w:lineRule="atLeast"/>
      <w:ind w:left="2608"/>
      <w:jc w:val="both"/>
    </w:pPr>
    <w:rPr>
      <w:rFonts w:ascii="Palatino Linotype" w:hAnsi="Palatino Linotype"/>
      <w:color w:val="000000"/>
      <w:sz w:val="18"/>
      <w:szCs w:val="22"/>
      <w:lang w:eastAsia="zh-CN"/>
    </w:rPr>
  </w:style>
  <w:style w:type="paragraph" w:customStyle="1" w:styleId="MDPI18keywords">
    <w:name w:val="MDPI_1.8_keywords"/>
    <w:next w:val="Normalny"/>
    <w:qFormat/>
    <w:pPr>
      <w:spacing w:before="240" w:line="260" w:lineRule="atLeast"/>
      <w:ind w:left="2608"/>
      <w:jc w:val="both"/>
    </w:pPr>
    <w:rPr>
      <w:rFonts w:ascii="Palatino Linotype" w:hAnsi="Palatino Linotype"/>
      <w:color w:val="000000"/>
      <w:sz w:val="18"/>
      <w:szCs w:val="22"/>
      <w:lang w:eastAsia="zh-CN"/>
    </w:rPr>
  </w:style>
  <w:style w:type="paragraph" w:customStyle="1" w:styleId="MDPI19line">
    <w:name w:val="MDPI_1.9_line"/>
    <w:qFormat/>
    <w:pPr>
      <w:pBdr>
        <w:top w:val="none" w:sz="0" w:space="3" w:color="000000"/>
        <w:left w:val="none" w:sz="0" w:space="3" w:color="000000"/>
        <w:bottom w:val="single" w:sz="6" w:space="1" w:color="000000"/>
        <w:right w:val="none" w:sz="0" w:space="3" w:color="000000"/>
        <w:between w:val="none" w:sz="0" w:space="0" w:color="000000"/>
      </w:pBdr>
      <w:spacing w:after="480" w:line="260" w:lineRule="atLeast"/>
      <w:ind w:left="2608"/>
      <w:jc w:val="both"/>
    </w:pPr>
    <w:rPr>
      <w:rFonts w:ascii="Palatino Linotype" w:hAnsi="Palatino Linotype" w:cs="Cordia New"/>
      <w:color w:val="000000"/>
      <w:szCs w:val="24"/>
      <w:lang w:eastAsia="zh-CN"/>
    </w:rPr>
  </w:style>
  <w:style w:type="paragraph" w:customStyle="1" w:styleId="MDPIheaderjournallogo">
    <w:name w:val="MDPI_header_journal_logo"/>
    <w:qFormat/>
    <w:pPr>
      <w:spacing w:line="260" w:lineRule="atLeast"/>
      <w:jc w:val="both"/>
    </w:pPr>
    <w:rPr>
      <w:rFonts w:ascii="Palatino Linotype" w:hAnsi="Palatino Linotype"/>
      <w:i/>
      <w:color w:val="000000"/>
      <w:sz w:val="24"/>
      <w:szCs w:val="22"/>
      <w:lang w:eastAsia="zh-CN"/>
    </w:rPr>
  </w:style>
  <w:style w:type="paragraph" w:customStyle="1" w:styleId="MDPI31text">
    <w:name w:val="MDPI_3.1_text"/>
    <w:qFormat/>
    <w:pPr>
      <w:spacing w:line="228" w:lineRule="auto"/>
      <w:ind w:left="2608" w:firstLine="425"/>
      <w:jc w:val="both"/>
    </w:pPr>
    <w:rPr>
      <w:rFonts w:ascii="Palatino Linotype" w:hAnsi="Palatino Linotype"/>
      <w:color w:val="000000"/>
      <w:szCs w:val="22"/>
      <w:lang w:eastAsia="zh-CN"/>
    </w:rPr>
  </w:style>
  <w:style w:type="paragraph" w:customStyle="1" w:styleId="MDPI32textnoindent">
    <w:name w:val="MDPI_3.2_text_no_indent"/>
    <w:basedOn w:val="MDPI31text"/>
    <w:qFormat/>
    <w:pPr>
      <w:ind w:firstLine="0"/>
    </w:pPr>
  </w:style>
  <w:style w:type="paragraph" w:customStyle="1" w:styleId="MDPI33textspaceafter">
    <w:name w:val="MDPI_3.3_text_space_after"/>
    <w:qFormat/>
    <w:pPr>
      <w:spacing w:after="240" w:line="228" w:lineRule="auto"/>
      <w:ind w:left="2608"/>
      <w:jc w:val="both"/>
    </w:pPr>
    <w:rPr>
      <w:rFonts w:ascii="Palatino Linotype" w:hAnsi="Palatino Linotype"/>
      <w:color w:val="000000"/>
      <w:szCs w:val="22"/>
      <w:lang w:eastAsia="zh-CN"/>
    </w:rPr>
  </w:style>
  <w:style w:type="paragraph" w:customStyle="1" w:styleId="MDPI34textspacebefore">
    <w:name w:val="MDPI_3.4_text_space_before"/>
    <w:qFormat/>
    <w:pPr>
      <w:spacing w:before="240" w:line="228" w:lineRule="auto"/>
      <w:ind w:left="2608"/>
      <w:jc w:val="both"/>
    </w:pPr>
    <w:rPr>
      <w:rFonts w:ascii="Palatino Linotype" w:hAnsi="Palatino Linotype"/>
      <w:color w:val="000000"/>
      <w:szCs w:val="22"/>
      <w:lang w:eastAsia="zh-CN"/>
    </w:rPr>
  </w:style>
  <w:style w:type="paragraph" w:customStyle="1" w:styleId="MDPI35textbeforelist">
    <w:name w:val="MDPI_3.5_text_before_list"/>
    <w:qFormat/>
    <w:pPr>
      <w:spacing w:line="228" w:lineRule="auto"/>
      <w:ind w:left="2608" w:firstLine="425"/>
      <w:jc w:val="both"/>
    </w:pPr>
    <w:rPr>
      <w:rFonts w:ascii="Palatino Linotype" w:hAnsi="Palatino Linotype"/>
      <w:color w:val="000000"/>
      <w:szCs w:val="22"/>
      <w:lang w:eastAsia="zh-CN"/>
    </w:rPr>
  </w:style>
  <w:style w:type="paragraph" w:customStyle="1" w:styleId="MDPI36textafterlist">
    <w:name w:val="MDPI_3.6_text_after_list"/>
    <w:qFormat/>
    <w:pPr>
      <w:spacing w:before="120" w:line="228" w:lineRule="auto"/>
      <w:ind w:left="2608"/>
      <w:jc w:val="both"/>
    </w:pPr>
    <w:rPr>
      <w:rFonts w:ascii="Palatino Linotype" w:hAnsi="Palatino Linotype"/>
      <w:color w:val="000000"/>
      <w:szCs w:val="22"/>
      <w:lang w:eastAsia="zh-CN"/>
    </w:rPr>
  </w:style>
  <w:style w:type="paragraph" w:customStyle="1" w:styleId="MDPI37itemize">
    <w:name w:val="MDPI_3.7_itemize"/>
    <w:qFormat/>
    <w:pPr>
      <w:numPr>
        <w:numId w:val="7"/>
      </w:numPr>
      <w:spacing w:line="228" w:lineRule="auto"/>
      <w:ind w:left="3033" w:hanging="425"/>
      <w:jc w:val="both"/>
    </w:pPr>
    <w:rPr>
      <w:rFonts w:ascii="Palatino Linotype" w:hAnsi="Palatino Linotype"/>
      <w:color w:val="000000"/>
      <w:szCs w:val="22"/>
      <w:lang w:eastAsia="zh-CN"/>
    </w:rPr>
  </w:style>
  <w:style w:type="paragraph" w:customStyle="1" w:styleId="MDPI38bullet">
    <w:name w:val="MDPI_3.8_bullet"/>
    <w:qFormat/>
    <w:pPr>
      <w:numPr>
        <w:numId w:val="8"/>
      </w:numPr>
      <w:spacing w:line="228" w:lineRule="auto"/>
      <w:ind w:left="3033" w:hanging="425"/>
      <w:jc w:val="both"/>
    </w:pPr>
    <w:rPr>
      <w:rFonts w:ascii="Palatino Linotype" w:hAnsi="Palatino Linotype"/>
      <w:color w:val="000000"/>
      <w:szCs w:val="22"/>
      <w:lang w:eastAsia="zh-CN"/>
    </w:rPr>
  </w:style>
  <w:style w:type="paragraph" w:customStyle="1" w:styleId="MDPI39equation">
    <w:name w:val="MDPI_3.9_equation"/>
    <w:qFormat/>
    <w:pPr>
      <w:spacing w:before="120" w:after="120" w:line="260" w:lineRule="atLeast"/>
      <w:ind w:left="709"/>
      <w:jc w:val="center"/>
    </w:pPr>
    <w:rPr>
      <w:rFonts w:ascii="Palatino Linotype" w:hAnsi="Palatino Linotype"/>
      <w:color w:val="000000"/>
      <w:szCs w:val="22"/>
      <w:lang w:eastAsia="zh-CN"/>
    </w:rPr>
  </w:style>
  <w:style w:type="paragraph" w:customStyle="1" w:styleId="MDPI3aequationnumber">
    <w:name w:val="MDPI_3.a_equation_number"/>
    <w:qFormat/>
    <w:pPr>
      <w:spacing w:before="120" w:after="120"/>
      <w:jc w:val="right"/>
    </w:pPr>
    <w:rPr>
      <w:rFonts w:ascii="Palatino Linotype" w:hAnsi="Palatino Linotype"/>
      <w:color w:val="000000"/>
      <w:szCs w:val="22"/>
      <w:lang w:eastAsia="zh-CN"/>
    </w:rPr>
  </w:style>
  <w:style w:type="paragraph" w:customStyle="1" w:styleId="MDPI41tablecaption">
    <w:name w:val="MDPI_4.1_table_caption"/>
    <w:qFormat/>
    <w:pPr>
      <w:spacing w:before="240" w:after="120" w:line="228" w:lineRule="auto"/>
      <w:ind w:left="2608"/>
    </w:pPr>
    <w:rPr>
      <w:rFonts w:ascii="Palatino Linotype" w:hAnsi="Palatino Linotype" w:cs="Cordia New"/>
      <w:color w:val="000000"/>
      <w:sz w:val="18"/>
      <w:szCs w:val="22"/>
      <w:lang w:eastAsia="zh-CN"/>
    </w:rPr>
  </w:style>
  <w:style w:type="paragraph" w:customStyle="1" w:styleId="MDPI42tablebody">
    <w:name w:val="MDPI_4.2_table_body"/>
    <w:qFormat/>
    <w:pPr>
      <w:spacing w:line="260" w:lineRule="atLeast"/>
      <w:jc w:val="center"/>
    </w:pPr>
    <w:rPr>
      <w:rFonts w:ascii="Palatino Linotype" w:hAnsi="Palatino Linotype"/>
      <w:color w:val="000000"/>
      <w:lang w:eastAsia="zh-CN"/>
    </w:rPr>
  </w:style>
  <w:style w:type="paragraph" w:customStyle="1" w:styleId="MDPI43tablefooter">
    <w:name w:val="MDPI_4.3_table_footer"/>
    <w:next w:val="MDPI31text"/>
    <w:qFormat/>
    <w:pPr>
      <w:spacing w:line="228" w:lineRule="auto"/>
      <w:ind w:left="2608"/>
    </w:pPr>
    <w:rPr>
      <w:rFonts w:ascii="Palatino Linotype" w:hAnsi="Palatino Linotype" w:cs="Cordia New"/>
      <w:color w:val="000000"/>
      <w:sz w:val="18"/>
      <w:szCs w:val="22"/>
      <w:lang w:eastAsia="zh-CN"/>
    </w:rPr>
  </w:style>
  <w:style w:type="paragraph" w:customStyle="1" w:styleId="MDPI51figurecaption">
    <w:name w:val="MDPI_5.1_figure_caption"/>
    <w:qFormat/>
    <w:pPr>
      <w:spacing w:before="120" w:after="240" w:line="228" w:lineRule="auto"/>
      <w:ind w:left="2608"/>
    </w:pPr>
    <w:rPr>
      <w:rFonts w:ascii="Palatino Linotype" w:hAnsi="Palatino Linotype"/>
      <w:color w:val="000000"/>
      <w:sz w:val="18"/>
      <w:lang w:eastAsia="zh-CN"/>
    </w:rPr>
  </w:style>
  <w:style w:type="paragraph" w:customStyle="1" w:styleId="MDPI52figure">
    <w:name w:val="MDPI_5.2_figure"/>
    <w:qFormat/>
    <w:pPr>
      <w:spacing w:before="240" w:after="120"/>
      <w:jc w:val="center"/>
    </w:pPr>
    <w:rPr>
      <w:rFonts w:ascii="Palatino Linotype" w:hAnsi="Palatino Linotype"/>
      <w:color w:val="000000"/>
      <w:lang w:eastAsia="zh-CN"/>
    </w:rPr>
  </w:style>
  <w:style w:type="paragraph" w:customStyle="1" w:styleId="MDPI81theorem">
    <w:name w:val="MDPI_8.1_theorem"/>
    <w:qFormat/>
    <w:pPr>
      <w:spacing w:line="228" w:lineRule="auto"/>
      <w:ind w:left="2608"/>
      <w:jc w:val="both"/>
    </w:pPr>
    <w:rPr>
      <w:rFonts w:ascii="Palatino Linotype" w:hAnsi="Palatino Linotype"/>
      <w:i/>
      <w:color w:val="000000"/>
      <w:szCs w:val="22"/>
      <w:lang w:eastAsia="zh-CN"/>
    </w:rPr>
  </w:style>
  <w:style w:type="paragraph" w:customStyle="1" w:styleId="MDPI82proof">
    <w:name w:val="MDPI_8.2_proof"/>
    <w:qFormat/>
    <w:pPr>
      <w:spacing w:line="228" w:lineRule="auto"/>
      <w:ind w:left="2608"/>
      <w:jc w:val="both"/>
    </w:pPr>
    <w:rPr>
      <w:rFonts w:ascii="Palatino Linotype" w:hAnsi="Palatino Linotype"/>
      <w:color w:val="000000"/>
      <w:szCs w:val="22"/>
      <w:lang w:eastAsia="zh-CN"/>
    </w:rPr>
  </w:style>
  <w:style w:type="paragraph" w:customStyle="1" w:styleId="MDPIfooterfirstpage">
    <w:name w:val="MDPI_footer_firstpage"/>
    <w:qFormat/>
    <w:pPr>
      <w:tabs>
        <w:tab w:val="right" w:pos="8845"/>
      </w:tabs>
      <w:spacing w:line="160" w:lineRule="exact"/>
    </w:pPr>
    <w:rPr>
      <w:rFonts w:ascii="Palatino Linotype" w:hAnsi="Palatino Linotype"/>
      <w:color w:val="000000"/>
      <w:sz w:val="16"/>
      <w:lang w:eastAsia="zh-CN"/>
    </w:rPr>
  </w:style>
  <w:style w:type="paragraph" w:customStyle="1" w:styleId="MDPI23heading3">
    <w:name w:val="MDPI_2.3_heading3"/>
    <w:qFormat/>
    <w:pPr>
      <w:spacing w:before="60" w:after="60" w:line="228" w:lineRule="auto"/>
      <w:ind w:left="2608"/>
      <w:outlineLvl w:val="2"/>
    </w:pPr>
    <w:rPr>
      <w:rFonts w:ascii="Palatino Linotype" w:hAnsi="Palatino Linotype"/>
      <w:color w:val="000000"/>
      <w:szCs w:val="22"/>
      <w:lang w:eastAsia="zh-CN"/>
    </w:rPr>
  </w:style>
  <w:style w:type="paragraph" w:customStyle="1" w:styleId="MDPI21heading1">
    <w:name w:val="MDPI_2.1_heading1"/>
    <w:qFormat/>
    <w:pPr>
      <w:spacing w:before="240" w:after="60" w:line="228" w:lineRule="auto"/>
      <w:ind w:left="2608"/>
      <w:outlineLvl w:val="0"/>
    </w:pPr>
    <w:rPr>
      <w:rFonts w:ascii="Palatino Linotype" w:hAnsi="Palatino Linotype"/>
      <w:b/>
      <w:color w:val="000000"/>
      <w:szCs w:val="22"/>
      <w:lang w:eastAsia="zh-CN"/>
    </w:rPr>
  </w:style>
  <w:style w:type="paragraph" w:customStyle="1" w:styleId="MDPI22heading2">
    <w:name w:val="MDPI_2.2_heading2"/>
    <w:qFormat/>
    <w:pPr>
      <w:spacing w:before="60" w:after="60" w:line="228" w:lineRule="auto"/>
      <w:ind w:left="2608"/>
      <w:outlineLvl w:val="1"/>
    </w:pPr>
    <w:rPr>
      <w:rFonts w:ascii="Palatino Linotype" w:hAnsi="Palatino Linotype"/>
      <w:i/>
      <w:color w:val="000000"/>
      <w:szCs w:val="22"/>
      <w:lang w:eastAsia="zh-CN"/>
    </w:rPr>
  </w:style>
  <w:style w:type="paragraph" w:customStyle="1" w:styleId="MDPI71References">
    <w:name w:val="MDPI_7.1_References"/>
    <w:qFormat/>
    <w:pPr>
      <w:numPr>
        <w:numId w:val="9"/>
      </w:numPr>
      <w:spacing w:line="228" w:lineRule="auto"/>
      <w:ind w:left="425" w:hanging="425"/>
      <w:jc w:val="both"/>
    </w:pPr>
    <w:rPr>
      <w:rFonts w:ascii="Palatino Linotype" w:hAnsi="Palatino Linotype"/>
      <w:color w:val="000000"/>
      <w:sz w:val="18"/>
      <w:lang w:eastAsia="zh-CN"/>
    </w:rPr>
  </w:style>
  <w:style w:type="paragraph" w:customStyle="1" w:styleId="MDPI61Citation">
    <w:name w:val="MDPI_6.1_Citation"/>
    <w:qFormat/>
    <w:pPr>
      <w:spacing w:line="240" w:lineRule="atLeast"/>
      <w:ind w:right="113"/>
    </w:pPr>
    <w:rPr>
      <w:rFonts w:ascii="Palatino Linotype" w:hAnsi="Palatino Linotype" w:cs="Cordia New"/>
      <w:sz w:val="14"/>
      <w:szCs w:val="22"/>
      <w:lang w:eastAsia="zh-CN"/>
    </w:rPr>
  </w:style>
  <w:style w:type="paragraph" w:customStyle="1" w:styleId="MDPI62BackMatter">
    <w:name w:val="MDPI_6.2_BackMatter"/>
    <w:qFormat/>
    <w:pPr>
      <w:spacing w:after="120" w:line="228" w:lineRule="auto"/>
      <w:ind w:left="2608"/>
      <w:jc w:val="both"/>
    </w:pPr>
    <w:rPr>
      <w:rFonts w:ascii="Palatino Linotype" w:hAnsi="Palatino Linotype"/>
      <w:color w:val="000000"/>
      <w:sz w:val="18"/>
      <w:lang w:eastAsia="zh-CN"/>
    </w:rPr>
  </w:style>
  <w:style w:type="paragraph" w:customStyle="1" w:styleId="MDPI63Notes">
    <w:name w:val="MDPI_6.3_Notes"/>
    <w:qFormat/>
    <w:pPr>
      <w:spacing w:after="120" w:line="240" w:lineRule="atLeast"/>
      <w:ind w:right="113"/>
    </w:pPr>
    <w:rPr>
      <w:rFonts w:ascii="Palatino Linotype" w:hAnsi="Palatino Linotype"/>
      <w:color w:val="000000"/>
      <w:sz w:val="14"/>
      <w:lang w:eastAsia="zh-CN"/>
    </w:rPr>
  </w:style>
  <w:style w:type="paragraph" w:customStyle="1" w:styleId="MDPI15academiceditor">
    <w:name w:val="MDPI_1.5_academic_editor"/>
    <w:qFormat/>
    <w:pPr>
      <w:spacing w:before="240" w:line="240" w:lineRule="atLeast"/>
      <w:ind w:right="113"/>
    </w:pPr>
    <w:rPr>
      <w:rFonts w:ascii="Palatino Linotype" w:hAnsi="Palatino Linotype"/>
      <w:color w:val="000000"/>
      <w:sz w:val="14"/>
      <w:szCs w:val="22"/>
      <w:lang w:eastAsia="zh-CN"/>
    </w:rPr>
  </w:style>
  <w:style w:type="paragraph" w:customStyle="1" w:styleId="MDPI19classification">
    <w:name w:val="MDPI_1.9_classification"/>
    <w:qFormat/>
    <w:pPr>
      <w:spacing w:before="240" w:line="260" w:lineRule="atLeast"/>
      <w:ind w:left="113"/>
      <w:jc w:val="both"/>
    </w:pPr>
    <w:rPr>
      <w:rFonts w:ascii="Palatino Linotype" w:hAnsi="Palatino Linotype"/>
      <w:b/>
      <w:color w:val="000000"/>
      <w:szCs w:val="22"/>
      <w:lang w:eastAsia="zh-CN"/>
    </w:rPr>
  </w:style>
  <w:style w:type="paragraph" w:customStyle="1" w:styleId="MDPI411onetablecaption">
    <w:name w:val="MDPI_4.1.1_one_table_caption"/>
    <w:qFormat/>
    <w:pPr>
      <w:spacing w:before="240" w:after="120" w:line="260" w:lineRule="atLeast"/>
      <w:jc w:val="center"/>
    </w:pPr>
    <w:rPr>
      <w:rFonts w:ascii="Palatino Linotype" w:hAnsi="Palatino Linotype" w:cs="Cordia New"/>
      <w:color w:val="000000"/>
      <w:sz w:val="18"/>
      <w:szCs w:val="22"/>
      <w:lang w:eastAsia="zh-CN"/>
    </w:rPr>
  </w:style>
  <w:style w:type="paragraph" w:customStyle="1" w:styleId="MDPI511onefigurecaption">
    <w:name w:val="MDPI_5.1.1_one_figure_caption"/>
    <w:qFormat/>
    <w:pPr>
      <w:spacing w:before="240" w:after="120" w:line="260" w:lineRule="atLeast"/>
      <w:jc w:val="center"/>
    </w:pPr>
    <w:rPr>
      <w:rFonts w:ascii="Palatino Linotype" w:hAnsi="Palatino Linotype"/>
      <w:color w:val="000000"/>
      <w:sz w:val="18"/>
      <w:lang w:eastAsia="zh-CN"/>
    </w:rPr>
  </w:style>
  <w:style w:type="paragraph" w:customStyle="1" w:styleId="MDPI72Copyright">
    <w:name w:val="MDPI_7.2_Copyright"/>
    <w:qFormat/>
    <w:pPr>
      <w:spacing w:before="240" w:line="240" w:lineRule="atLeast"/>
      <w:ind w:right="113"/>
    </w:pPr>
    <w:rPr>
      <w:rFonts w:ascii="Palatino Linotype" w:hAnsi="Palatino Linotype"/>
      <w:color w:val="000000"/>
      <w:spacing w:val="-16"/>
      <w:sz w:val="14"/>
      <w:lang w:eastAsia="zh-CN"/>
    </w:rPr>
  </w:style>
  <w:style w:type="paragraph" w:customStyle="1" w:styleId="MDPI73CopyrightImage">
    <w:name w:val="MDPI_7.3_CopyrightImage"/>
    <w:qFormat/>
    <w:pPr>
      <w:spacing w:after="100" w:line="260" w:lineRule="atLeast"/>
      <w:jc w:val="right"/>
    </w:pPr>
    <w:rPr>
      <w:rFonts w:ascii="Palatino Linotype" w:hAnsi="Palatino Linotype"/>
      <w:color w:val="000000"/>
      <w:lang w:eastAsia="zh-CN"/>
    </w:rPr>
  </w:style>
  <w:style w:type="paragraph" w:customStyle="1" w:styleId="MDPIequationFram">
    <w:name w:val="MDPI_equationFram"/>
    <w:qFormat/>
    <w:pPr>
      <w:spacing w:before="120" w:after="120"/>
      <w:jc w:val="center"/>
    </w:pPr>
    <w:rPr>
      <w:rFonts w:ascii="Palatino Linotype" w:hAnsi="Palatino Linotype"/>
      <w:color w:val="000000"/>
      <w:szCs w:val="22"/>
      <w:lang w:eastAsia="zh-CN"/>
    </w:rPr>
  </w:style>
  <w:style w:type="paragraph" w:customStyle="1" w:styleId="MDPIfooter">
    <w:name w:val="MDPI_footer"/>
    <w:qFormat/>
    <w:pPr>
      <w:spacing w:before="120" w:line="260" w:lineRule="atLeast"/>
      <w:jc w:val="center"/>
    </w:pPr>
    <w:rPr>
      <w:rFonts w:ascii="Palatino Linotype" w:hAnsi="Palatino Linotype"/>
      <w:color w:val="000000"/>
      <w:lang w:eastAsia="zh-CN"/>
    </w:rPr>
  </w:style>
  <w:style w:type="paragraph" w:customStyle="1" w:styleId="MDPIheader">
    <w:name w:val="MDPI_header"/>
    <w:qFormat/>
    <w:pPr>
      <w:spacing w:after="240" w:line="260" w:lineRule="atLeast"/>
      <w:jc w:val="both"/>
    </w:pPr>
    <w:rPr>
      <w:rFonts w:ascii="Palatino Linotype" w:hAnsi="Palatino Linotype"/>
      <w:iCs/>
      <w:color w:val="000000"/>
      <w:sz w:val="16"/>
      <w:lang w:eastAsia="zh-CN"/>
    </w:rPr>
  </w:style>
  <w:style w:type="paragraph" w:customStyle="1" w:styleId="MDPIheadercitation">
    <w:name w:val="MDPI_header_citation"/>
    <w:qFormat/>
    <w:pPr>
      <w:spacing w:after="240"/>
    </w:pPr>
    <w:rPr>
      <w:rFonts w:ascii="Palatino Linotype" w:hAnsi="Palatino Linotype"/>
      <w:color w:val="000000"/>
      <w:sz w:val="18"/>
      <w:lang w:eastAsia="zh-CN"/>
    </w:rPr>
  </w:style>
  <w:style w:type="paragraph" w:customStyle="1" w:styleId="MDPIheadermdpilogo">
    <w:name w:val="MDPI_header_mdpi_logo"/>
    <w:qFormat/>
    <w:pPr>
      <w:spacing w:line="260" w:lineRule="atLeast"/>
      <w:jc w:val="right"/>
    </w:pPr>
    <w:rPr>
      <w:rFonts w:ascii="Palatino Linotype" w:hAnsi="Palatino Linotype"/>
      <w:color w:val="000000"/>
      <w:sz w:val="24"/>
      <w:szCs w:val="22"/>
      <w:lang w:eastAsia="zh-CN"/>
    </w:rPr>
  </w:style>
  <w:style w:type="paragraph" w:customStyle="1" w:styleId="MDPItext">
    <w:name w:val="MDPI_text"/>
    <w:qFormat/>
    <w:pPr>
      <w:spacing w:line="260" w:lineRule="atLeast"/>
      <w:ind w:left="425" w:right="425" w:firstLine="284"/>
      <w:jc w:val="both"/>
    </w:pPr>
    <w:rPr>
      <w:color w:val="000000"/>
      <w:sz w:val="22"/>
      <w:szCs w:val="22"/>
      <w:lang w:eastAsia="zh-CN"/>
    </w:rPr>
  </w:style>
  <w:style w:type="paragraph" w:customStyle="1" w:styleId="MDPItitle">
    <w:name w:val="MDPI_title"/>
    <w:qFormat/>
    <w:pPr>
      <w:spacing w:after="240" w:line="260" w:lineRule="atLeast"/>
      <w:jc w:val="both"/>
    </w:pPr>
    <w:rPr>
      <w:rFonts w:ascii="Palatino Linotype" w:hAnsi="Palatino Linotype"/>
      <w:b/>
      <w:color w:val="000000"/>
      <w:sz w:val="36"/>
      <w:lang w:eastAsia="zh-CN"/>
    </w:rPr>
  </w:style>
  <w:style w:type="paragraph" w:customStyle="1" w:styleId="Bibliografia1">
    <w:name w:val="Bibliografia1"/>
    <w:basedOn w:val="Normalny"/>
    <w:next w:val="Normalny"/>
    <w:qFormat/>
    <w:pPr>
      <w:spacing w:line="260" w:lineRule="atLeast"/>
      <w:jc w:val="both"/>
    </w:pPr>
    <w:rPr>
      <w:rFonts w:ascii="Palatino Linotype" w:eastAsia="SimSun" w:hAnsi="Palatino Linotype"/>
      <w:color w:val="000000"/>
      <w:sz w:val="20"/>
      <w:szCs w:val="20"/>
    </w:rPr>
  </w:style>
  <w:style w:type="paragraph" w:customStyle="1" w:styleId="MsoFootnoteText0">
    <w:name w:val="MsoFootnoteText"/>
    <w:basedOn w:val="NormalnyWeb"/>
    <w:qFormat/>
    <w:pPr>
      <w:spacing w:before="280" w:beforeAutospacing="0" w:after="0" w:line="260" w:lineRule="atLeast"/>
      <w:jc w:val="both"/>
    </w:pPr>
    <w:rPr>
      <w:rFonts w:eastAsia="SimSun"/>
      <w:color w:val="000000"/>
      <w:szCs w:val="24"/>
    </w:rPr>
  </w:style>
  <w:style w:type="paragraph" w:customStyle="1" w:styleId="MDPI71FootNotes">
    <w:name w:val="MDPI_7.1_FootNotes"/>
    <w:qFormat/>
    <w:pPr>
      <w:numPr>
        <w:numId w:val="10"/>
      </w:numPr>
      <w:spacing w:line="228" w:lineRule="auto"/>
      <w:ind w:left="425" w:hanging="425"/>
      <w:jc w:val="both"/>
    </w:pPr>
    <w:rPr>
      <w:rFonts w:ascii="Palatino Linotype" w:hAnsi="Palatino Linotype"/>
      <w:color w:val="000000"/>
      <w:sz w:val="18"/>
      <w:lang w:eastAsia="zh-CN"/>
    </w:rPr>
  </w:style>
  <w:style w:type="paragraph" w:customStyle="1" w:styleId="svarticle">
    <w:name w:val="svarticle"/>
    <w:basedOn w:val="Normalny"/>
    <w:qFormat/>
    <w:pPr>
      <w:spacing w:beforeAutospacing="1" w:afterAutospacing="1"/>
    </w:pPr>
  </w:style>
  <w:style w:type="paragraph" w:customStyle="1" w:styleId="Default">
    <w:name w:val="Default"/>
    <w:qFormat/>
    <w:rPr>
      <w:color w:val="000000"/>
      <w:sz w:val="24"/>
      <w:szCs w:val="24"/>
      <w:lang w:eastAsia="zh-CN"/>
    </w:rPr>
  </w:style>
  <w:style w:type="paragraph" w:customStyle="1" w:styleId="Zawartotabeli">
    <w:name w:val="Zawartość tabeli"/>
    <w:basedOn w:val="Normalny"/>
    <w:qFormat/>
    <w:pPr>
      <w:suppressLineNumbers/>
      <w:spacing w:line="276" w:lineRule="auto"/>
    </w:pPr>
    <w:rPr>
      <w:rFonts w:ascii="Arial" w:eastAsia="Arial" w:hAnsi="Arial" w:cs="Arial"/>
      <w:sz w:val="22"/>
      <w:szCs w:val="22"/>
    </w:rPr>
  </w:style>
  <w:style w:type="paragraph" w:customStyle="1" w:styleId="Nagwektabeli">
    <w:name w:val="Nagłówek tabeli"/>
    <w:basedOn w:val="Zawartotabeli"/>
    <w:qFormat/>
    <w:pPr>
      <w:jc w:val="center"/>
    </w:pPr>
    <w:rPr>
      <w:b/>
      <w:bCs/>
    </w:rPr>
  </w:style>
  <w:style w:type="paragraph" w:customStyle="1" w:styleId="Teksttreci">
    <w:name w:val="Tekst treści"/>
    <w:basedOn w:val="Normalny"/>
    <w:qFormat/>
    <w:pPr>
      <w:widowControl w:val="0"/>
      <w:spacing w:after="380" w:line="360" w:lineRule="auto"/>
    </w:pPr>
  </w:style>
  <w:style w:type="paragraph" w:customStyle="1" w:styleId="Nagwek20">
    <w:name w:val="Nagłówek #2"/>
    <w:basedOn w:val="Normalny"/>
    <w:qFormat/>
    <w:pPr>
      <w:widowControl w:val="0"/>
      <w:spacing w:line="360" w:lineRule="auto"/>
      <w:outlineLvl w:val="1"/>
    </w:pPr>
    <w:rPr>
      <w:b/>
      <w:bCs/>
    </w:rPr>
  </w:style>
  <w:style w:type="paragraph" w:customStyle="1" w:styleId="footnotedescription">
    <w:name w:val="footnote description"/>
    <w:next w:val="Normalny"/>
    <w:qFormat/>
    <w:pPr>
      <w:spacing w:after="129" w:line="257" w:lineRule="auto"/>
    </w:pPr>
    <w:rPr>
      <w:rFonts w:ascii="Calibri" w:eastAsia="Calibri" w:hAnsi="Calibri" w:cs="Calibri"/>
      <w:color w:val="152443"/>
      <w:sz w:val="24"/>
      <w:szCs w:val="24"/>
      <w:lang w:eastAsia="zh-CN"/>
    </w:rPr>
  </w:style>
  <w:style w:type="paragraph" w:customStyle="1" w:styleId="Bibliografia11">
    <w:name w:val="Bibliografia11"/>
    <w:basedOn w:val="Normalny"/>
    <w:qFormat/>
    <w:pPr>
      <w:spacing w:line="480" w:lineRule="auto"/>
      <w:ind w:left="720" w:hanging="720"/>
    </w:pPr>
  </w:style>
  <w:style w:type="paragraph" w:customStyle="1" w:styleId="EndNoteBibliographyTitle">
    <w:name w:val="EndNote Bibliography Title"/>
    <w:basedOn w:val="Normalny"/>
    <w:link w:val="EndNoteBibliographyTitleZnak"/>
    <w:qFormat/>
    <w:pPr>
      <w:spacing w:line="276" w:lineRule="auto"/>
      <w:jc w:val="center"/>
    </w:pPr>
    <w:rPr>
      <w:rFonts w:ascii="Aptos" w:hAnsi="Aptos"/>
    </w:rPr>
  </w:style>
  <w:style w:type="paragraph" w:customStyle="1" w:styleId="EndNoteBibliography">
    <w:name w:val="EndNote Bibliography"/>
    <w:basedOn w:val="Normalny"/>
    <w:link w:val="EndNoteBibliographyZnak"/>
    <w:qFormat/>
    <w:pPr>
      <w:spacing w:after="160"/>
    </w:pPr>
    <w:rPr>
      <w:rFonts w:ascii="Aptos" w:hAnsi="Aptos"/>
    </w:rPr>
  </w:style>
  <w:style w:type="paragraph" w:customStyle="1" w:styleId="Tre">
    <w:name w:val="Treść"/>
    <w:qFormat/>
    <w:rPr>
      <w:rFonts w:ascii="Helvetica Neue" w:eastAsia="Arial Unicode MS" w:hAnsi="Helvetica Neue" w:cs="Arial Unicode MS"/>
      <w:color w:val="000000"/>
      <w:sz w:val="22"/>
      <w:szCs w:val="22"/>
      <w:lang w:eastAsia="zh-CN"/>
    </w:rPr>
  </w:style>
  <w:style w:type="paragraph" w:customStyle="1" w:styleId="Poprawka1">
    <w:name w:val="Poprawka1"/>
    <w:uiPriority w:val="99"/>
    <w:qFormat/>
    <w:rPr>
      <w:sz w:val="24"/>
      <w:szCs w:val="24"/>
      <w:lang w:eastAsia="zh-CN"/>
    </w:rPr>
  </w:style>
  <w:style w:type="paragraph" w:customStyle="1" w:styleId="CitaviBibliographyEntry">
    <w:name w:val="Citavi Bibliography Entry"/>
    <w:basedOn w:val="Normalny"/>
    <w:qFormat/>
    <w:pPr>
      <w:tabs>
        <w:tab w:val="left" w:pos="567"/>
      </w:tabs>
      <w:spacing w:after="60" w:line="259" w:lineRule="auto"/>
      <w:ind w:left="567" w:hanging="567"/>
    </w:pPr>
    <w:rPr>
      <w:sz w:val="22"/>
      <w:szCs w:val="22"/>
    </w:rPr>
  </w:style>
  <w:style w:type="paragraph" w:customStyle="1" w:styleId="CitaviBibliographyHeading">
    <w:name w:val="Citavi Bibliography Heading"/>
    <w:basedOn w:val="Nagwek1"/>
    <w:qFormat/>
    <w:pPr>
      <w:spacing w:before="240" w:after="0" w:line="259" w:lineRule="auto"/>
    </w:pPr>
    <w:rPr>
      <w:rFonts w:ascii="Times New Roman" w:eastAsia="Times New Roman" w:hAnsi="Times New Roman" w:cs="Times New Roman"/>
      <w:color w:val="376092"/>
      <w:sz w:val="32"/>
      <w:szCs w:val="32"/>
    </w:rPr>
  </w:style>
  <w:style w:type="paragraph" w:customStyle="1" w:styleId="Nagwek21">
    <w:name w:val="Nagłówek 21"/>
    <w:next w:val="TreA"/>
    <w:qFormat/>
    <w:pPr>
      <w:keepNext/>
      <w:outlineLvl w:val="0"/>
    </w:pPr>
    <w:rPr>
      <w:rFonts w:ascii="Helvetica Neue" w:eastAsia="Helvetica Neue" w:hAnsi="Helvetica Neue" w:cs="Helvetica Neue"/>
      <w:b/>
      <w:bCs/>
      <w:color w:val="000000"/>
      <w:sz w:val="32"/>
      <w:szCs w:val="32"/>
      <w:lang w:eastAsia="zh-CN"/>
    </w:rPr>
  </w:style>
  <w:style w:type="paragraph" w:customStyle="1" w:styleId="Nagwek31">
    <w:name w:val="Nagłówek 31"/>
    <w:next w:val="TreA"/>
    <w:qFormat/>
    <w:pPr>
      <w:keepNext/>
      <w:pBdr>
        <w:top w:val="single" w:sz="4" w:space="0" w:color="515151"/>
        <w:left w:val="none" w:sz="0" w:space="3" w:color="000000"/>
        <w:bottom w:val="none" w:sz="0" w:space="3" w:color="000000"/>
        <w:right w:val="none" w:sz="0" w:space="3" w:color="000000"/>
        <w:between w:val="none" w:sz="0" w:space="0" w:color="000000"/>
      </w:pBdr>
      <w:spacing w:before="360" w:after="40" w:line="288" w:lineRule="auto"/>
      <w:outlineLvl w:val="0"/>
    </w:pPr>
    <w:rPr>
      <w:rFonts w:ascii="Helvetica Neue" w:eastAsia="Arial Unicode MS" w:hAnsi="Helvetica Neue" w:cs="Arial Unicode MS"/>
      <w:color w:val="000000"/>
      <w:spacing w:val="40"/>
      <w:sz w:val="28"/>
      <w:szCs w:val="28"/>
      <w:lang w:eastAsia="zh-CN"/>
    </w:rPr>
  </w:style>
  <w:style w:type="paragraph" w:customStyle="1" w:styleId="Bibliografia2">
    <w:name w:val="Bibliografia2"/>
    <w:basedOn w:val="Normalny"/>
    <w:next w:val="Normalny"/>
    <w:qFormat/>
  </w:style>
  <w:style w:type="paragraph" w:customStyle="1" w:styleId="p">
    <w:name w:val="p"/>
    <w:basedOn w:val="Normalny"/>
    <w:qFormat/>
    <w:pPr>
      <w:spacing w:beforeAutospacing="1" w:afterAutospacing="1"/>
    </w:pPr>
  </w:style>
  <w:style w:type="paragraph" w:customStyle="1" w:styleId="pf0">
    <w:name w:val="pf0"/>
    <w:basedOn w:val="Normalny"/>
    <w:qFormat/>
    <w:pPr>
      <w:spacing w:beforeAutospacing="1" w:afterAutospacing="1"/>
    </w:pPr>
  </w:style>
  <w:style w:type="paragraph" w:customStyle="1" w:styleId="TimesNewRoman222">
    <w:name w:val="样式 (西文) Times New Roman (复杂文种) 宋体 小四 行距: 固定值 22 磅 首行缩进:  2 字符"/>
    <w:basedOn w:val="Normalny"/>
    <w:qFormat/>
    <w:pPr>
      <w:widowControl w:val="0"/>
      <w:spacing w:line="400" w:lineRule="exact"/>
      <w:ind w:firstLine="200"/>
      <w:jc w:val="both"/>
    </w:pPr>
    <w:rPr>
      <w:rFonts w:eastAsia="SimSun" w:cs="SimSun"/>
      <w:sz w:val="17"/>
      <w:szCs w:val="17"/>
    </w:rPr>
  </w:style>
  <w:style w:type="paragraph" w:customStyle="1" w:styleId="311">
    <w:name w:val="样式 标题 3 + 段前: 1 行1"/>
    <w:basedOn w:val="Nagwek3"/>
    <w:qFormat/>
    <w:pPr>
      <w:spacing w:before="50" w:after="50" w:line="400" w:lineRule="exact"/>
      <w:jc w:val="both"/>
    </w:pPr>
    <w:rPr>
      <w:rFonts w:eastAsia="SimHei" w:cs="SimHei"/>
      <w:b/>
      <w:sz w:val="17"/>
      <w:szCs w:val="17"/>
    </w:rPr>
  </w:style>
  <w:style w:type="paragraph" w:customStyle="1" w:styleId="3110505">
    <w:name w:val="样式 样式 标题 3 + 段前: 1 行1 + 段前: 0.5 行 段后: 0.5 行"/>
    <w:basedOn w:val="311"/>
    <w:qFormat/>
    <w:rPr>
      <w:rFonts w:cs="SimSun"/>
      <w:bCs/>
      <w:szCs w:val="14"/>
    </w:rPr>
  </w:style>
  <w:style w:type="paragraph" w:customStyle="1" w:styleId="2TimesNewRoman">
    <w:name w:val="样式 标题 2 + (符号) Times New Roman"/>
    <w:basedOn w:val="Nagwek2"/>
    <w:qFormat/>
    <w:pPr>
      <w:keepNext/>
      <w:keepLines/>
      <w:widowControl w:val="0"/>
      <w:spacing w:before="0" w:after="0" w:line="440" w:lineRule="exact"/>
      <w:jc w:val="both"/>
    </w:pPr>
    <w:rPr>
      <w:rFonts w:eastAsia="SimHei" w:cs="SimHei"/>
      <w:bCs w:val="0"/>
      <w:sz w:val="20"/>
      <w:szCs w:val="17"/>
    </w:rPr>
  </w:style>
  <w:style w:type="paragraph" w:customStyle="1" w:styleId="2TimesNewRoman1">
    <w:name w:val="样式 样式 标题 2 + (符号) Times New Roman + 段前: 1 行"/>
    <w:basedOn w:val="2TimesNewRoman"/>
    <w:qFormat/>
    <w:pPr>
      <w:spacing w:before="50" w:after="50" w:line="400" w:lineRule="exact"/>
    </w:pPr>
  </w:style>
  <w:style w:type="paragraph" w:customStyle="1" w:styleId="2TimesNewRoman105">
    <w:name w:val="样式 样式 样式 标题 2 + (符号) Times New Roman + 段前: 1 行 + 段前: 0.5 行 段后: ..."/>
    <w:basedOn w:val="2TimesNewRoman1"/>
    <w:qFormat/>
    <w:pPr>
      <w:spacing w:before="156" w:after="156"/>
    </w:pPr>
  </w:style>
  <w:style w:type="paragraph" w:customStyle="1" w:styleId="2TimesNewRoman1050">
    <w:name w:val="样式 样式 样式 样式 标题 2 + (符号) Times New Roman + 段前: 1 行 + 段前: 0.5 行 段后..."/>
    <w:basedOn w:val="2TimesNewRoman105"/>
    <w:qFormat/>
    <w:pPr>
      <w:spacing w:before="50" w:after="50"/>
    </w:pPr>
    <w:rPr>
      <w:rFonts w:cs="SimSun"/>
      <w:bCs/>
      <w:szCs w:val="14"/>
    </w:rPr>
  </w:style>
  <w:style w:type="paragraph" w:customStyle="1" w:styleId="Bibliografia3">
    <w:name w:val="Bibliografia3"/>
    <w:basedOn w:val="Normalny"/>
    <w:next w:val="Normalny"/>
    <w:qFormat/>
    <w:pPr>
      <w:spacing w:after="160" w:line="259" w:lineRule="auto"/>
    </w:pPr>
    <w:rPr>
      <w:szCs w:val="22"/>
    </w:rPr>
  </w:style>
  <w:style w:type="paragraph" w:customStyle="1" w:styleId="Bodytextnoindent">
    <w:name w:val="Body text no indent"/>
    <w:basedOn w:val="Normalny"/>
    <w:qFormat/>
    <w:pPr>
      <w:spacing w:after="120" w:line="276" w:lineRule="auto"/>
      <w:jc w:val="both"/>
    </w:pPr>
  </w:style>
  <w:style w:type="paragraph" w:customStyle="1" w:styleId="Tekstpodstawowywcity1">
    <w:name w:val="Tekst podstawowy wcięty1"/>
    <w:basedOn w:val="Normalny"/>
    <w:qFormat/>
    <w:pPr>
      <w:spacing w:after="120" w:line="276" w:lineRule="auto"/>
      <w:ind w:firstLine="425"/>
      <w:jc w:val="both"/>
    </w:pPr>
    <w:rPr>
      <w:szCs w:val="20"/>
    </w:rPr>
  </w:style>
  <w:style w:type="paragraph" w:customStyle="1" w:styleId="Blockquotation">
    <w:name w:val="Block quotation"/>
    <w:basedOn w:val="Normalny"/>
    <w:qFormat/>
    <w:pPr>
      <w:spacing w:before="420" w:after="420"/>
      <w:ind w:left="709" w:right="709"/>
      <w:jc w:val="both"/>
    </w:pPr>
    <w:rPr>
      <w:sz w:val="20"/>
      <w:szCs w:val="20"/>
    </w:rPr>
  </w:style>
  <w:style w:type="paragraph" w:customStyle="1" w:styleId="Numberedlist">
    <w:name w:val="Numbered list"/>
    <w:basedOn w:val="Akapitzlist"/>
    <w:qFormat/>
    <w:pPr>
      <w:numPr>
        <w:numId w:val="11"/>
      </w:numPr>
      <w:spacing w:after="0"/>
      <w:ind w:left="360" w:hanging="360"/>
    </w:pPr>
    <w:rPr>
      <w:rFonts w:ascii="Times New Roman" w:hAnsi="Times New Roman"/>
      <w:sz w:val="24"/>
      <w:szCs w:val="24"/>
    </w:rPr>
  </w:style>
  <w:style w:type="paragraph" w:customStyle="1" w:styleId="Numberedlist2">
    <w:name w:val="Numbered list 2"/>
    <w:basedOn w:val="Akapitzlist"/>
    <w:qFormat/>
    <w:pPr>
      <w:numPr>
        <w:ilvl w:val="1"/>
        <w:numId w:val="12"/>
      </w:numPr>
      <w:spacing w:after="0"/>
      <w:ind w:left="720" w:hanging="360"/>
    </w:pPr>
    <w:rPr>
      <w:rFonts w:ascii="Times New Roman" w:hAnsi="Times New Roman"/>
      <w:sz w:val="24"/>
      <w:szCs w:val="24"/>
    </w:rPr>
  </w:style>
  <w:style w:type="paragraph" w:customStyle="1" w:styleId="Bulletedlist">
    <w:name w:val="Bulleted list"/>
    <w:basedOn w:val="Akapitzlist"/>
    <w:qFormat/>
    <w:pPr>
      <w:numPr>
        <w:numId w:val="13"/>
      </w:numPr>
      <w:spacing w:after="0"/>
      <w:ind w:left="785" w:hanging="360"/>
    </w:pPr>
    <w:rPr>
      <w:rFonts w:ascii="Times New Roman" w:hAnsi="Times New Roman"/>
      <w:sz w:val="24"/>
      <w:szCs w:val="24"/>
    </w:rPr>
  </w:style>
  <w:style w:type="paragraph" w:customStyle="1" w:styleId="Tabletext">
    <w:name w:val="Table text"/>
    <w:basedOn w:val="Normalny"/>
    <w:qFormat/>
    <w:rPr>
      <w:sz w:val="20"/>
      <w:szCs w:val="20"/>
    </w:rPr>
  </w:style>
  <w:style w:type="paragraph" w:customStyle="1" w:styleId="p1">
    <w:name w:val="p1"/>
    <w:basedOn w:val="Normalny"/>
    <w:qFormat/>
    <w:rPr>
      <w:rFonts w:ascii=".AppleSystemUIFont" w:eastAsia="SimSun" w:hAnsi=".AppleSystemUIFont" w:cs="SimSun"/>
      <w:color w:val="0E0E0E"/>
      <w:sz w:val="21"/>
      <w:szCs w:val="21"/>
    </w:rPr>
  </w:style>
  <w:style w:type="paragraph" w:customStyle="1" w:styleId="TableParagraph">
    <w:name w:val="Table Paragraph"/>
    <w:basedOn w:val="Normalny"/>
    <w:uiPriority w:val="1"/>
    <w:qFormat/>
    <w:pPr>
      <w:widowControl w:val="0"/>
    </w:pPr>
    <w:rPr>
      <w:sz w:val="22"/>
      <w:szCs w:val="22"/>
    </w:rPr>
  </w:style>
  <w:style w:type="paragraph" w:customStyle="1" w:styleId="Bibliography1">
    <w:name w:val="Bibliography1"/>
    <w:basedOn w:val="Normalny"/>
    <w:next w:val="Normalny"/>
    <w:qFormat/>
  </w:style>
  <w:style w:type="paragraph" w:customStyle="1" w:styleId="15222">
    <w:name w:val="样式 样式 样式 行距: 1.5 倍行距 首行缩进:  2 字符 + 小四 首行缩进:  2 字符 + 首行缩进:  2 字符"/>
    <w:basedOn w:val="Normalny"/>
    <w:qFormat/>
    <w:pPr>
      <w:widowControl w:val="0"/>
      <w:spacing w:line="360" w:lineRule="auto"/>
      <w:ind w:firstLine="200"/>
      <w:jc w:val="both"/>
    </w:pPr>
    <w:rPr>
      <w:rFonts w:eastAsia="SimSun" w:cs="SimSun"/>
      <w:szCs w:val="20"/>
    </w:rPr>
  </w:style>
  <w:style w:type="paragraph" w:customStyle="1" w:styleId="15">
    <w:name w:val="样式 居中 行距: 1.5 倍行距"/>
    <w:basedOn w:val="Normalny"/>
    <w:qFormat/>
    <w:pPr>
      <w:widowControl w:val="0"/>
      <w:spacing w:line="360" w:lineRule="auto"/>
      <w:ind w:firstLine="480"/>
      <w:jc w:val="center"/>
    </w:pPr>
    <w:rPr>
      <w:rFonts w:eastAsia="SimSun" w:cs="SimSun"/>
      <w:sz w:val="20"/>
      <w:szCs w:val="20"/>
    </w:rPr>
  </w:style>
  <w:style w:type="paragraph" w:customStyle="1" w:styleId="a1">
    <w:name w:val="黑"/>
    <w:basedOn w:val="Normalny"/>
    <w:qFormat/>
    <w:pPr>
      <w:widowControl w:val="0"/>
      <w:spacing w:line="440" w:lineRule="exact"/>
      <w:ind w:firstLine="640"/>
      <w:jc w:val="both"/>
    </w:pPr>
    <w:rPr>
      <w:rFonts w:ascii="方正黑体_GBK" w:eastAsia="方正黑体_GBK" w:hAnsi="方正黑体_GBK"/>
      <w:bCs/>
      <w:sz w:val="32"/>
      <w:szCs w:val="32"/>
    </w:rPr>
  </w:style>
  <w:style w:type="paragraph" w:customStyle="1" w:styleId="WPSOffice1">
    <w:name w:val="WPSOffice手动目录 1"/>
    <w:qFormat/>
    <w:rPr>
      <w:lang w:eastAsia="zh-CN"/>
    </w:rPr>
  </w:style>
  <w:style w:type="paragraph" w:customStyle="1" w:styleId="WPSOffice2">
    <w:name w:val="WPSOffice手动目录 2"/>
    <w:qFormat/>
    <w:pPr>
      <w:ind w:left="200"/>
    </w:pPr>
    <w:rPr>
      <w:lang w:eastAsia="zh-CN"/>
    </w:rPr>
  </w:style>
  <w:style w:type="paragraph" w:customStyle="1" w:styleId="WPSOffice3">
    <w:name w:val="WPSOffice手动目录 3"/>
    <w:qFormat/>
    <w:pPr>
      <w:ind w:left="400"/>
    </w:pPr>
    <w:rPr>
      <w:lang w:eastAsia="zh-CN"/>
    </w:rPr>
  </w:style>
  <w:style w:type="paragraph" w:customStyle="1" w:styleId="Zawartoramki">
    <w:name w:val="Zawartość ramki"/>
    <w:basedOn w:val="Normalny"/>
    <w:qFormat/>
  </w:style>
  <w:style w:type="paragraph" w:customStyle="1" w:styleId="z-TopofForm1">
    <w:name w:val="z-Top of Form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p2">
    <w:name w:val="p2"/>
    <w:basedOn w:val="Normalny"/>
    <w:qFormat/>
    <w:pPr>
      <w:widowControl w:val="0"/>
    </w:pPr>
    <w:rPr>
      <w:rFonts w:ascii=".sf ns" w:eastAsia=".sf ns" w:hAnsi=".sf ns"/>
      <w:color w:val="0E0E0E"/>
      <w:sz w:val="28"/>
      <w:szCs w:val="28"/>
    </w:rPr>
  </w:style>
  <w:style w:type="paragraph" w:customStyle="1" w:styleId="p3">
    <w:name w:val="p3"/>
    <w:basedOn w:val="Normalny"/>
    <w:qFormat/>
    <w:pPr>
      <w:widowControl w:val="0"/>
      <w:spacing w:before="240"/>
      <w:ind w:left="420"/>
    </w:pPr>
    <w:rPr>
      <w:color w:val="0E0E0E"/>
      <w:sz w:val="28"/>
      <w:szCs w:val="28"/>
    </w:rPr>
  </w:style>
  <w:style w:type="paragraph" w:customStyle="1" w:styleId="p4">
    <w:name w:val="p4"/>
    <w:basedOn w:val="Normalny"/>
    <w:qFormat/>
    <w:pPr>
      <w:widowControl w:val="0"/>
      <w:spacing w:before="240"/>
      <w:ind w:left="660"/>
    </w:pPr>
    <w:rPr>
      <w:color w:val="0E0E0E"/>
      <w:sz w:val="28"/>
      <w:szCs w:val="28"/>
    </w:rPr>
  </w:style>
  <w:style w:type="paragraph" w:customStyle="1" w:styleId="p9">
    <w:name w:val="p9"/>
    <w:basedOn w:val="Normalny"/>
    <w:qFormat/>
    <w:pPr>
      <w:widowControl w:val="0"/>
      <w:spacing w:before="240"/>
      <w:ind w:left="820"/>
    </w:pPr>
    <w:rPr>
      <w:rFonts w:ascii=".sf ns" w:eastAsia=".sf ns" w:hAnsi=".sf ns"/>
      <w:color w:val="0E0E0E"/>
      <w:sz w:val="28"/>
      <w:szCs w:val="28"/>
    </w:rPr>
  </w:style>
  <w:style w:type="paragraph" w:customStyle="1" w:styleId="p5">
    <w:name w:val="p5"/>
    <w:basedOn w:val="Normalny"/>
    <w:qFormat/>
    <w:pPr>
      <w:widowControl w:val="0"/>
      <w:spacing w:before="240"/>
      <w:ind w:left="260"/>
    </w:pPr>
    <w:rPr>
      <w:rFonts w:ascii=".sf ns" w:eastAsia=".sf ns" w:hAnsi=".sf ns"/>
      <w:color w:val="0E0E0E"/>
      <w:sz w:val="28"/>
      <w:szCs w:val="28"/>
    </w:rPr>
  </w:style>
  <w:style w:type="paragraph" w:customStyle="1" w:styleId="p6">
    <w:name w:val="p6"/>
    <w:basedOn w:val="Normalny"/>
    <w:qFormat/>
    <w:pPr>
      <w:widowControl w:val="0"/>
      <w:spacing w:before="240"/>
      <w:ind w:left="260"/>
    </w:pPr>
    <w:rPr>
      <w:rFonts w:ascii=".sf ns" w:eastAsia=".sf ns" w:hAnsi=".sf ns"/>
      <w:color w:val="0E0E0E"/>
      <w:sz w:val="28"/>
      <w:szCs w:val="28"/>
    </w:rPr>
  </w:style>
  <w:style w:type="paragraph" w:customStyle="1" w:styleId="p7">
    <w:name w:val="p7"/>
    <w:basedOn w:val="Normalny"/>
    <w:qFormat/>
    <w:pPr>
      <w:widowControl w:val="0"/>
      <w:spacing w:before="240"/>
      <w:ind w:left="420"/>
    </w:pPr>
    <w:rPr>
      <w:color w:val="0E0E0E"/>
      <w:sz w:val="28"/>
      <w:szCs w:val="28"/>
    </w:rPr>
  </w:style>
  <w:style w:type="paragraph" w:customStyle="1" w:styleId="p8">
    <w:name w:val="p8"/>
    <w:basedOn w:val="Normalny"/>
    <w:qFormat/>
    <w:pPr>
      <w:widowControl w:val="0"/>
      <w:spacing w:before="240"/>
      <w:ind w:left="420"/>
    </w:pPr>
    <w:rPr>
      <w:color w:val="0E0E0E"/>
      <w:sz w:val="28"/>
      <w:szCs w:val="28"/>
    </w:rPr>
  </w:style>
  <w:style w:type="paragraph" w:customStyle="1" w:styleId="Normalny2">
    <w:name w:val="Normalny2"/>
    <w:qFormat/>
    <w:pPr>
      <w:spacing w:line="276" w:lineRule="auto"/>
    </w:pPr>
    <w:rPr>
      <w:rFonts w:ascii="Arial" w:eastAsia="Arial" w:hAnsi="Arial" w:cs="Arial"/>
      <w:sz w:val="22"/>
      <w:szCs w:val="22"/>
      <w:lang w:eastAsia="zh-CN"/>
    </w:rPr>
  </w:style>
  <w:style w:type="paragraph" w:customStyle="1" w:styleId="chatpanelchathistoryitemcontentfooterebsey">
    <w:name w:val="chatpanel__chathistoryitemcontentfooter___ebsey"/>
    <w:basedOn w:val="Normalny"/>
    <w:qFormat/>
    <w:pPr>
      <w:spacing w:before="100" w:beforeAutospacing="1" w:after="100" w:afterAutospacing="1"/>
    </w:pPr>
  </w:style>
  <w:style w:type="paragraph" w:customStyle="1" w:styleId="DomylneA">
    <w:name w:val="Domyślne A"/>
    <w:qFormat/>
    <w:pPr>
      <w:spacing w:before="160" w:line="288" w:lineRule="auto"/>
    </w:pPr>
    <w:rPr>
      <w:rFonts w:ascii="Helvetica Neue" w:eastAsia="Helvetica Neue" w:hAnsi="Helvetica Neue" w:cs="Helvetica Neue"/>
      <w:color w:val="000000"/>
      <w:sz w:val="24"/>
      <w:szCs w:val="24"/>
      <w:lang w:eastAsia="zh-CN"/>
    </w:rPr>
  </w:style>
  <w:style w:type="paragraph" w:customStyle="1" w:styleId="Bibliography2">
    <w:name w:val="Bibliography2"/>
    <w:basedOn w:val="Normalny"/>
    <w:next w:val="Normalny"/>
    <w:qFormat/>
    <w:pPr>
      <w:tabs>
        <w:tab w:val="left" w:pos="260"/>
      </w:tabs>
      <w:spacing w:after="240"/>
      <w:ind w:left="264" w:hanging="264"/>
    </w:pPr>
  </w:style>
  <w:style w:type="paragraph" w:customStyle="1" w:styleId="TOCHeading1">
    <w:name w:val="TOC Heading1"/>
    <w:next w:val="Normalny"/>
    <w:qFormat/>
    <w:pPr>
      <w:keepNext/>
      <w:keepLines/>
      <w:spacing w:before="480" w:line="276" w:lineRule="auto"/>
    </w:pPr>
    <w:rPr>
      <w:rFonts w:ascii="Arial" w:eastAsia="Arial" w:hAnsi="Arial"/>
      <w:b/>
      <w:bCs/>
      <w:color w:val="376092"/>
      <w:sz w:val="28"/>
      <w:szCs w:val="28"/>
      <w:lang w:eastAsia="zh-CN"/>
    </w:rPr>
  </w:style>
  <w:style w:type="paragraph" w:customStyle="1" w:styleId="dx-doi">
    <w:name w:val="dx-doi"/>
    <w:basedOn w:val="Normalny"/>
    <w:qFormat/>
    <w:pPr>
      <w:spacing w:before="100" w:beforeAutospacing="1" w:after="100" w:afterAutospacing="1"/>
    </w:pPr>
  </w:style>
  <w:style w:type="paragraph" w:customStyle="1" w:styleId="TimesNewRoman20">
    <w:name w:val="样式 普通(网站) + Times New Roman 两端对齐 段前: 自动 段后: 自动 行距: 固定值 20 磅"/>
    <w:basedOn w:val="NormalnyWeb"/>
    <w:qFormat/>
    <w:pPr>
      <w:widowControl w:val="0"/>
      <w:spacing w:beforeAutospacing="0" w:after="0" w:line="400" w:lineRule="exact"/>
      <w:ind w:firstLine="200"/>
      <w:jc w:val="both"/>
    </w:pPr>
    <w:rPr>
      <w:rFonts w:eastAsia="SimSun"/>
      <w:sz w:val="24"/>
      <w:szCs w:val="24"/>
    </w:rPr>
  </w:style>
  <w:style w:type="paragraph" w:customStyle="1" w:styleId="Normal1">
    <w:name w:val="Normal1"/>
    <w:qFormat/>
    <w:rPr>
      <w:lang w:eastAsia="zh-CN"/>
    </w:rPr>
  </w:style>
  <w:style w:type="paragraph" w:customStyle="1" w:styleId="placeholder">
    <w:name w:val="placeholder"/>
    <w:basedOn w:val="Normalny"/>
    <w:qFormat/>
    <w:pPr>
      <w:spacing w:before="100" w:beforeAutospacing="1" w:after="100" w:afterAutospacing="1"/>
    </w:pPr>
  </w:style>
  <w:style w:type="paragraph" w:customStyle="1" w:styleId="z-BottomofForm1">
    <w:name w:val="z-Bottom of Form1"/>
    <w:basedOn w:val="Normalny"/>
    <w:next w:val="Normalny"/>
    <w:qFormat/>
    <w:pPr>
      <w:pBdr>
        <w:top w:val="single" w:sz="6" w:space="1" w:color="000000"/>
        <w:left w:val="none" w:sz="0" w:space="3" w:color="000000"/>
        <w:bottom w:val="none" w:sz="0" w:space="3" w:color="000000"/>
        <w:right w:val="none" w:sz="0" w:space="3" w:color="000000"/>
        <w:between w:val="none" w:sz="0" w:space="0" w:color="000000"/>
      </w:pBdr>
      <w:jc w:val="center"/>
    </w:pPr>
    <w:rPr>
      <w:rFonts w:ascii="Arial" w:hAnsi="Arial" w:cs="Arial"/>
      <w:vanish/>
      <w:sz w:val="16"/>
      <w:szCs w:val="16"/>
    </w:rPr>
  </w:style>
  <w:style w:type="paragraph" w:customStyle="1" w:styleId="Nagwek22">
    <w:name w:val="Nagłówek2"/>
    <w:basedOn w:val="Normalny"/>
    <w:next w:val="Tekstpodstawowy"/>
    <w:qFormat/>
    <w:pPr>
      <w:keepNext/>
      <w:spacing w:before="240" w:after="120" w:line="276" w:lineRule="auto"/>
    </w:pPr>
    <w:rPr>
      <w:rFonts w:ascii="Liberation Sans" w:eastAsia="Microsoft YaHei" w:hAnsi="Liberation Sans" w:cs="Arial"/>
      <w:sz w:val="28"/>
      <w:szCs w:val="28"/>
    </w:rPr>
  </w:style>
  <w:style w:type="paragraph" w:customStyle="1" w:styleId="Revision1">
    <w:name w:val="Revision1"/>
    <w:qFormat/>
    <w:rPr>
      <w:sz w:val="22"/>
      <w:szCs w:val="22"/>
      <w:lang w:eastAsia="zh-CN"/>
    </w:rPr>
  </w:style>
  <w:style w:type="paragraph" w:customStyle="1" w:styleId="Index">
    <w:name w:val="Index"/>
    <w:basedOn w:val="Standard"/>
    <w:qFormat/>
    <w:pPr>
      <w:suppressLineNumbers/>
    </w:pPr>
  </w:style>
  <w:style w:type="paragraph" w:customStyle="1" w:styleId="html-xx">
    <w:name w:val="html-xx"/>
    <w:basedOn w:val="Normalny"/>
    <w:qFormat/>
    <w:pPr>
      <w:spacing w:before="100" w:beforeAutospacing="1" w:after="100" w:afterAutospacing="1"/>
    </w:pPr>
  </w:style>
  <w:style w:type="paragraph" w:customStyle="1" w:styleId="TableContents">
    <w:name w:val="Table Contents"/>
    <w:basedOn w:val="Standard"/>
    <w:qFormat/>
    <w:pPr>
      <w:suppressLineNumbers/>
      <w:spacing w:line="240" w:lineRule="auto"/>
    </w:pPr>
    <w:rPr>
      <w:rFonts w:ascii="Liberation Serif" w:eastAsia="NSimSun" w:hAnsi="Liberation Serif"/>
      <w:sz w:val="24"/>
      <w:szCs w:val="24"/>
    </w:rPr>
  </w:style>
  <w:style w:type="paragraph" w:customStyle="1" w:styleId="Bibliografia4">
    <w:name w:val="Bibliografia4"/>
    <w:basedOn w:val="Normalny"/>
    <w:next w:val="Normalny"/>
    <w:qFormat/>
  </w:style>
  <w:style w:type="paragraph" w:customStyle="1" w:styleId="Afiliacjeautorw">
    <w:name w:val="Afiliacje autorów"/>
    <w:basedOn w:val="Normalny"/>
    <w:qFormat/>
    <w:pPr>
      <w:numPr>
        <w:numId w:val="14"/>
      </w:numPr>
      <w:ind w:left="360" w:hanging="360"/>
    </w:pPr>
    <w:rPr>
      <w:i/>
      <w:sz w:val="20"/>
      <w:szCs w:val="20"/>
    </w:rPr>
  </w:style>
  <w:style w:type="paragraph" w:customStyle="1" w:styleId="2Podrozdzia">
    <w:name w:val="2. Podrozdział"/>
    <w:basedOn w:val="Normalny"/>
    <w:next w:val="Normalny"/>
    <w:qFormat/>
    <w:pPr>
      <w:numPr>
        <w:ilvl w:val="1"/>
        <w:numId w:val="15"/>
      </w:numPr>
      <w:spacing w:before="360" w:after="180"/>
      <w:ind w:left="644" w:hanging="359"/>
      <w:contextualSpacing/>
    </w:pPr>
    <w:rPr>
      <w:b/>
    </w:rPr>
  </w:style>
  <w:style w:type="paragraph" w:customStyle="1" w:styleId="1Podrozdzia">
    <w:name w:val="1. Podrozdział"/>
    <w:basedOn w:val="Normalny"/>
    <w:next w:val="Normalny"/>
    <w:qFormat/>
    <w:pPr>
      <w:numPr>
        <w:numId w:val="15"/>
      </w:numPr>
      <w:spacing w:before="360" w:after="180"/>
      <w:ind w:left="360" w:hanging="360"/>
      <w:contextualSpacing/>
    </w:pPr>
    <w:rPr>
      <w:b/>
    </w:rPr>
  </w:style>
  <w:style w:type="paragraph" w:customStyle="1" w:styleId="3Podrozdzia">
    <w:name w:val="3. Podrozdział"/>
    <w:basedOn w:val="2Podrozdzia"/>
    <w:next w:val="5Tekst"/>
    <w:qFormat/>
    <w:pPr>
      <w:numPr>
        <w:ilvl w:val="2"/>
      </w:numPr>
      <w:spacing w:before="480" w:after="300"/>
      <w:ind w:left="1288" w:hanging="719"/>
    </w:pPr>
  </w:style>
  <w:style w:type="paragraph" w:customStyle="1" w:styleId="5Tekst">
    <w:name w:val="5. Tekst"/>
    <w:basedOn w:val="Normalny"/>
    <w:qFormat/>
    <w:pPr>
      <w:spacing w:line="360" w:lineRule="auto"/>
      <w:ind w:firstLine="284"/>
      <w:jc w:val="both"/>
    </w:pPr>
    <w:rPr>
      <w:sz w:val="22"/>
    </w:rPr>
  </w:style>
  <w:style w:type="paragraph" w:customStyle="1" w:styleId="a2">
    <w:name w:val="表标题"/>
    <w:basedOn w:val="Normalny"/>
    <w:qFormat/>
    <w:pPr>
      <w:keepNext/>
      <w:widowControl w:val="0"/>
      <w:jc w:val="center"/>
    </w:pPr>
    <w:rPr>
      <w:rFonts w:eastAsia="SimHei" w:cs="SimSun" w:hint="eastAsia"/>
      <w:sz w:val="21"/>
      <w:szCs w:val="21"/>
    </w:rPr>
  </w:style>
  <w:style w:type="paragraph" w:customStyle="1" w:styleId="a3">
    <w:name w:val="表内文字"/>
    <w:basedOn w:val="Normalny"/>
    <w:qFormat/>
    <w:pPr>
      <w:spacing w:line="360" w:lineRule="exact"/>
      <w:jc w:val="center"/>
    </w:pPr>
    <w:rPr>
      <w:rFonts w:eastAsia="SimSun" w:cs="SimSun" w:hint="eastAsia"/>
      <w:sz w:val="21"/>
      <w:szCs w:val="21"/>
    </w:rPr>
  </w:style>
  <w:style w:type="paragraph" w:customStyle="1" w:styleId="a4">
    <w:name w:val="图表注释"/>
    <w:basedOn w:val="Normalny"/>
    <w:qFormat/>
    <w:pPr>
      <w:spacing w:line="360" w:lineRule="exact"/>
      <w:jc w:val="both"/>
    </w:pPr>
    <w:rPr>
      <w:rFonts w:eastAsia="SimSun" w:cs="SimSun" w:hint="eastAsia"/>
      <w:sz w:val="18"/>
      <w:szCs w:val="18"/>
    </w:rPr>
  </w:style>
  <w:style w:type="paragraph" w:customStyle="1" w:styleId="1">
    <w:name w:val="修订1"/>
    <w:qFormat/>
    <w:rPr>
      <w:sz w:val="24"/>
      <w:szCs w:val="22"/>
      <w:lang w:eastAsia="zh-CN"/>
    </w:rPr>
  </w:style>
  <w:style w:type="paragraph" w:customStyle="1" w:styleId="Poprawka2">
    <w:name w:val="Poprawka2"/>
    <w:qFormat/>
    <w:rPr>
      <w:sz w:val="24"/>
      <w:szCs w:val="22"/>
      <w:lang w:eastAsia="zh-CN"/>
    </w:rPr>
  </w:style>
  <w:style w:type="paragraph" w:customStyle="1" w:styleId="Bibliografia5">
    <w:name w:val="Bibliografia5"/>
    <w:basedOn w:val="Normalny"/>
    <w:next w:val="Normalny"/>
    <w:qFormat/>
    <w:pPr>
      <w:spacing w:after="160" w:line="259" w:lineRule="auto"/>
    </w:pPr>
    <w:rPr>
      <w:sz w:val="22"/>
      <w:szCs w:val="22"/>
    </w:rPr>
  </w:style>
  <w:style w:type="paragraph" w:customStyle="1" w:styleId="Poprawka3">
    <w:name w:val="Poprawka3"/>
    <w:qFormat/>
    <w:rPr>
      <w:sz w:val="22"/>
      <w:szCs w:val="22"/>
      <w:lang w:eastAsia="zh-CN"/>
    </w:rPr>
  </w:style>
  <w:style w:type="paragraph" w:customStyle="1" w:styleId="FirstParagraph">
    <w:name w:val="First Paragraph"/>
    <w:basedOn w:val="Tekstpodstawowy"/>
    <w:next w:val="Tekstpodstawowy"/>
    <w:qFormat/>
    <w:pPr>
      <w:spacing w:before="180" w:after="180" w:line="240" w:lineRule="auto"/>
    </w:pPr>
  </w:style>
  <w:style w:type="paragraph" w:customStyle="1" w:styleId="Compact">
    <w:name w:val="Compact"/>
    <w:basedOn w:val="Tekstpodstawowy"/>
    <w:qFormat/>
    <w:pPr>
      <w:spacing w:before="36" w:after="36" w:line="240" w:lineRule="auto"/>
    </w:pPr>
  </w:style>
  <w:style w:type="paragraph" w:customStyle="1" w:styleId="Author">
    <w:name w:val="Author"/>
    <w:next w:val="Tekstpodstawowy"/>
    <w:qFormat/>
    <w:pPr>
      <w:keepNext/>
      <w:keepLines/>
      <w:spacing w:after="200"/>
      <w:jc w:val="center"/>
    </w:pPr>
    <w:rPr>
      <w:sz w:val="24"/>
      <w:szCs w:val="24"/>
      <w:lang w:eastAsia="zh-CN"/>
    </w:rPr>
  </w:style>
  <w:style w:type="paragraph" w:customStyle="1" w:styleId="Abstract">
    <w:name w:val="Abstract"/>
    <w:basedOn w:val="Normalny"/>
    <w:next w:val="Tekstpodstawowy"/>
    <w:qFormat/>
    <w:pPr>
      <w:keepNext/>
      <w:keepLines/>
      <w:spacing w:before="300" w:after="300"/>
    </w:pPr>
    <w:rPr>
      <w:sz w:val="20"/>
      <w:szCs w:val="20"/>
    </w:rPr>
  </w:style>
  <w:style w:type="paragraph" w:customStyle="1" w:styleId="Bibliografia6">
    <w:name w:val="Bibliografia6"/>
    <w:basedOn w:val="Normalny"/>
    <w:qFormat/>
    <w:pPr>
      <w:spacing w:after="200"/>
    </w:pPr>
  </w:style>
  <w:style w:type="paragraph" w:customStyle="1" w:styleId="DefinitionTerm">
    <w:name w:val="Definition Term"/>
    <w:basedOn w:val="Normalny"/>
    <w:next w:val="Definition"/>
    <w:qFormat/>
    <w:pPr>
      <w:keepNext/>
      <w:keepLines/>
    </w:pPr>
    <w:rPr>
      <w:b/>
    </w:rPr>
  </w:style>
  <w:style w:type="paragraph" w:customStyle="1" w:styleId="Definition">
    <w:name w:val="Definition"/>
    <w:basedOn w:val="Normalny"/>
    <w:qFormat/>
    <w:pPr>
      <w:spacing w:after="200"/>
    </w:pPr>
  </w:style>
  <w:style w:type="paragraph" w:customStyle="1" w:styleId="TableCaption">
    <w:name w:val="Table Caption"/>
    <w:basedOn w:val="Legenda"/>
    <w:qFormat/>
    <w:pPr>
      <w:keepNext/>
      <w:spacing w:before="0"/>
    </w:pPr>
    <w:rPr>
      <w:iCs w:val="0"/>
    </w:rPr>
  </w:style>
  <w:style w:type="paragraph" w:customStyle="1" w:styleId="ImageCaption">
    <w:name w:val="Image Caption"/>
    <w:basedOn w:val="Legenda"/>
    <w:qFormat/>
    <w:pPr>
      <w:spacing w:before="0"/>
    </w:pPr>
    <w:rPr>
      <w:iCs w:val="0"/>
    </w:rPr>
  </w:style>
  <w:style w:type="paragraph" w:customStyle="1" w:styleId="Figure">
    <w:name w:val="Figure"/>
    <w:basedOn w:val="Normalny"/>
    <w:qFormat/>
    <w:pPr>
      <w:spacing w:after="200"/>
    </w:pPr>
  </w:style>
  <w:style w:type="paragraph" w:customStyle="1" w:styleId="CaptionedFigure">
    <w:name w:val="Captioned Figure"/>
    <w:basedOn w:val="Figure"/>
    <w:qFormat/>
    <w:pPr>
      <w:keepNext/>
    </w:pPr>
  </w:style>
  <w:style w:type="paragraph" w:customStyle="1" w:styleId="SourceCode">
    <w:name w:val="Source Code"/>
    <w:basedOn w:val="Normalny"/>
    <w:qFormat/>
    <w:pPr>
      <w:spacing w:after="200"/>
    </w:pPr>
  </w:style>
  <w:style w:type="paragraph" w:customStyle="1" w:styleId="Nagwekspisutreci2">
    <w:name w:val="Nagłówek spisu treści2"/>
    <w:basedOn w:val="Nagwek1"/>
    <w:next w:val="Tekstpodstawowy"/>
    <w:qFormat/>
    <w:pPr>
      <w:spacing w:before="240" w:after="0" w:line="259" w:lineRule="auto"/>
      <w:outlineLvl w:val="9"/>
    </w:pPr>
    <w:rPr>
      <w:color w:val="376092"/>
      <w:sz w:val="32"/>
      <w:szCs w:val="32"/>
    </w:rPr>
  </w:style>
  <w:style w:type="paragraph" w:customStyle="1" w:styleId="Bibliografia7">
    <w:name w:val="Bibliografia7"/>
    <w:basedOn w:val="Normalny"/>
    <w:qFormat/>
    <w:pPr>
      <w:spacing w:after="200"/>
    </w:pPr>
  </w:style>
  <w:style w:type="paragraph" w:customStyle="1" w:styleId="Nagwekspisutreci3">
    <w:name w:val="Nagłówek spisu treści3"/>
    <w:basedOn w:val="Nagwek1"/>
    <w:next w:val="Tekstpodstawowy"/>
    <w:qFormat/>
    <w:pPr>
      <w:spacing w:before="240" w:after="0" w:line="259" w:lineRule="auto"/>
      <w:outlineLvl w:val="9"/>
    </w:pPr>
    <w:rPr>
      <w:color w:val="376092"/>
      <w:sz w:val="32"/>
      <w:szCs w:val="32"/>
    </w:rPr>
  </w:style>
  <w:style w:type="paragraph" w:customStyle="1" w:styleId="Nagwekduy">
    <w:name w:val="Nagłówek duży"/>
    <w:basedOn w:val="Normalny"/>
    <w:qFormat/>
    <w:pPr>
      <w:jc w:val="both"/>
    </w:pPr>
    <w:rPr>
      <w:b/>
      <w:sz w:val="28"/>
    </w:rPr>
  </w:style>
  <w:style w:type="paragraph" w:customStyle="1" w:styleId="Poprawka4">
    <w:name w:val="Poprawka4"/>
    <w:qFormat/>
    <w:rPr>
      <w:rFonts w:ascii="Arial" w:eastAsia="Arial" w:hAnsi="Arial" w:cs="Arial"/>
      <w:sz w:val="22"/>
      <w:szCs w:val="22"/>
      <w:lang w:eastAsia="zh-CN"/>
    </w:rPr>
  </w:style>
  <w:style w:type="paragraph" w:customStyle="1" w:styleId="4Podrozdzianiszy">
    <w:name w:val="4. Podrozdział niższy"/>
    <w:basedOn w:val="Normalny"/>
    <w:next w:val="5Tekst"/>
    <w:qFormat/>
    <w:pPr>
      <w:numPr>
        <w:ilvl w:val="1"/>
        <w:numId w:val="16"/>
      </w:numPr>
      <w:spacing w:before="240" w:after="60" w:line="360" w:lineRule="auto"/>
      <w:contextualSpacing/>
      <w:jc w:val="both"/>
    </w:pPr>
    <w:rPr>
      <w:b/>
    </w:rPr>
  </w:style>
  <w:style w:type="paragraph" w:customStyle="1" w:styleId="2Autor">
    <w:name w:val="2. Autor"/>
    <w:basedOn w:val="Nagwek"/>
    <w:qFormat/>
    <w:pPr>
      <w:keepNext w:val="0"/>
      <w:tabs>
        <w:tab w:val="center" w:pos="4536"/>
        <w:tab w:val="right" w:pos="9072"/>
      </w:tabs>
      <w:spacing w:before="0" w:after="0" w:line="360" w:lineRule="auto"/>
      <w:jc w:val="center"/>
    </w:pPr>
    <w:rPr>
      <w:rFonts w:ascii="Times New Roman" w:eastAsia="Times New Roman" w:hAnsi="Times New Roman" w:cs="Times New Roman"/>
      <w:sz w:val="22"/>
      <w:szCs w:val="24"/>
    </w:rPr>
  </w:style>
  <w:style w:type="paragraph" w:customStyle="1" w:styleId="8Bibliografia">
    <w:name w:val="8. Bibliografia"/>
    <w:basedOn w:val="Normalny"/>
    <w:qFormat/>
    <w:pPr>
      <w:numPr>
        <w:numId w:val="17"/>
      </w:numPr>
      <w:spacing w:line="360" w:lineRule="auto"/>
      <w:ind w:left="360" w:hanging="360"/>
      <w:jc w:val="both"/>
    </w:pPr>
    <w:rPr>
      <w:sz w:val="20"/>
    </w:rPr>
  </w:style>
  <w:style w:type="paragraph" w:customStyle="1" w:styleId="6AbstraktLiteratura">
    <w:name w:val="6. Abstrakt/Literatura"/>
    <w:basedOn w:val="3Podrozdzia"/>
    <w:next w:val="5Tekst"/>
    <w:qFormat/>
    <w:pPr>
      <w:numPr>
        <w:ilvl w:val="0"/>
        <w:numId w:val="0"/>
      </w:numPr>
      <w:spacing w:before="240" w:after="60" w:line="360" w:lineRule="auto"/>
      <w:ind w:left="719"/>
      <w:jc w:val="both"/>
    </w:pPr>
  </w:style>
  <w:style w:type="paragraph" w:customStyle="1" w:styleId="TableText0">
    <w:name w:val="Table Text"/>
    <w:basedOn w:val="Normalny"/>
    <w:qFormat/>
    <w:rPr>
      <w:color w:val="000000"/>
      <w:kern w:val="1"/>
    </w:rPr>
  </w:style>
  <w:style w:type="character" w:customStyle="1" w:styleId="Odwoaniedokomentarza1">
    <w:name w:val="Odwołanie do komentarza1"/>
    <w:basedOn w:val="Domylnaczcionkaakapitu"/>
    <w:qFormat/>
    <w:rPr>
      <w:rFonts w:ascii="Times New Roman" w:eastAsia="Times New Roman" w:hAnsi="Times New Roman"/>
      <w:sz w:val="16"/>
      <w:szCs w:val="16"/>
      <w:lang w:val="pl-PL" w:bidi="ar-SA"/>
    </w:rPr>
  </w:style>
  <w:style w:type="character" w:customStyle="1" w:styleId="Heading5Char">
    <w:name w:val="Heading 5 Char"/>
    <w:basedOn w:val="Domylnaczcionkaakapitu"/>
    <w:uiPriority w:val="9"/>
    <w:qFormat/>
    <w:rPr>
      <w:rFonts w:ascii="Arial" w:eastAsia="Arial" w:hAnsi="Arial" w:cs="Arial"/>
      <w:color w:val="376092"/>
    </w:rPr>
  </w:style>
  <w:style w:type="character" w:customStyle="1" w:styleId="Heading6Char">
    <w:name w:val="Heading 6 Char"/>
    <w:basedOn w:val="Domylnaczcionkaakapitu"/>
    <w:uiPriority w:val="9"/>
    <w:qFormat/>
    <w:rPr>
      <w:rFonts w:ascii="Arial" w:eastAsia="Arial" w:hAnsi="Arial" w:cs="Arial"/>
      <w:i/>
      <w:iCs/>
      <w:color w:val="595959"/>
    </w:rPr>
  </w:style>
  <w:style w:type="character" w:customStyle="1" w:styleId="Heading7Char">
    <w:name w:val="Heading 7 Char"/>
    <w:basedOn w:val="Domylnaczcionkaakapitu"/>
    <w:uiPriority w:val="9"/>
    <w:qFormat/>
    <w:rPr>
      <w:rFonts w:ascii="Arial" w:eastAsia="Arial" w:hAnsi="Arial" w:cs="Arial"/>
      <w:color w:val="595959"/>
    </w:rPr>
  </w:style>
  <w:style w:type="character" w:customStyle="1" w:styleId="Heading8Char">
    <w:name w:val="Heading 8 Char"/>
    <w:basedOn w:val="Domylnaczcionkaakapitu"/>
    <w:uiPriority w:val="9"/>
    <w:qFormat/>
    <w:rPr>
      <w:rFonts w:ascii="Arial" w:eastAsia="Arial" w:hAnsi="Arial" w:cs="Arial"/>
      <w:i/>
      <w:iCs/>
      <w:color w:val="262626"/>
    </w:rPr>
  </w:style>
  <w:style w:type="character" w:customStyle="1" w:styleId="Heading9Char">
    <w:name w:val="Heading 9 Char"/>
    <w:basedOn w:val="Domylnaczcionkaakapitu"/>
    <w:uiPriority w:val="9"/>
    <w:qFormat/>
    <w:rPr>
      <w:rFonts w:ascii="Arial" w:eastAsia="Arial" w:hAnsi="Arial" w:cs="Arial"/>
      <w:i/>
      <w:iCs/>
      <w:color w:val="262626"/>
    </w:rPr>
  </w:style>
  <w:style w:type="character" w:customStyle="1" w:styleId="QuoteChar">
    <w:name w:val="Quote Char"/>
    <w:basedOn w:val="Domylnaczcionkaakapitu"/>
    <w:uiPriority w:val="29"/>
    <w:qFormat/>
    <w:rPr>
      <w:i/>
      <w:iCs/>
      <w:color w:val="404040"/>
    </w:rPr>
  </w:style>
  <w:style w:type="character" w:customStyle="1" w:styleId="IntenseQuoteChar">
    <w:name w:val="Intense Quote Char"/>
    <w:basedOn w:val="Domylnaczcionkaakapitu"/>
    <w:uiPriority w:val="30"/>
    <w:qFormat/>
    <w:rPr>
      <w:i/>
      <w:iCs/>
      <w:color w:val="376092"/>
    </w:rPr>
  </w:style>
  <w:style w:type="character" w:customStyle="1" w:styleId="Wyrnieniedelikatne1">
    <w:name w:val="Wyróżnienie delikatne1"/>
    <w:basedOn w:val="Domylnaczcionkaakapitu"/>
    <w:qFormat/>
    <w:rPr>
      <w:i/>
      <w:iCs/>
      <w:color w:val="404040"/>
    </w:rPr>
  </w:style>
  <w:style w:type="character" w:customStyle="1" w:styleId="Odwoaniedelikatne1">
    <w:name w:val="Odwołanie delikatne1"/>
    <w:basedOn w:val="Domylnaczcionkaakapitu"/>
    <w:qFormat/>
    <w:rPr>
      <w:smallCaps/>
      <w:color w:val="595959"/>
    </w:rPr>
  </w:style>
  <w:style w:type="character" w:customStyle="1" w:styleId="Tytuksiki1">
    <w:name w:val="Tytuł książki1"/>
    <w:basedOn w:val="Domylnaczcionkaakapitu"/>
    <w:qFormat/>
    <w:rPr>
      <w:b/>
      <w:bCs/>
      <w:i/>
      <w:iCs/>
      <w:spacing w:val="5"/>
    </w:rPr>
  </w:style>
  <w:style w:type="character" w:customStyle="1" w:styleId="Odwoaniedokomentarza11">
    <w:name w:val="Odwołanie do komentarza11"/>
    <w:basedOn w:val="Domylnaczcionkaakapitu"/>
    <w:qFormat/>
    <w:rPr>
      <w:sz w:val="16"/>
      <w:szCs w:val="16"/>
    </w:rPr>
  </w:style>
  <w:style w:type="character" w:customStyle="1" w:styleId="TekstpodstawowyZnak1">
    <w:name w:val="Tekst podstawowy Znak1"/>
    <w:basedOn w:val="Domylnaczcionkaakapitu"/>
    <w:qFormat/>
    <w:rPr>
      <w:rFonts w:ascii="Times New Roman" w:eastAsia="Times New Roman" w:hAnsi="Times New Roman"/>
    </w:rPr>
  </w:style>
  <w:style w:type="character" w:customStyle="1" w:styleId="CommentReference1">
    <w:name w:val="Comment Reference1"/>
    <w:basedOn w:val="Domylnaczcionkaakapitu"/>
    <w:qFormat/>
    <w:rPr>
      <w:rFonts w:ascii="Times New Roman" w:eastAsia="Times New Roman" w:hAnsi="Times New Roman" w:cs="Times New Roman"/>
      <w:sz w:val="16"/>
      <w:szCs w:val="16"/>
    </w:rPr>
  </w:style>
  <w:style w:type="character" w:customStyle="1" w:styleId="Znakiprzypiswkocowych">
    <w:name w:val="Znaki przypisów końcowych"/>
    <w:basedOn w:val="Domylnaczcionkaakapitu"/>
    <w:qFormat/>
    <w:rPr>
      <w:vertAlign w:val="superscript"/>
    </w:rPr>
  </w:style>
  <w:style w:type="character" w:customStyle="1" w:styleId="Znakiprzypiswdolnych">
    <w:name w:val="Znaki przypisów dolnych"/>
    <w:qFormat/>
    <w:rPr>
      <w:rFonts w:ascii="Liberation Serif" w:eastAsia="NSimSun" w:hAnsi="Liberation Serif" w:cs="Arial"/>
      <w:sz w:val="24"/>
      <w:szCs w:val="24"/>
    </w:rPr>
  </w:style>
  <w:style w:type="character" w:customStyle="1" w:styleId="Hyperlink1">
    <w:name w:val="Hyperlink1"/>
    <w:basedOn w:val="Domylnaczcionkaakapitu"/>
    <w:qFormat/>
    <w:rPr>
      <w:color w:val="0000FF"/>
      <w:u w:val="single"/>
    </w:rPr>
  </w:style>
  <w:style w:type="character" w:customStyle="1" w:styleId="Heading1Char">
    <w:name w:val="Heading 1 Char"/>
    <w:basedOn w:val="Domylnaczcionkaakapitu"/>
    <w:uiPriority w:val="9"/>
    <w:qFormat/>
    <w:rPr>
      <w:rFonts w:ascii="Arial" w:eastAsia="Arial" w:hAnsi="Arial" w:cs="Arial"/>
      <w:sz w:val="40"/>
      <w:szCs w:val="40"/>
    </w:rPr>
  </w:style>
  <w:style w:type="character" w:customStyle="1" w:styleId="Heading2Char">
    <w:name w:val="Heading 2 Char"/>
    <w:basedOn w:val="Domylnaczcionkaakapitu"/>
    <w:uiPriority w:val="9"/>
    <w:qFormat/>
    <w:rPr>
      <w:rFonts w:ascii="Arial" w:eastAsia="Arial" w:hAnsi="Arial" w:cs="Arial"/>
      <w:sz w:val="34"/>
    </w:rPr>
  </w:style>
  <w:style w:type="character" w:customStyle="1" w:styleId="Nagwek3Znak">
    <w:name w:val="Nagłówek 3 Znak"/>
    <w:basedOn w:val="Domylnaczcionkaakapitu"/>
    <w:uiPriority w:val="9"/>
    <w:qFormat/>
    <w:rPr>
      <w:rFonts w:ascii="Arial" w:eastAsia="Arial" w:hAnsi="Arial" w:cs="Arial"/>
      <w:sz w:val="30"/>
      <w:szCs w:val="30"/>
    </w:rPr>
  </w:style>
  <w:style w:type="character" w:customStyle="1" w:styleId="Nagwek4Znak">
    <w:name w:val="Nagłówek 4 Znak"/>
    <w:basedOn w:val="Domylnaczcionkaakapitu"/>
    <w:uiPriority w:val="9"/>
    <w:qFormat/>
    <w:rPr>
      <w:rFonts w:ascii="Arial" w:eastAsia="Arial" w:hAnsi="Arial" w:cs="Arial"/>
      <w:b/>
      <w:bCs/>
      <w:sz w:val="26"/>
      <w:szCs w:val="26"/>
    </w:rPr>
  </w:style>
  <w:style w:type="character" w:customStyle="1" w:styleId="Nagwek5Znak">
    <w:name w:val="Nagłówek 5 Znak"/>
    <w:basedOn w:val="Domylnaczcionkaakapitu"/>
    <w:uiPriority w:val="9"/>
    <w:qFormat/>
    <w:rPr>
      <w:rFonts w:ascii="Arial" w:eastAsia="Arial" w:hAnsi="Arial" w:cs="Arial"/>
      <w:b/>
      <w:bCs/>
    </w:rPr>
  </w:style>
  <w:style w:type="character" w:customStyle="1" w:styleId="Nagwek6Znak">
    <w:name w:val="Nagłówek 6 Znak"/>
    <w:basedOn w:val="Domylnaczcionkaakapitu"/>
    <w:link w:val="Nagwek6"/>
    <w:uiPriority w:val="9"/>
    <w:qFormat/>
    <w:rPr>
      <w:rFonts w:ascii="Arial" w:eastAsia="Arial" w:hAnsi="Arial" w:cs="Arial"/>
      <w:b/>
      <w:bCs/>
      <w:sz w:val="22"/>
      <w:szCs w:val="22"/>
    </w:rPr>
  </w:style>
  <w:style w:type="character" w:customStyle="1" w:styleId="Nagwek7Znak">
    <w:name w:val="Nagłówek 7 Znak"/>
    <w:basedOn w:val="Domylnaczcionkaakapitu"/>
    <w:link w:val="Nagwek7"/>
    <w:uiPriority w:val="9"/>
    <w:qFormat/>
    <w:rPr>
      <w:rFonts w:ascii="Arial" w:eastAsia="Arial" w:hAnsi="Arial" w:cs="Arial"/>
      <w:b/>
      <w:bCs/>
      <w:i/>
      <w:iCs/>
      <w:sz w:val="22"/>
      <w:szCs w:val="22"/>
    </w:rPr>
  </w:style>
  <w:style w:type="character" w:customStyle="1" w:styleId="Nagwek8Znak">
    <w:name w:val="Nagłówek 8 Znak"/>
    <w:basedOn w:val="Domylnaczcionkaakapitu"/>
    <w:link w:val="Nagwek8"/>
    <w:uiPriority w:val="9"/>
    <w:qFormat/>
    <w:rPr>
      <w:rFonts w:ascii="Arial" w:eastAsia="Arial" w:hAnsi="Arial" w:cs="Arial"/>
      <w:i/>
      <w:iCs/>
      <w:sz w:val="22"/>
      <w:szCs w:val="22"/>
    </w:rPr>
  </w:style>
  <w:style w:type="character" w:customStyle="1" w:styleId="Nagwek9Znak">
    <w:name w:val="Nagłówek 9 Znak"/>
    <w:basedOn w:val="Domylnaczcionkaakapitu"/>
    <w:link w:val="Nagwek9"/>
    <w:uiPriority w:val="9"/>
    <w:qFormat/>
    <w:rPr>
      <w:rFonts w:ascii="Arial" w:eastAsia="Arial" w:hAnsi="Arial" w:cs="Arial"/>
      <w:i/>
      <w:iCs/>
      <w:sz w:val="21"/>
      <w:szCs w:val="21"/>
    </w:rPr>
  </w:style>
  <w:style w:type="character" w:customStyle="1" w:styleId="TytuZnak">
    <w:name w:val="Tytuł Znak"/>
    <w:basedOn w:val="Domylnaczcionkaakapitu"/>
    <w:uiPriority w:val="10"/>
    <w:qFormat/>
    <w:rPr>
      <w:sz w:val="48"/>
      <w:szCs w:val="48"/>
    </w:rPr>
  </w:style>
  <w:style w:type="character" w:customStyle="1" w:styleId="PodtytuZnak">
    <w:name w:val="Podtytuł Znak"/>
    <w:basedOn w:val="Domylnaczcionkaakapitu"/>
    <w:uiPriority w:val="11"/>
    <w:qFormat/>
  </w:style>
  <w:style w:type="character" w:customStyle="1" w:styleId="CytatZnak">
    <w:name w:val="Cytat Znak"/>
    <w:basedOn w:val="Domylnaczcionkaakapitu"/>
    <w:link w:val="Cytat"/>
    <w:uiPriority w:val="29"/>
    <w:qFormat/>
    <w:rPr>
      <w:i/>
    </w:rPr>
  </w:style>
  <w:style w:type="character" w:customStyle="1" w:styleId="CytatintensywnyZnak">
    <w:name w:val="Cytat intensywny Znak"/>
    <w:basedOn w:val="Domylnaczcionkaakapitu"/>
    <w:link w:val="Cytatintensywny"/>
    <w:uiPriority w:val="30"/>
    <w:qFormat/>
    <w:rPr>
      <w:i/>
    </w:rPr>
  </w:style>
  <w:style w:type="character" w:customStyle="1" w:styleId="HeaderChar">
    <w:name w:val="Header Char"/>
    <w:basedOn w:val="Domylnaczcionkaakapitu"/>
    <w:uiPriority w:val="99"/>
    <w:qFormat/>
  </w:style>
  <w:style w:type="character" w:customStyle="1" w:styleId="FooterChar">
    <w:name w:val="Footer Char"/>
    <w:basedOn w:val="Domylnaczcionkaakapitu"/>
    <w:uiPriority w:val="99"/>
    <w:qFormat/>
  </w:style>
  <w:style w:type="character" w:customStyle="1" w:styleId="CaptionChar">
    <w:name w:val="Caption Char"/>
    <w:qFormat/>
  </w:style>
  <w:style w:type="character" w:customStyle="1" w:styleId="FootnoteTextChar">
    <w:name w:val="Footnote Text Char"/>
    <w:basedOn w:val="Domylnaczcionkaakapitu"/>
    <w:qFormat/>
    <w:rPr>
      <w:sz w:val="18"/>
    </w:rPr>
  </w:style>
  <w:style w:type="character" w:customStyle="1" w:styleId="EndnoteTextChar">
    <w:name w:val="Endnote Text Char"/>
    <w:qFormat/>
    <w:rPr>
      <w:sz w:val="20"/>
    </w:rPr>
  </w:style>
  <w:style w:type="character" w:customStyle="1" w:styleId="FontStyle11">
    <w:name w:val="Font Style11"/>
    <w:qFormat/>
    <w:rPr>
      <w:rFonts w:ascii="Sylfaen" w:hAnsi="Sylfaen" w:cs="Sylfaen"/>
      <w:sz w:val="18"/>
      <w:szCs w:val="18"/>
    </w:rPr>
  </w:style>
  <w:style w:type="character" w:customStyle="1" w:styleId="FontStyle12">
    <w:name w:val="Font Style12"/>
    <w:qFormat/>
    <w:rPr>
      <w:rFonts w:ascii="Sylfaen" w:hAnsi="Sylfaen" w:cs="Sylfaen"/>
      <w:b/>
      <w:bCs/>
      <w:sz w:val="18"/>
      <w:szCs w:val="18"/>
    </w:rPr>
  </w:style>
  <w:style w:type="character" w:customStyle="1" w:styleId="label">
    <w:name w:val="label"/>
    <w:qFormat/>
  </w:style>
  <w:style w:type="character" w:customStyle="1" w:styleId="jlqj4b">
    <w:name w:val="jlqj4b"/>
    <w:qFormat/>
  </w:style>
  <w:style w:type="character" w:customStyle="1" w:styleId="HTML-wstpniesformatowanyZnak">
    <w:name w:val="HTML - wstępnie sformatowany Znak"/>
    <w:basedOn w:val="Domylnaczcionkaakapitu"/>
    <w:uiPriority w:val="99"/>
    <w:qFormat/>
    <w:rPr>
      <w:rFonts w:ascii="Courier New" w:hAnsi="Courier New" w:cs="Courier New"/>
      <w:sz w:val="20"/>
      <w:szCs w:val="20"/>
    </w:rPr>
  </w:style>
  <w:style w:type="character" w:customStyle="1" w:styleId="viiyi">
    <w:name w:val="viiyi"/>
    <w:qFormat/>
  </w:style>
  <w:style w:type="character" w:customStyle="1" w:styleId="rynqvb">
    <w:name w:val="rynqvb"/>
    <w:basedOn w:val="Domylnaczcionkaakapitu"/>
    <w:qFormat/>
  </w:style>
  <w:style w:type="character" w:customStyle="1" w:styleId="TekstpodstawowywcityZnak">
    <w:name w:val="Tekst podstawowy wcięty Znak"/>
    <w:basedOn w:val="Domylnaczcionkaakapitu"/>
    <w:qFormat/>
    <w:rPr>
      <w:rFonts w:ascii="Times New Roman" w:eastAsia="Times New Roman" w:hAnsi="Times New Roman" w:cs="Mangal"/>
      <w:sz w:val="28"/>
      <w:szCs w:val="28"/>
    </w:rPr>
  </w:style>
  <w:style w:type="character" w:customStyle="1" w:styleId="apple-style-span">
    <w:name w:val="apple-style-span"/>
    <w:qFormat/>
  </w:style>
  <w:style w:type="character" w:customStyle="1" w:styleId="hwtze">
    <w:name w:val="hwtze"/>
    <w:basedOn w:val="Domylnaczcionkaakapitu"/>
    <w:qFormat/>
  </w:style>
  <w:style w:type="character" w:customStyle="1" w:styleId="Nagwek2Znak">
    <w:name w:val="Nagłówek 2 Znak"/>
    <w:basedOn w:val="Domylnaczcionkaakapitu"/>
    <w:uiPriority w:val="9"/>
    <w:qFormat/>
    <w:rPr>
      <w:b/>
      <w:bCs/>
      <w:sz w:val="36"/>
      <w:szCs w:val="36"/>
    </w:rPr>
  </w:style>
  <w:style w:type="character" w:customStyle="1" w:styleId="tm61">
    <w:name w:val="tm61"/>
    <w:qFormat/>
    <w:rPr>
      <w:sz w:val="22"/>
      <w:szCs w:val="22"/>
    </w:rPr>
  </w:style>
  <w:style w:type="character" w:customStyle="1" w:styleId="tm81">
    <w:name w:val="tm81"/>
    <w:qFormat/>
    <w:rPr>
      <w:sz w:val="24"/>
      <w:szCs w:val="24"/>
    </w:rPr>
  </w:style>
  <w:style w:type="character" w:customStyle="1" w:styleId="Nagwek1Znak">
    <w:name w:val="Nagłówek 1 Znak"/>
    <w:basedOn w:val="Domylnaczcionkaakapitu"/>
    <w:uiPriority w:val="9"/>
    <w:qFormat/>
    <w:rPr>
      <w:rFonts w:ascii="Arial" w:eastAsia="Arial" w:hAnsi="Arial" w:cs="Arial"/>
      <w:sz w:val="40"/>
      <w:szCs w:val="40"/>
    </w:rPr>
  </w:style>
  <w:style w:type="character" w:customStyle="1" w:styleId="TekstprzypisukocowegoZnak">
    <w:name w:val="Tekst przypisu końcowego Znak"/>
    <w:basedOn w:val="Domylnaczcionkaakapitu"/>
    <w:uiPriority w:val="99"/>
    <w:qFormat/>
    <w:rPr>
      <w:sz w:val="20"/>
    </w:rPr>
  </w:style>
  <w:style w:type="character" w:customStyle="1" w:styleId="title-text">
    <w:name w:val="title-text"/>
    <w:basedOn w:val="Domylnaczcionkaakapitu"/>
    <w:qFormat/>
    <w:rPr>
      <w:rFonts w:ascii="Times New Roman" w:eastAsia="Times New Roman" w:hAnsi="Times New Roman" w:cs="Times New Roman"/>
      <w:sz w:val="22"/>
      <w:szCs w:val="22"/>
    </w:rPr>
  </w:style>
  <w:style w:type="character" w:customStyle="1" w:styleId="anchor-text">
    <w:name w:val="anchor-text"/>
    <w:basedOn w:val="Domylnaczcionkaakapitu"/>
    <w:qFormat/>
    <w:rPr>
      <w:rFonts w:ascii="Times New Roman" w:eastAsia="Times New Roman" w:hAnsi="Times New Roman" w:cs="Times New Roman"/>
      <w:sz w:val="22"/>
      <w:szCs w:val="22"/>
    </w:rPr>
  </w:style>
  <w:style w:type="character" w:customStyle="1" w:styleId="given-name">
    <w:name w:val="given-name"/>
    <w:basedOn w:val="Domylnaczcionkaakapitu"/>
    <w:qFormat/>
    <w:rPr>
      <w:rFonts w:ascii="Times New Roman" w:eastAsia="Times New Roman" w:hAnsi="Times New Roman" w:cs="Times New Roman"/>
      <w:sz w:val="22"/>
      <w:szCs w:val="22"/>
    </w:rPr>
  </w:style>
  <w:style w:type="character" w:customStyle="1" w:styleId="text">
    <w:name w:val="text"/>
    <w:basedOn w:val="Domylnaczcionkaakapitu"/>
    <w:qFormat/>
    <w:rPr>
      <w:rFonts w:ascii="Times New Roman" w:eastAsia="Times New Roman" w:hAnsi="Times New Roman" w:cs="Times New Roman"/>
      <w:sz w:val="22"/>
      <w:szCs w:val="22"/>
    </w:rPr>
  </w:style>
  <w:style w:type="character" w:customStyle="1" w:styleId="react-xocs-alternative-link">
    <w:name w:val="react-xocs-alternative-link"/>
    <w:basedOn w:val="Domylnaczcionkaakapitu"/>
    <w:qFormat/>
    <w:rPr>
      <w:rFonts w:ascii="Times New Roman" w:eastAsia="Times New Roman" w:hAnsi="Times New Roman" w:cs="Times New Roman"/>
      <w:sz w:val="22"/>
      <w:szCs w:val="22"/>
    </w:rPr>
  </w:style>
  <w:style w:type="character" w:customStyle="1" w:styleId="BalloonTextChar">
    <w:name w:val="Balloon Text Char"/>
    <w:basedOn w:val="Domylnaczcionkaakapitu"/>
    <w:qFormat/>
    <w:rPr>
      <w:rFonts w:ascii="Tahoma" w:hAnsi="Tahoma" w:cs="Tahoma"/>
      <w:sz w:val="16"/>
      <w:szCs w:val="16"/>
    </w:rPr>
  </w:style>
  <w:style w:type="character" w:customStyle="1" w:styleId="accordion-tabbedtab-mobile">
    <w:name w:val="accordion-tabbed__tab-mobile"/>
    <w:basedOn w:val="Domylnaczcionkaakapitu"/>
    <w:qFormat/>
    <w:rPr>
      <w:rFonts w:ascii="Times New Roman" w:eastAsia="Times New Roman" w:hAnsi="Times New Roman" w:cs="Times New Roman"/>
      <w:sz w:val="22"/>
      <w:szCs w:val="22"/>
    </w:rPr>
  </w:style>
  <w:style w:type="character" w:customStyle="1" w:styleId="comma-separator">
    <w:name w:val="comma-separator"/>
    <w:basedOn w:val="Domylnaczcionkaakapitu"/>
    <w:qFormat/>
    <w:rPr>
      <w:rFonts w:ascii="Times New Roman" w:eastAsia="Times New Roman" w:hAnsi="Times New Roman" w:cs="Times New Roman"/>
      <w:sz w:val="22"/>
      <w:szCs w:val="22"/>
    </w:rPr>
  </w:style>
  <w:style w:type="character" w:customStyle="1" w:styleId="cit">
    <w:name w:val="cit"/>
    <w:basedOn w:val="Domylnaczcionkaakapitu"/>
    <w:qFormat/>
    <w:rPr>
      <w:rFonts w:ascii="Times New Roman" w:eastAsia="Times New Roman" w:hAnsi="Times New Roman" w:cs="Times New Roman"/>
      <w:sz w:val="22"/>
      <w:szCs w:val="22"/>
    </w:rPr>
  </w:style>
  <w:style w:type="character" w:customStyle="1" w:styleId="citation-doi">
    <w:name w:val="citation-doi"/>
    <w:basedOn w:val="Domylnaczcionkaakapitu"/>
    <w:qFormat/>
    <w:rPr>
      <w:rFonts w:ascii="Times New Roman" w:eastAsia="Times New Roman" w:hAnsi="Times New Roman" w:cs="Times New Roman"/>
      <w:sz w:val="22"/>
      <w:szCs w:val="22"/>
    </w:rPr>
  </w:style>
  <w:style w:type="character" w:customStyle="1" w:styleId="secondary-date">
    <w:name w:val="secondary-date"/>
    <w:basedOn w:val="Domylnaczcionkaakapitu"/>
    <w:qFormat/>
    <w:rPr>
      <w:rFonts w:ascii="Times New Roman" w:eastAsia="Times New Roman" w:hAnsi="Times New Roman" w:cs="Times New Roman"/>
      <w:sz w:val="22"/>
      <w:szCs w:val="22"/>
    </w:rPr>
  </w:style>
  <w:style w:type="character" w:customStyle="1" w:styleId="contribdegrees">
    <w:name w:val="contribdegrees"/>
    <w:basedOn w:val="Domylnaczcionkaakapitu"/>
    <w:qFormat/>
    <w:rPr>
      <w:rFonts w:ascii="Times New Roman" w:eastAsia="Times New Roman" w:hAnsi="Times New Roman" w:cs="Times New Roman"/>
      <w:sz w:val="22"/>
      <w:szCs w:val="22"/>
    </w:rPr>
  </w:style>
  <w:style w:type="character" w:customStyle="1" w:styleId="orcid-icon">
    <w:name w:val="orcid-icon"/>
    <w:basedOn w:val="Domylnaczcionkaakapitu"/>
    <w:qFormat/>
    <w:rPr>
      <w:rFonts w:ascii="Times New Roman" w:eastAsia="Times New Roman" w:hAnsi="Times New Roman" w:cs="Times New Roman"/>
      <w:sz w:val="22"/>
      <w:szCs w:val="22"/>
    </w:rPr>
  </w:style>
  <w:style w:type="character" w:customStyle="1" w:styleId="fm-role">
    <w:name w:val="fm-role"/>
    <w:basedOn w:val="Domylnaczcionkaakapitu"/>
    <w:qFormat/>
    <w:rPr>
      <w:rFonts w:ascii="Times New Roman" w:eastAsia="Times New Roman" w:hAnsi="Times New Roman" w:cs="Times New Roman"/>
      <w:sz w:val="22"/>
      <w:szCs w:val="22"/>
    </w:rPr>
  </w:style>
  <w:style w:type="character" w:customStyle="1" w:styleId="al-author-delim">
    <w:name w:val="al-author-delim"/>
    <w:basedOn w:val="Domylnaczcionkaakapitu"/>
    <w:qFormat/>
    <w:rPr>
      <w:rFonts w:ascii="Times New Roman" w:eastAsia="Times New Roman" w:hAnsi="Times New Roman" w:cs="Times New Roman"/>
      <w:sz w:val="22"/>
      <w:szCs w:val="22"/>
    </w:rPr>
  </w:style>
  <w:style w:type="character" w:customStyle="1" w:styleId="author0">
    <w:name w:val="author"/>
    <w:basedOn w:val="Domylnaczcionkaakapitu"/>
    <w:qFormat/>
    <w:rPr>
      <w:rFonts w:ascii="Times New Roman" w:eastAsia="Times New Roman" w:hAnsi="Times New Roman" w:cs="Times New Roman"/>
      <w:sz w:val="22"/>
      <w:szCs w:val="22"/>
    </w:rPr>
  </w:style>
  <w:style w:type="character" w:customStyle="1" w:styleId="articletitle">
    <w:name w:val="articletitle"/>
    <w:basedOn w:val="Domylnaczcionkaakapitu"/>
    <w:qFormat/>
    <w:rPr>
      <w:rFonts w:ascii="Times New Roman" w:eastAsia="Times New Roman" w:hAnsi="Times New Roman" w:cs="Times New Roman"/>
      <w:sz w:val="22"/>
      <w:szCs w:val="22"/>
    </w:rPr>
  </w:style>
  <w:style w:type="character" w:customStyle="1" w:styleId="pubyear">
    <w:name w:val="pubyear"/>
    <w:basedOn w:val="Domylnaczcionkaakapitu"/>
    <w:qFormat/>
    <w:rPr>
      <w:rFonts w:ascii="Times New Roman" w:eastAsia="Times New Roman" w:hAnsi="Times New Roman" w:cs="Times New Roman"/>
      <w:sz w:val="22"/>
      <w:szCs w:val="22"/>
    </w:rPr>
  </w:style>
  <w:style w:type="character" w:customStyle="1" w:styleId="vol">
    <w:name w:val="vol"/>
    <w:basedOn w:val="Domylnaczcionkaakapitu"/>
    <w:qFormat/>
    <w:rPr>
      <w:rFonts w:ascii="Times New Roman" w:eastAsia="Times New Roman" w:hAnsi="Times New Roman" w:cs="Times New Roman"/>
      <w:sz w:val="22"/>
      <w:szCs w:val="22"/>
    </w:rPr>
  </w:style>
  <w:style w:type="character" w:customStyle="1" w:styleId="pagefirst">
    <w:name w:val="pagefirst"/>
    <w:basedOn w:val="Domylnaczcionkaakapitu"/>
    <w:qFormat/>
    <w:rPr>
      <w:rFonts w:ascii="Times New Roman" w:eastAsia="Times New Roman" w:hAnsi="Times New Roman" w:cs="Times New Roman"/>
      <w:sz w:val="22"/>
      <w:szCs w:val="22"/>
    </w:rPr>
  </w:style>
  <w:style w:type="character" w:customStyle="1" w:styleId="pagelast">
    <w:name w:val="pagelast"/>
    <w:basedOn w:val="Domylnaczcionkaakapitu"/>
    <w:qFormat/>
    <w:rPr>
      <w:rFonts w:ascii="Times New Roman" w:eastAsia="Times New Roman" w:hAnsi="Times New Roman" w:cs="Times New Roman"/>
      <w:sz w:val="22"/>
      <w:szCs w:val="22"/>
    </w:rPr>
  </w:style>
  <w:style w:type="character" w:customStyle="1" w:styleId="HeaderChar1">
    <w:name w:val="Header Char1"/>
    <w:basedOn w:val="Domylnaczcionkaakapitu"/>
    <w:qFormat/>
    <w:rPr>
      <w:rFonts w:ascii="Times New Roman" w:eastAsia="Times New Roman" w:hAnsi="Times New Roman" w:cs="Times New Roman"/>
      <w:sz w:val="18"/>
      <w:szCs w:val="18"/>
    </w:rPr>
  </w:style>
  <w:style w:type="character" w:customStyle="1" w:styleId="FooterChar1">
    <w:name w:val="Footer Char1"/>
    <w:basedOn w:val="Domylnaczcionkaakapitu"/>
    <w:qFormat/>
    <w:rPr>
      <w:rFonts w:ascii="Times New Roman" w:eastAsia="Times New Roman" w:hAnsi="Times New Roman" w:cs="Times New Roman"/>
      <w:sz w:val="18"/>
      <w:szCs w:val="18"/>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podstawowyZnak">
    <w:name w:val="Tekst podstawowy Znak"/>
    <w:basedOn w:val="Domylnaczcionkaakapitu"/>
    <w:uiPriority w:val="99"/>
    <w:qFormat/>
  </w:style>
  <w:style w:type="character" w:customStyle="1" w:styleId="y2iqfc">
    <w:name w:val="y2iqfc"/>
    <w:basedOn w:val="Domylnaczcionkaakapitu"/>
    <w:qFormat/>
    <w:rPr>
      <w:rFonts w:ascii="Arial" w:eastAsia="Arial" w:hAnsi="Arial" w:cs="Arial"/>
    </w:rPr>
  </w:style>
  <w:style w:type="character" w:customStyle="1" w:styleId="w7gcoc">
    <w:name w:val="w7gcoc"/>
    <w:basedOn w:val="Domylnaczcionkaakapitu"/>
    <w:qFormat/>
    <w:rPr>
      <w:rFonts w:ascii="Arial" w:eastAsia="Arial" w:hAnsi="Arial" w:cs="Arial"/>
    </w:rPr>
  </w:style>
  <w:style w:type="character" w:customStyle="1" w:styleId="gwp24d7e105gmail-apple-converted-space">
    <w:name w:val="gwp24d7e105_gmail-apple-converted-space"/>
    <w:basedOn w:val="Domylnaczcionkaakapitu"/>
    <w:qFormat/>
    <w:rPr>
      <w:rFonts w:ascii="Arial" w:eastAsia="Arial" w:hAnsi="Arial" w:cs="Arial"/>
    </w:rPr>
  </w:style>
  <w:style w:type="character" w:customStyle="1" w:styleId="TekstkomentarzaZnak">
    <w:name w:val="Tekst komentarza Znak"/>
    <w:basedOn w:val="Domylnaczcionkaakapitu"/>
    <w:uiPriority w:val="99"/>
    <w:qFormat/>
    <w:rPr>
      <w:sz w:val="20"/>
      <w:szCs w:val="20"/>
    </w:rPr>
  </w:style>
  <w:style w:type="character" w:customStyle="1" w:styleId="TematkomentarzaZnak">
    <w:name w:val="Temat komentarza Znak"/>
    <w:basedOn w:val="TekstkomentarzaZnak"/>
    <w:uiPriority w:val="99"/>
    <w:qFormat/>
    <w:rPr>
      <w:b/>
      <w:bCs/>
      <w:sz w:val="20"/>
      <w:szCs w:val="20"/>
    </w:rPr>
  </w:style>
  <w:style w:type="character" w:customStyle="1" w:styleId="TekstprzypisudolnegoZnak1">
    <w:name w:val="Tekst przypisu dolnego Znak1"/>
    <w:qFormat/>
    <w:rPr>
      <w:sz w:val="20"/>
      <w:szCs w:val="20"/>
    </w:rPr>
  </w:style>
  <w:style w:type="character" w:customStyle="1" w:styleId="Nierozpoznanawzmianka2">
    <w:name w:val="Nierozpoznana wzmianka2"/>
    <w:basedOn w:val="Domylnaczcionkaakapitu"/>
    <w:qFormat/>
    <w:rPr>
      <w:color w:val="605E5C"/>
      <w:shd w:val="clear" w:color="auto" w:fill="E1DFDD"/>
    </w:rPr>
  </w:style>
  <w:style w:type="character" w:styleId="Tekstzastpczy">
    <w:name w:val="Placeholder Text"/>
    <w:basedOn w:val="Domylnaczcionkaakapitu"/>
    <w:uiPriority w:val="99"/>
    <w:qFormat/>
    <w:rPr>
      <w:rFonts w:ascii="Times New Roman" w:eastAsia="Times New Roman" w:hAnsi="Times New Roman" w:cs="Times New Roman"/>
      <w:color w:val="808080"/>
      <w:sz w:val="22"/>
      <w:szCs w:val="22"/>
    </w:rPr>
  </w:style>
  <w:style w:type="character" w:customStyle="1" w:styleId="Wyrnienieintensywne1">
    <w:name w:val="Wyróżnienie intensywne1"/>
    <w:basedOn w:val="Domylnaczcionkaakapitu"/>
    <w:qFormat/>
    <w:rPr>
      <w:rFonts w:ascii="Times New Roman" w:eastAsia="Times New Roman" w:hAnsi="Times New Roman" w:cs="Times New Roman"/>
      <w:i/>
      <w:iCs/>
      <w:color w:val="376092"/>
      <w:sz w:val="24"/>
      <w:szCs w:val="24"/>
    </w:rPr>
  </w:style>
  <w:style w:type="character" w:customStyle="1" w:styleId="Odwoanieintensywne1">
    <w:name w:val="Odwołanie intensywne1"/>
    <w:basedOn w:val="Domylnaczcionkaakapitu"/>
    <w:qFormat/>
    <w:rPr>
      <w:rFonts w:ascii="Times New Roman" w:eastAsia="Times New Roman" w:hAnsi="Times New Roman" w:cs="Times New Roman"/>
      <w:b/>
      <w:bCs/>
      <w:smallCaps/>
      <w:color w:val="376092"/>
      <w:spacing w:val="5"/>
      <w:sz w:val="24"/>
      <w:szCs w:val="24"/>
    </w:rPr>
  </w:style>
  <w:style w:type="character" w:customStyle="1" w:styleId="ZagicieodgryformularzaZnak">
    <w:name w:val="Zagięcie od góry formularza Znak"/>
    <w:basedOn w:val="Domylnaczcionkaakapitu"/>
    <w:qFormat/>
    <w:rPr>
      <w:rFonts w:ascii="Arial" w:eastAsia="Times New Roman" w:hAnsi="Arial" w:cs="Arial"/>
      <w:vanish/>
      <w:sz w:val="16"/>
      <w:szCs w:val="16"/>
    </w:rPr>
  </w:style>
  <w:style w:type="character" w:customStyle="1" w:styleId="Znakinumeracji">
    <w:name w:val="Znaki numeracji"/>
    <w:qFormat/>
    <w:rPr>
      <w:rFonts w:ascii="Liberation Serif" w:eastAsia="NSimSun" w:hAnsi="Liberation Serif" w:cs="Arial"/>
      <w:sz w:val="24"/>
      <w:szCs w:val="24"/>
    </w:rPr>
  </w:style>
  <w:style w:type="character" w:customStyle="1" w:styleId="Znakiwypunktowania">
    <w:name w:val="Znaki wypunktowania"/>
    <w:qFormat/>
    <w:rPr>
      <w:rFonts w:ascii="OpenSymbol" w:eastAsia="OpenSymbol" w:hAnsi="OpenSymbol" w:cs="OpenSymbol"/>
      <w:sz w:val="24"/>
      <w:szCs w:val="24"/>
    </w:rPr>
  </w:style>
  <w:style w:type="character" w:customStyle="1" w:styleId="Brak">
    <w:name w:val="Brak"/>
    <w:qFormat/>
    <w:rPr>
      <w:rFonts w:ascii="Times New Roman" w:eastAsia="Arial Unicode MS" w:hAnsi="Times New Roman" w:cs="Times New Roman"/>
      <w:color w:val="auto"/>
      <w:spacing w:val="0"/>
      <w:sz w:val="20"/>
      <w:szCs w:val="20"/>
      <w:u w:val="none"/>
      <w:vertAlign w:val="baseline"/>
    </w:rPr>
  </w:style>
  <w:style w:type="character" w:customStyle="1" w:styleId="cze">
    <w:name w:val="Łącze"/>
    <w:qFormat/>
    <w:rPr>
      <w:rFonts w:ascii="Times New Roman" w:eastAsia="Arial Unicode MS" w:hAnsi="Times New Roman" w:cs="Times New Roman"/>
      <w:color w:val="0563C1"/>
      <w:u w:val="single"/>
    </w:rPr>
  </w:style>
  <w:style w:type="character" w:customStyle="1" w:styleId="Hyperlink0">
    <w:name w:val="Hyperlink.0"/>
    <w:basedOn w:val="Hipercze"/>
    <w:qFormat/>
    <w:rPr>
      <w:rFonts w:ascii="Times New Roman" w:eastAsia="Arial Unicode MS" w:hAnsi="Times New Roman"/>
      <w:color w:val="0000FF"/>
      <w:u w:val="single"/>
    </w:rPr>
  </w:style>
  <w:style w:type="character" w:customStyle="1" w:styleId="Hyperlink10">
    <w:name w:val="Hyperlink.1"/>
    <w:basedOn w:val="Hyperlink0"/>
    <w:qFormat/>
    <w:rPr>
      <w:rFonts w:ascii="Times New Roman" w:eastAsia="Arial Unicode MS" w:hAnsi="Times New Roman"/>
      <w:color w:val="0000FF"/>
      <w:u w:val="single"/>
    </w:rPr>
  </w:style>
  <w:style w:type="character" w:customStyle="1" w:styleId="Hyperlink2">
    <w:name w:val="Hyperlink.2"/>
    <w:basedOn w:val="Hyperlink0"/>
    <w:qFormat/>
    <w:rPr>
      <w:rFonts w:ascii="Times New Roman" w:eastAsia="Arial Unicode MS" w:hAnsi="Times New Roman"/>
      <w:color w:val="auto"/>
      <w:u w:val="single"/>
    </w:rPr>
  </w:style>
  <w:style w:type="character" w:customStyle="1" w:styleId="Hyperlink3">
    <w:name w:val="Hyperlink.3"/>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4">
    <w:name w:val="Hyperlink.4"/>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5">
    <w:name w:val="Hyperlink.5"/>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6">
    <w:name w:val="Hyperlink.6"/>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7">
    <w:name w:val="Hyperlink.7"/>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Hyperlink8">
    <w:name w:val="Hyperlink.8"/>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Hyperlink9">
    <w:name w:val="Hyperlink.9"/>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apple-tab-span">
    <w:name w:val="apple-tab-span"/>
    <w:basedOn w:val="Domylnaczcionkaakapitu"/>
    <w:qFormat/>
    <w:rPr>
      <w:rFonts w:ascii="Arial" w:eastAsia="Arial" w:hAnsi="Arial" w:cs="Arial"/>
      <w:sz w:val="22"/>
      <w:szCs w:val="22"/>
    </w:rPr>
  </w:style>
  <w:style w:type="character" w:customStyle="1" w:styleId="apple-converted-space">
    <w:name w:val="apple-converted-space"/>
    <w:basedOn w:val="Domylnaczcionkaakapitu"/>
    <w:qFormat/>
    <w:rPr>
      <w:rFonts w:ascii="Calibri" w:eastAsia="SimSun" w:hAnsi="Calibri" w:cs="Times New Roman"/>
    </w:rPr>
  </w:style>
  <w:style w:type="character" w:customStyle="1" w:styleId="hgkelc">
    <w:name w:val="hgkelc"/>
    <w:basedOn w:val="Domylnaczcionkaakapitu"/>
    <w:qFormat/>
    <w:rPr>
      <w:rFonts w:ascii="Calibri" w:eastAsia="SimSun" w:hAnsi="Calibri" w:cs="Times New Roman"/>
    </w:rPr>
  </w:style>
  <w:style w:type="character" w:customStyle="1" w:styleId="yt-core-attributed-string--link-inherit-color">
    <w:name w:val="yt-core-attributed-string--link-inherit-color"/>
    <w:basedOn w:val="Domylnaczcionkaakapitu"/>
    <w:qFormat/>
    <w:rPr>
      <w:rFonts w:ascii="Calibri" w:eastAsia="SimSun" w:hAnsi="Calibri" w:cs="Times New Roman"/>
    </w:rPr>
  </w:style>
  <w:style w:type="character" w:customStyle="1" w:styleId="Heading3Char">
    <w:name w:val="Heading 3 Char"/>
    <w:basedOn w:val="Domylnaczcionkaakapitu"/>
    <w:uiPriority w:val="9"/>
    <w:qFormat/>
    <w:rPr>
      <w:rFonts w:ascii="Times New Roman" w:eastAsia="Times New Roman" w:hAnsi="Times New Roman" w:cs="Times New Roman"/>
      <w:color w:val="376092"/>
      <w:sz w:val="28"/>
      <w:szCs w:val="28"/>
    </w:rPr>
  </w:style>
  <w:style w:type="character" w:customStyle="1" w:styleId="Nagwek4Znak2">
    <w:name w:val="Nagłówek 4 Znak2"/>
    <w:basedOn w:val="Domylnaczcionkaakapitu"/>
    <w:link w:val="Nagwek4"/>
    <w:uiPriority w:val="9"/>
    <w:qFormat/>
    <w:rPr>
      <w:rFonts w:ascii="Times New Roman" w:eastAsia="Times New Roman" w:hAnsi="Times New Roman" w:cs="Times New Roman"/>
      <w:i/>
      <w:iCs/>
      <w:color w:val="376092"/>
      <w:sz w:val="24"/>
      <w:szCs w:val="24"/>
    </w:rPr>
  </w:style>
  <w:style w:type="character" w:customStyle="1" w:styleId="Nagwek5Znak1">
    <w:name w:val="Nagłówek 5 Znak1"/>
    <w:basedOn w:val="Domylnaczcionkaakapitu"/>
    <w:qFormat/>
    <w:rPr>
      <w:rFonts w:ascii="Times New Roman" w:eastAsia="Times New Roman" w:hAnsi="Times New Roman" w:cs="Times New Roman"/>
      <w:color w:val="376092"/>
      <w:sz w:val="24"/>
      <w:szCs w:val="24"/>
    </w:rPr>
  </w:style>
  <w:style w:type="character" w:customStyle="1" w:styleId="Nagwek6Znak1">
    <w:name w:val="Nagłówek 6 Znak1"/>
    <w:basedOn w:val="Domylnaczcionkaakapitu"/>
    <w:qFormat/>
    <w:rPr>
      <w:rFonts w:ascii="Times New Roman" w:eastAsia="Times New Roman" w:hAnsi="Times New Roman" w:cs="Times New Roman"/>
      <w:i/>
      <w:iCs/>
      <w:color w:val="595959"/>
      <w:sz w:val="24"/>
      <w:szCs w:val="24"/>
    </w:rPr>
  </w:style>
  <w:style w:type="character" w:customStyle="1" w:styleId="Nagwek7Znak1">
    <w:name w:val="Nagłówek 7 Znak1"/>
    <w:basedOn w:val="Domylnaczcionkaakapitu"/>
    <w:qFormat/>
    <w:rPr>
      <w:rFonts w:ascii="Times New Roman" w:eastAsia="Times New Roman" w:hAnsi="Times New Roman" w:cs="Times New Roman"/>
      <w:color w:val="595959"/>
      <w:sz w:val="24"/>
      <w:szCs w:val="24"/>
    </w:rPr>
  </w:style>
  <w:style w:type="character" w:customStyle="1" w:styleId="Nagwek8Znak1">
    <w:name w:val="Nagłówek 8 Znak1"/>
    <w:basedOn w:val="Domylnaczcionkaakapitu"/>
    <w:qFormat/>
    <w:rPr>
      <w:rFonts w:ascii="Times New Roman" w:eastAsia="Times New Roman" w:hAnsi="Times New Roman" w:cs="Times New Roman"/>
      <w:i/>
      <w:iCs/>
      <w:color w:val="262626"/>
      <w:sz w:val="24"/>
      <w:szCs w:val="24"/>
    </w:rPr>
  </w:style>
  <w:style w:type="character" w:customStyle="1" w:styleId="Nagwek9Znak1">
    <w:name w:val="Nagłówek 9 Znak1"/>
    <w:basedOn w:val="Domylnaczcionkaakapitu"/>
    <w:qFormat/>
    <w:rPr>
      <w:rFonts w:ascii="Times New Roman" w:eastAsia="Times New Roman" w:hAnsi="Times New Roman" w:cs="Times New Roman"/>
      <w:color w:val="262626"/>
      <w:sz w:val="24"/>
      <w:szCs w:val="24"/>
    </w:rPr>
  </w:style>
  <w:style w:type="character" w:customStyle="1" w:styleId="TitleChar">
    <w:name w:val="Title Char"/>
    <w:basedOn w:val="Domylnaczcionkaakapitu"/>
    <w:uiPriority w:val="10"/>
    <w:qFormat/>
    <w:rPr>
      <w:rFonts w:ascii="Times New Roman" w:eastAsia="Times New Roman" w:hAnsi="Times New Roman" w:cs="Times New Roman"/>
      <w:spacing w:val="-9"/>
      <w:sz w:val="56"/>
      <w:szCs w:val="56"/>
    </w:rPr>
  </w:style>
  <w:style w:type="character" w:customStyle="1" w:styleId="PodtytuZnak2">
    <w:name w:val="Podtytuł Znak2"/>
    <w:basedOn w:val="Domylnaczcionkaakapitu"/>
    <w:link w:val="Podtytu"/>
    <w:uiPriority w:val="11"/>
    <w:qFormat/>
    <w:rPr>
      <w:rFonts w:ascii="Times New Roman" w:eastAsia="Times New Roman" w:hAnsi="Times New Roman" w:cs="Times New Roman"/>
      <w:color w:val="595959"/>
      <w:spacing w:val="15"/>
      <w:sz w:val="28"/>
      <w:szCs w:val="28"/>
    </w:rPr>
  </w:style>
  <w:style w:type="character" w:customStyle="1" w:styleId="CytatZnak1">
    <w:name w:val="Cytat Znak1"/>
    <w:basedOn w:val="Domylnaczcionkaakapitu"/>
    <w:qFormat/>
    <w:rPr>
      <w:rFonts w:ascii="Times New Roman" w:eastAsia="Times New Roman" w:hAnsi="Times New Roman" w:cs="Times New Roman"/>
      <w:i/>
      <w:iCs/>
      <w:color w:val="404040"/>
      <w:sz w:val="24"/>
      <w:szCs w:val="24"/>
    </w:rPr>
  </w:style>
  <w:style w:type="character" w:customStyle="1" w:styleId="CytatintensywnyZnak1">
    <w:name w:val="Cytat intensywny Znak1"/>
    <w:basedOn w:val="Domylnaczcionkaakapitu"/>
    <w:qFormat/>
    <w:rPr>
      <w:rFonts w:ascii="Times New Roman" w:eastAsia="Times New Roman" w:hAnsi="Times New Roman" w:cs="Times New Roman"/>
      <w:i/>
      <w:iCs/>
      <w:color w:val="376092"/>
      <w:sz w:val="24"/>
      <w:szCs w:val="24"/>
    </w:rPr>
  </w:style>
  <w:style w:type="character" w:customStyle="1" w:styleId="Teksttreci0">
    <w:name w:val="Tekst treści_"/>
    <w:basedOn w:val="Domylnaczcionkaakapitu"/>
    <w:qFormat/>
    <w:rPr>
      <w:rFonts w:ascii="Times New Roman" w:eastAsia="Times New Roman" w:hAnsi="Times New Roman" w:cs="Times New Roman"/>
      <w:sz w:val="24"/>
      <w:szCs w:val="24"/>
    </w:rPr>
  </w:style>
  <w:style w:type="character" w:customStyle="1" w:styleId="Nagwek23">
    <w:name w:val="Nagłówek #2_"/>
    <w:basedOn w:val="Domylnaczcionkaakapitu"/>
    <w:qFormat/>
    <w:rPr>
      <w:rFonts w:ascii="Times New Roman" w:eastAsia="Times New Roman" w:hAnsi="Times New Roman" w:cs="Times New Roman"/>
      <w:b/>
      <w:bCs/>
      <w:sz w:val="24"/>
      <w:szCs w:val="24"/>
    </w:rPr>
  </w:style>
  <w:style w:type="character" w:customStyle="1" w:styleId="sr-only">
    <w:name w:val="sr-only"/>
    <w:basedOn w:val="Domylnaczcionkaakapitu"/>
    <w:qFormat/>
    <w:rPr>
      <w:rFonts w:ascii="Times New Roman" w:eastAsia="Times New Roman" w:hAnsi="Times New Roman" w:cs="Times New Roman"/>
      <w:sz w:val="24"/>
      <w:szCs w:val="24"/>
    </w:rPr>
  </w:style>
  <w:style w:type="character" w:customStyle="1" w:styleId="footnotedescriptionChar">
    <w:name w:val="footnote description Char"/>
    <w:qFormat/>
    <w:rPr>
      <w:rFonts w:ascii="Calibri" w:eastAsia="Calibri" w:hAnsi="Calibri" w:cs="Calibri"/>
      <w:color w:val="152443"/>
      <w:sz w:val="24"/>
      <w:szCs w:val="24"/>
    </w:rPr>
  </w:style>
  <w:style w:type="character" w:customStyle="1" w:styleId="footnotemark">
    <w:name w:val="footnote mark"/>
    <w:qFormat/>
    <w:rPr>
      <w:rFonts w:ascii="Calibri" w:eastAsia="Calibri" w:hAnsi="Calibri" w:cs="Calibri"/>
      <w:color w:val="000000"/>
      <w:sz w:val="20"/>
      <w:szCs w:val="24"/>
      <w:vertAlign w:val="superscript"/>
    </w:rPr>
  </w:style>
  <w:style w:type="character" w:customStyle="1" w:styleId="chapter-contribution-date">
    <w:name w:val="chapter-contribution-date"/>
    <w:basedOn w:val="Domylnaczcionkaakapitu"/>
    <w:qFormat/>
    <w:rPr>
      <w:rFonts w:ascii="Times New Roman" w:eastAsia="Times New Roman" w:hAnsi="Times New Roman" w:cs="Times New Roman"/>
      <w:sz w:val="22"/>
      <w:szCs w:val="22"/>
    </w:rPr>
  </w:style>
  <w:style w:type="character" w:customStyle="1" w:styleId="highwire-cite-article-as">
    <w:name w:val="highwire-cite-article-as"/>
    <w:basedOn w:val="Domylnaczcionkaakapitu"/>
    <w:qFormat/>
    <w:rPr>
      <w:rFonts w:ascii="Times New Roman" w:eastAsia="Times New Roman" w:hAnsi="Times New Roman" w:cs="Times New Roman"/>
      <w:sz w:val="22"/>
      <w:szCs w:val="22"/>
    </w:rPr>
  </w:style>
  <w:style w:type="character" w:customStyle="1" w:styleId="italic">
    <w:name w:val="italic"/>
    <w:basedOn w:val="Domylnaczcionkaakapitu"/>
    <w:qFormat/>
    <w:rPr>
      <w:rFonts w:ascii="Times New Roman" w:eastAsia="Times New Roman" w:hAnsi="Times New Roman" w:cs="Times New Roman"/>
      <w:sz w:val="22"/>
      <w:szCs w:val="22"/>
    </w:rPr>
  </w:style>
  <w:style w:type="character" w:customStyle="1" w:styleId="element-citation">
    <w:name w:val="element-citation"/>
    <w:basedOn w:val="Domylnaczcionkaakapitu"/>
    <w:qFormat/>
    <w:rPr>
      <w:rFonts w:ascii="Times New Roman" w:eastAsia="Times New Roman" w:hAnsi="Times New Roman" w:cs="Times New Roman"/>
      <w:sz w:val="22"/>
      <w:szCs w:val="22"/>
    </w:rPr>
  </w:style>
  <w:style w:type="character" w:customStyle="1" w:styleId="ref-journal">
    <w:name w:val="ref-journal"/>
    <w:basedOn w:val="Domylnaczcionkaakapitu"/>
    <w:qFormat/>
    <w:rPr>
      <w:rFonts w:ascii="Times New Roman" w:eastAsia="Times New Roman" w:hAnsi="Times New Roman" w:cs="Times New Roman"/>
      <w:sz w:val="22"/>
      <w:szCs w:val="22"/>
    </w:rPr>
  </w:style>
  <w:style w:type="character" w:customStyle="1" w:styleId="ref-vol">
    <w:name w:val="ref-vol"/>
    <w:basedOn w:val="Domylnaczcionkaakapitu"/>
    <w:qFormat/>
    <w:rPr>
      <w:rFonts w:ascii="Times New Roman" w:eastAsia="Times New Roman" w:hAnsi="Times New Roman" w:cs="Times New Roman"/>
      <w:sz w:val="22"/>
      <w:szCs w:val="22"/>
    </w:rPr>
  </w:style>
  <w:style w:type="character" w:customStyle="1" w:styleId="author-sup-separator">
    <w:name w:val="author-sup-separator"/>
    <w:basedOn w:val="Domylnaczcionkaakapitu"/>
    <w:qFormat/>
    <w:rPr>
      <w:rFonts w:ascii="Times New Roman" w:eastAsia="Times New Roman" w:hAnsi="Times New Roman" w:cs="Times New Roman"/>
      <w:sz w:val="22"/>
      <w:szCs w:val="22"/>
    </w:rPr>
  </w:style>
  <w:style w:type="character" w:customStyle="1" w:styleId="comma">
    <w:name w:val="comma"/>
    <w:basedOn w:val="Domylnaczcionkaakapitu"/>
    <w:qFormat/>
    <w:rPr>
      <w:rFonts w:ascii="Times New Roman" w:eastAsia="Times New Roman" w:hAnsi="Times New Roman" w:cs="Times New Roman"/>
      <w:sz w:val="22"/>
      <w:szCs w:val="22"/>
    </w:rPr>
  </w:style>
  <w:style w:type="character" w:customStyle="1" w:styleId="authors-list-item">
    <w:name w:val="authors-list-item"/>
    <w:basedOn w:val="Domylnaczcionkaakapitu"/>
    <w:qFormat/>
    <w:rPr>
      <w:rFonts w:ascii="Times New Roman" w:eastAsia="Times New Roman" w:hAnsi="Times New Roman" w:cs="Times New Roman"/>
      <w:sz w:val="22"/>
      <w:szCs w:val="22"/>
    </w:rPr>
  </w:style>
  <w:style w:type="character" w:customStyle="1" w:styleId="mixed-citation">
    <w:name w:val="mixed-citation"/>
    <w:basedOn w:val="Domylnaczcionkaakapitu"/>
    <w:qFormat/>
    <w:rPr>
      <w:rFonts w:ascii="Times New Roman" w:eastAsia="Times New Roman" w:hAnsi="Times New Roman" w:cs="Times New Roman"/>
      <w:sz w:val="22"/>
      <w:szCs w:val="22"/>
    </w:rPr>
  </w:style>
  <w:style w:type="character" w:customStyle="1" w:styleId="fm-vol-iss-date">
    <w:name w:val="fm-vol-iss-date"/>
    <w:basedOn w:val="Domylnaczcionkaakapitu"/>
    <w:qFormat/>
    <w:rPr>
      <w:rFonts w:ascii="Times New Roman" w:eastAsia="Times New Roman" w:hAnsi="Times New Roman" w:cs="Times New Roman"/>
      <w:sz w:val="22"/>
      <w:szCs w:val="22"/>
    </w:rPr>
  </w:style>
  <w:style w:type="character" w:customStyle="1" w:styleId="doi">
    <w:name w:val="doi"/>
    <w:basedOn w:val="Domylnaczcionkaakapitu"/>
    <w:qFormat/>
    <w:rPr>
      <w:rFonts w:ascii="Times New Roman" w:eastAsia="Times New Roman" w:hAnsi="Times New Roman" w:cs="Times New Roman"/>
      <w:sz w:val="22"/>
      <w:szCs w:val="22"/>
    </w:rPr>
  </w:style>
  <w:style w:type="character" w:customStyle="1" w:styleId="Mjstyl1">
    <w:name w:val="Mój styl 1"/>
    <w:basedOn w:val="Domylnaczcionkaakapitu"/>
    <w:qFormat/>
    <w:rPr>
      <w:rFonts w:ascii="Times New Roman" w:eastAsia="Times New Roman" w:hAnsi="Times New Roman" w:cs="Times New Roman"/>
      <w:sz w:val="24"/>
      <w:szCs w:val="22"/>
    </w:rPr>
  </w:style>
  <w:style w:type="character" w:customStyle="1" w:styleId="BibliographyZnak">
    <w:name w:val="Bibliography Znak"/>
    <w:basedOn w:val="Domylnaczcionkaakapitu"/>
    <w:qFormat/>
    <w:rPr>
      <w:rFonts w:ascii="Times New Roman" w:eastAsia="Times New Roman" w:hAnsi="Times New Roman" w:cs="Times New Roman"/>
      <w:sz w:val="24"/>
      <w:szCs w:val="24"/>
    </w:rPr>
  </w:style>
  <w:style w:type="character" w:customStyle="1" w:styleId="EndNoteBibliographyTitleZnak">
    <w:name w:val="EndNote Bibliography Title Znak"/>
    <w:basedOn w:val="Normalny1Znak"/>
    <w:link w:val="EndNoteBibliographyTitle"/>
    <w:qFormat/>
    <w:rPr>
      <w:rFonts w:ascii="Aptos" w:eastAsia="Arial" w:hAnsi="Aptos" w:cs="Arial"/>
      <w:sz w:val="22"/>
      <w:szCs w:val="22"/>
      <w:lang w:val="pl-PL" w:eastAsia="zh-CN" w:bidi="ar-SA"/>
    </w:rPr>
  </w:style>
  <w:style w:type="character" w:customStyle="1" w:styleId="Normalny1Znak">
    <w:name w:val="Normalny1 Znak"/>
    <w:basedOn w:val="Domylnaczcionkaakapitu"/>
    <w:link w:val="Normalny1"/>
    <w:qFormat/>
    <w:rPr>
      <w:rFonts w:ascii="Arial" w:eastAsia="Arial" w:hAnsi="Arial" w:cs="Arial"/>
      <w:sz w:val="22"/>
      <w:szCs w:val="22"/>
      <w:lang w:val="pl-PL" w:eastAsia="zh-CN" w:bidi="ar-SA"/>
    </w:rPr>
  </w:style>
  <w:style w:type="character" w:customStyle="1" w:styleId="EndNoteBibliographyZnak">
    <w:name w:val="EndNote Bibliography Znak"/>
    <w:basedOn w:val="Normalny1Znak"/>
    <w:link w:val="EndNoteBibliography"/>
    <w:qFormat/>
    <w:rPr>
      <w:rFonts w:ascii="Aptos" w:eastAsia="Arial" w:hAnsi="Aptos" w:cs="Arial"/>
      <w:sz w:val="22"/>
      <w:szCs w:val="22"/>
      <w:lang w:val="pl-PL" w:eastAsia="zh-CN" w:bidi="ar-SA"/>
    </w:rPr>
  </w:style>
  <w:style w:type="character" w:customStyle="1" w:styleId="text-token-text-secondary">
    <w:name w:val="text-token-text-secondary"/>
    <w:basedOn w:val="Domylnaczcionkaakapitu"/>
    <w:qFormat/>
    <w:rPr>
      <w:rFonts w:ascii="Times New Roman" w:eastAsia="Times New Roman" w:hAnsi="Times New Roman" w:cs="Times New Roman"/>
      <w:sz w:val="24"/>
      <w:szCs w:val="24"/>
    </w:rPr>
  </w:style>
  <w:style w:type="character" w:customStyle="1" w:styleId="Nierozpoznanawzmianka3">
    <w:name w:val="Nierozpoznana wzmianka3"/>
    <w:basedOn w:val="Domylnaczcionkaakapitu"/>
    <w:qFormat/>
    <w:rPr>
      <w:color w:val="605E5C"/>
      <w:shd w:val="clear" w:color="auto" w:fill="E1DFDD"/>
    </w:rPr>
  </w:style>
  <w:style w:type="character" w:customStyle="1" w:styleId="Wyrnienieintensywne2">
    <w:name w:val="Wyróżnienie intensywne2"/>
    <w:basedOn w:val="Domylnaczcionkaakapitu"/>
    <w:qFormat/>
    <w:rPr>
      <w:i/>
      <w:iCs/>
      <w:color w:val="376092"/>
    </w:rPr>
  </w:style>
  <w:style w:type="character" w:customStyle="1" w:styleId="Odwoanieintensywne2">
    <w:name w:val="Odwołanie intensywne2"/>
    <w:basedOn w:val="Domylnaczcionkaakapitu"/>
    <w:qFormat/>
    <w:rPr>
      <w:b/>
      <w:bCs/>
      <w:smallCaps/>
      <w:color w:val="376092"/>
      <w:spacing w:val="5"/>
    </w:rPr>
  </w:style>
  <w:style w:type="character" w:customStyle="1" w:styleId="CitaviBibliographyEntryChar">
    <w:name w:val="Citavi Bibliography Entry Char"/>
    <w:basedOn w:val="Domylnaczcionkaakapitu"/>
    <w:qFormat/>
    <w:rPr>
      <w:rFonts w:ascii="Times New Roman" w:eastAsia="Times New Roman" w:hAnsi="Times New Roman" w:cs="Times New Roman"/>
      <w:sz w:val="22"/>
      <w:szCs w:val="22"/>
    </w:rPr>
  </w:style>
  <w:style w:type="character" w:customStyle="1" w:styleId="CitaviBibliographyHeadingChar">
    <w:name w:val="Citavi Bibliography Heading Char"/>
    <w:basedOn w:val="Domylnaczcionkaakapitu"/>
    <w:qFormat/>
    <w:rPr>
      <w:rFonts w:ascii="Times New Roman" w:eastAsia="Times New Roman" w:hAnsi="Times New Roman" w:cs="Times New Roman"/>
      <w:color w:val="376092"/>
      <w:sz w:val="32"/>
      <w:szCs w:val="32"/>
    </w:rPr>
  </w:style>
  <w:style w:type="character" w:customStyle="1" w:styleId="EndNoteBibliography0">
    <w:name w:val="EndNote Bibliography 字符"/>
    <w:basedOn w:val="Domylnaczcionkaakapitu"/>
    <w:qFormat/>
    <w:rPr>
      <w:rFonts w:ascii="Calibri" w:hAnsi="Calibri" w:cs="Calibri"/>
      <w:szCs w:val="24"/>
    </w:rPr>
  </w:style>
  <w:style w:type="character" w:customStyle="1" w:styleId="NagwekZnak">
    <w:name w:val="Nagłówek Znak"/>
    <w:basedOn w:val="Domylnaczcionkaakapitu"/>
    <w:uiPriority w:val="99"/>
    <w:qFormat/>
    <w:rPr>
      <w:rFonts w:ascii="Liberation Sans" w:eastAsia="Microsoft YaHei" w:hAnsi="Liberation Sans" w:cs="Lucida Sans"/>
      <w:sz w:val="28"/>
      <w:szCs w:val="28"/>
    </w:rPr>
  </w:style>
  <w:style w:type="character" w:customStyle="1" w:styleId="StopkaZnak">
    <w:name w:val="Stopka Znak"/>
    <w:basedOn w:val="Domylnaczcionkaakapitu"/>
    <w:uiPriority w:val="99"/>
    <w:qFormat/>
    <w:rPr>
      <w:sz w:val="18"/>
      <w:szCs w:val="18"/>
    </w:rPr>
  </w:style>
  <w:style w:type="character" w:customStyle="1" w:styleId="Nierozpoznanawzmianka4">
    <w:name w:val="Nierozpoznana wzmianka4"/>
    <w:basedOn w:val="Domylnaczcionkaakapitu"/>
    <w:qFormat/>
    <w:rPr>
      <w:color w:val="605E5C"/>
      <w:shd w:val="clear" w:color="auto" w:fill="E1DFDD"/>
    </w:rPr>
  </w:style>
  <w:style w:type="character" w:customStyle="1" w:styleId="Wyrnienieintensywne3">
    <w:name w:val="Wyróżnienie intensywne3"/>
    <w:basedOn w:val="Domylnaczcionkaakapitu"/>
    <w:qFormat/>
    <w:rPr>
      <w:rFonts w:ascii="Times New Roman" w:eastAsia="Times New Roman" w:hAnsi="Times New Roman" w:cs="Times New Roman"/>
      <w:i/>
      <w:iCs/>
      <w:color w:val="376092"/>
    </w:rPr>
  </w:style>
  <w:style w:type="character" w:customStyle="1" w:styleId="Odwoanieintensywne3">
    <w:name w:val="Odwołanie intensywne3"/>
    <w:basedOn w:val="Domylnaczcionkaakapitu"/>
    <w:qFormat/>
    <w:rPr>
      <w:rFonts w:ascii="Times New Roman" w:eastAsia="Times New Roman" w:hAnsi="Times New Roman" w:cs="Times New Roman"/>
      <w:b/>
      <w:bCs/>
      <w:smallCaps/>
      <w:color w:val="376092"/>
      <w:spacing w:val="5"/>
    </w:rPr>
  </w:style>
  <w:style w:type="character" w:customStyle="1" w:styleId="cf01">
    <w:name w:val="cf01"/>
    <w:basedOn w:val="Domylnaczcionkaakapitu"/>
    <w:qFormat/>
    <w:rPr>
      <w:rFonts w:ascii="Segoe UI" w:eastAsia="Times New Roman" w:hAnsi="Segoe UI" w:cs="Segoe UI"/>
      <w:sz w:val="18"/>
      <w:szCs w:val="18"/>
    </w:rPr>
  </w:style>
  <w:style w:type="character" w:customStyle="1" w:styleId="cf11">
    <w:name w:val="cf11"/>
    <w:basedOn w:val="Domylnaczcionkaakapitu"/>
    <w:qFormat/>
    <w:rPr>
      <w:rFonts w:ascii="Segoe UI" w:eastAsia="Times New Roman" w:hAnsi="Segoe UI" w:cs="Segoe UI"/>
      <w:i/>
      <w:iCs/>
      <w:sz w:val="18"/>
      <w:szCs w:val="18"/>
    </w:rPr>
  </w:style>
  <w:style w:type="character" w:customStyle="1" w:styleId="cf21">
    <w:name w:val="cf21"/>
    <w:basedOn w:val="Domylnaczcionkaakapitu"/>
    <w:qFormat/>
    <w:rPr>
      <w:rFonts w:ascii="Segoe UI" w:eastAsia="Times New Roman" w:hAnsi="Segoe UI" w:cs="Segoe UI"/>
      <w:b/>
      <w:bCs/>
      <w:sz w:val="18"/>
      <w:szCs w:val="18"/>
    </w:rPr>
  </w:style>
  <w:style w:type="character" w:customStyle="1" w:styleId="Wyrnienieintensywne4">
    <w:name w:val="Wyróżnienie intensywne4"/>
    <w:basedOn w:val="Domylnaczcionkaakapitu"/>
    <w:qFormat/>
    <w:rPr>
      <w:i/>
      <w:iCs/>
      <w:color w:val="376092"/>
    </w:rPr>
  </w:style>
  <w:style w:type="character" w:customStyle="1" w:styleId="Odwoanieintensywne4">
    <w:name w:val="Odwołanie intensywne4"/>
    <w:basedOn w:val="Domylnaczcionkaakapitu"/>
    <w:qFormat/>
    <w:rPr>
      <w:b/>
      <w:bCs/>
      <w:smallCaps/>
      <w:color w:val="376092"/>
      <w:spacing w:val="5"/>
    </w:rPr>
  </w:style>
  <w:style w:type="character" w:customStyle="1" w:styleId="Nierozpoznanawzmianka5">
    <w:name w:val="Nierozpoznana wzmianka5"/>
    <w:basedOn w:val="Domylnaczcionkaakapitu"/>
    <w:qFormat/>
    <w:rPr>
      <w:color w:val="605E5C"/>
      <w:shd w:val="clear" w:color="auto" w:fill="E1DFDD"/>
    </w:rPr>
  </w:style>
  <w:style w:type="character" w:customStyle="1" w:styleId="fontstyle01">
    <w:name w:val="fontstyle01"/>
    <w:basedOn w:val="Domylnaczcionkaakapitu"/>
    <w:qFormat/>
    <w:rPr>
      <w:rFonts w:ascii="TimesNewRomanPS-BoldMT" w:hAnsi="TimesNewRomanPS-BoldMT"/>
      <w:b/>
      <w:bCs/>
      <w:color w:val="000000"/>
      <w:sz w:val="24"/>
      <w:szCs w:val="24"/>
    </w:rPr>
  </w:style>
  <w:style w:type="character" w:customStyle="1" w:styleId="fontstyle21">
    <w:name w:val="fontstyle21"/>
    <w:basedOn w:val="Domylnaczcionkaakapitu"/>
    <w:qFormat/>
    <w:rPr>
      <w:rFonts w:ascii="TimesNewRomanPSMT" w:hAnsi="TimesNewRomanPSMT"/>
      <w:color w:val="000000"/>
      <w:sz w:val="24"/>
      <w:szCs w:val="24"/>
    </w:rPr>
  </w:style>
  <w:style w:type="character" w:customStyle="1" w:styleId="NagwekZnak1">
    <w:name w:val="Nagłówek Znak1"/>
    <w:basedOn w:val="Domylnaczcionkaakapitu"/>
    <w:qFormat/>
    <w:rPr>
      <w:rFonts w:ascii="Times New Roman" w:eastAsia="SimSun" w:hAnsi="Times New Roman" w:cs="Times New Roman"/>
      <w:sz w:val="24"/>
    </w:rPr>
  </w:style>
  <w:style w:type="character" w:customStyle="1" w:styleId="StopkaZnak1">
    <w:name w:val="Stopka Znak1"/>
    <w:basedOn w:val="Domylnaczcionkaakapitu"/>
    <w:qFormat/>
    <w:rPr>
      <w:rFonts w:ascii="Times New Roman" w:eastAsia="SimSun" w:hAnsi="Times New Roman" w:cs="Times New Roman"/>
      <w:sz w:val="24"/>
    </w:rPr>
  </w:style>
  <w:style w:type="character" w:customStyle="1" w:styleId="BodytextnoindentZnak">
    <w:name w:val="Body text no indent Znak"/>
    <w:basedOn w:val="Domylnaczcionkaakapitu"/>
    <w:qFormat/>
  </w:style>
  <w:style w:type="character" w:customStyle="1" w:styleId="BodytextindentZnak">
    <w:name w:val="Body text indent Znak"/>
    <w:basedOn w:val="Domylnaczcionkaakapitu"/>
    <w:qFormat/>
    <w:rPr>
      <w:szCs w:val="20"/>
    </w:rPr>
  </w:style>
  <w:style w:type="character" w:customStyle="1" w:styleId="BlockquotationZnak">
    <w:name w:val="Block quotation Znak"/>
    <w:basedOn w:val="Domylnaczcionkaakapitu"/>
    <w:qFormat/>
    <w:rPr>
      <w:sz w:val="20"/>
      <w:szCs w:val="20"/>
    </w:rPr>
  </w:style>
  <w:style w:type="character" w:customStyle="1" w:styleId="AkapitzlistZnak">
    <w:name w:val="Akapit z listą Znak"/>
    <w:basedOn w:val="Domylnaczcionkaakapitu"/>
    <w:uiPriority w:val="99"/>
    <w:qFormat/>
    <w:rPr>
      <w:rFonts w:ascii="Calibri" w:eastAsia="SimSun" w:hAnsi="Calibri" w:cs="Times New Roman"/>
      <w:sz w:val="22"/>
      <w:szCs w:val="22"/>
    </w:rPr>
  </w:style>
  <w:style w:type="character" w:customStyle="1" w:styleId="AkapitzlistZnak1">
    <w:name w:val="Akapit z listą Znak1"/>
    <w:basedOn w:val="Domylnaczcionkaakapitu"/>
    <w:qFormat/>
    <w:rPr>
      <w:rFonts w:ascii="Calibri" w:eastAsia="SimSun" w:hAnsi="Calibri" w:cs="Times New Roman"/>
      <w:sz w:val="22"/>
      <w:szCs w:val="22"/>
    </w:rPr>
  </w:style>
  <w:style w:type="character" w:customStyle="1" w:styleId="NumberedlistZnak">
    <w:name w:val="Numbered list Znak"/>
    <w:basedOn w:val="AkapitzlistZnak1"/>
    <w:qFormat/>
    <w:rPr>
      <w:rFonts w:ascii="Calibri" w:eastAsia="Times New Roman" w:hAnsi="Calibri" w:cs="Times New Roman"/>
      <w:sz w:val="24"/>
      <w:szCs w:val="24"/>
    </w:rPr>
  </w:style>
  <w:style w:type="character" w:customStyle="1" w:styleId="Numberedlist2Znak">
    <w:name w:val="Numbered list 2 Znak"/>
    <w:basedOn w:val="AkapitzlistZnak1"/>
    <w:qFormat/>
    <w:rPr>
      <w:rFonts w:ascii="Calibri" w:eastAsia="Times New Roman" w:hAnsi="Calibri" w:cs="Times New Roman"/>
      <w:sz w:val="24"/>
      <w:szCs w:val="24"/>
    </w:rPr>
  </w:style>
  <w:style w:type="character" w:customStyle="1" w:styleId="BulletedlistZnak">
    <w:name w:val="Bulleted list Znak"/>
    <w:basedOn w:val="AkapitzlistZnak1"/>
    <w:qFormat/>
    <w:rPr>
      <w:rFonts w:ascii="Calibri" w:eastAsia="Times New Roman" w:hAnsi="Calibri" w:cs="Times New Roman"/>
      <w:sz w:val="24"/>
      <w:szCs w:val="24"/>
    </w:rPr>
  </w:style>
  <w:style w:type="character" w:customStyle="1" w:styleId="TabletextZnak">
    <w:name w:val="Table text Znak"/>
    <w:basedOn w:val="Domylnaczcionkaakapitu"/>
    <w:qFormat/>
    <w:rPr>
      <w:sz w:val="20"/>
      <w:szCs w:val="20"/>
    </w:rPr>
  </w:style>
  <w:style w:type="character" w:customStyle="1" w:styleId="TekstdymkaZnak1">
    <w:name w:val="Tekst dymka Znak1"/>
    <w:basedOn w:val="Domylnaczcionkaakapitu"/>
    <w:qFormat/>
    <w:rPr>
      <w:rFonts w:ascii="Tahoma" w:eastAsia="SimSun" w:hAnsi="Tahoma" w:cs="Tahoma"/>
      <w:sz w:val="16"/>
      <w:szCs w:val="16"/>
    </w:rPr>
  </w:style>
  <w:style w:type="character" w:customStyle="1" w:styleId="TekstprzypisudolnegoZnak2">
    <w:name w:val="Tekst przypisu dolnego Znak2"/>
    <w:basedOn w:val="Domylnaczcionkaakapitu"/>
    <w:qFormat/>
    <w:rPr>
      <w:rFonts w:ascii="Times New Roman" w:eastAsia="SimSun" w:hAnsi="Times New Roman" w:cs="Times New Roman"/>
      <w:sz w:val="20"/>
      <w:szCs w:val="20"/>
    </w:rPr>
  </w:style>
  <w:style w:type="character" w:customStyle="1" w:styleId="Nagwek1Znak1">
    <w:name w:val="Nagłówek 1 Znak1"/>
    <w:basedOn w:val="Domylnaczcionkaakapitu"/>
    <w:qFormat/>
    <w:rPr>
      <w:rFonts w:ascii="Times New Roman" w:eastAsia="Cambria" w:hAnsi="Times New Roman" w:cs="Times New Roman"/>
      <w:b/>
      <w:sz w:val="24"/>
      <w:szCs w:val="24"/>
    </w:rPr>
  </w:style>
  <w:style w:type="character" w:customStyle="1" w:styleId="EndNoteBibliographyTitle0">
    <w:name w:val="EndNote Bibliography Title 字符"/>
    <w:basedOn w:val="Domylnaczcionkaakapitu"/>
    <w:qFormat/>
    <w:rPr>
      <w:rFonts w:ascii="Times New Roman" w:eastAsia="Times New Roman" w:hAnsi="Times New Roman" w:cs="Times New Roman"/>
      <w:sz w:val="24"/>
      <w:szCs w:val="22"/>
    </w:rPr>
  </w:style>
  <w:style w:type="character" w:customStyle="1" w:styleId="10">
    <w:name w:val="未处理的提及1"/>
    <w:basedOn w:val="Domylnaczcionkaakapitu"/>
    <w:qFormat/>
    <w:rPr>
      <w:rFonts w:ascii="Times New Roman" w:eastAsia="SimSun" w:hAnsi="Times New Roman" w:cs="Times New Roman"/>
      <w:color w:val="605E5C"/>
      <w:shd w:val="clear" w:color="auto" w:fill="E1DFDD"/>
    </w:rPr>
  </w:style>
  <w:style w:type="character" w:customStyle="1" w:styleId="UnresolvedMention1">
    <w:name w:val="Unresolved Mention1"/>
    <w:basedOn w:val="Domylnaczcionkaakapitu"/>
    <w:qFormat/>
    <w:rPr>
      <w:color w:val="605E5C"/>
      <w:shd w:val="clear" w:color="auto" w:fill="E1DFDD"/>
    </w:rPr>
  </w:style>
  <w:style w:type="character" w:customStyle="1" w:styleId="15222Char">
    <w:name w:val="样式 样式 样式 行距: 1.5 倍行距 首行缩进:  2 字符 + 小四 首行缩进:  2 字符 + 首行缩进:  2 字符 Char"/>
    <w:qFormat/>
    <w:rPr>
      <w:rFonts w:cs="SimSun"/>
      <w:sz w:val="24"/>
    </w:rPr>
  </w:style>
  <w:style w:type="character" w:customStyle="1" w:styleId="TekstprzypisudolnegoZnak">
    <w:name w:val="Tekst przypisu dolnego Znak"/>
    <w:basedOn w:val="Domylnaczcionkaakapitu"/>
    <w:link w:val="Tekstprzypisudolnego"/>
    <w:uiPriority w:val="99"/>
    <w:qFormat/>
    <w:rPr>
      <w:sz w:val="18"/>
    </w:rPr>
  </w:style>
  <w:style w:type="character" w:customStyle="1" w:styleId="Heading1Char1">
    <w:name w:val="Heading 1 Char1"/>
    <w:basedOn w:val="Domylnaczcionkaakapitu"/>
    <w:qFormat/>
    <w:rPr>
      <w:rFonts w:ascii="Times New Roman" w:eastAsia="SimHei" w:hAnsi="Times New Roman" w:cs="Times New Roman"/>
      <w:b/>
      <w:bCs/>
      <w:sz w:val="30"/>
      <w:szCs w:val="28"/>
    </w:rPr>
  </w:style>
  <w:style w:type="character" w:customStyle="1" w:styleId="Nagwek3Znak1">
    <w:name w:val="Nagłówek 3 Znak1"/>
    <w:basedOn w:val="Domylnaczcionkaakapitu"/>
    <w:qFormat/>
    <w:rPr>
      <w:rFonts w:ascii="Times New Roman" w:eastAsia="SimHei" w:hAnsi="Times New Roman" w:cs="Times New Roman"/>
      <w:b/>
      <w:bCs/>
      <w:sz w:val="24"/>
      <w:szCs w:val="32"/>
    </w:rPr>
  </w:style>
  <w:style w:type="character" w:customStyle="1" w:styleId="HeaderChar2">
    <w:name w:val="Header Char2"/>
    <w:basedOn w:val="Domylnaczcionkaakapitu"/>
    <w:qFormat/>
    <w:rPr>
      <w:rFonts w:ascii="Times New Roman" w:eastAsia="SimSun" w:hAnsi="Times New Roman" w:cs="Times New Roman"/>
      <w:sz w:val="18"/>
      <w:szCs w:val="18"/>
    </w:rPr>
  </w:style>
  <w:style w:type="character" w:customStyle="1" w:styleId="FooterChar2">
    <w:name w:val="Footer Char2"/>
    <w:basedOn w:val="Domylnaczcionkaakapitu"/>
    <w:qFormat/>
    <w:rPr>
      <w:rFonts w:ascii="Times New Roman" w:eastAsia="SimSun" w:hAnsi="Times New Roman" w:cs="Times New Roman"/>
      <w:sz w:val="18"/>
      <w:szCs w:val="18"/>
    </w:rPr>
  </w:style>
  <w:style w:type="character" w:customStyle="1" w:styleId="font11">
    <w:name w:val="font11"/>
    <w:basedOn w:val="Domylnaczcionkaakapitu"/>
    <w:qFormat/>
    <w:rPr>
      <w:rFonts w:ascii="SimSun" w:eastAsia="SimSun" w:hAnsi="SimSun" w:cs="SimSun"/>
      <w:color w:val="000000"/>
      <w:sz w:val="18"/>
      <w:szCs w:val="18"/>
      <w:u w:val="none"/>
    </w:rPr>
  </w:style>
  <w:style w:type="character" w:customStyle="1" w:styleId="font21">
    <w:name w:val="font21"/>
    <w:basedOn w:val="Domylnaczcionkaakapitu"/>
    <w:qFormat/>
    <w:rPr>
      <w:rFonts w:ascii="Times New Roman" w:eastAsia="SimSun" w:hAnsi="Times New Roman" w:cs="Times New Roman"/>
      <w:color w:val="000000"/>
      <w:sz w:val="18"/>
      <w:szCs w:val="18"/>
      <w:u w:val="none"/>
    </w:rPr>
  </w:style>
  <w:style w:type="character" w:customStyle="1" w:styleId="font31">
    <w:name w:val="font31"/>
    <w:basedOn w:val="Domylnaczcionkaakapitu"/>
    <w:qFormat/>
    <w:rPr>
      <w:rFonts w:ascii="SimSun" w:eastAsia="SimSun" w:hAnsi="SimSun" w:cs="SimSun"/>
      <w:color w:val="FFFFFF"/>
      <w:sz w:val="18"/>
      <w:szCs w:val="18"/>
      <w:u w:val="none"/>
    </w:rPr>
  </w:style>
  <w:style w:type="character" w:customStyle="1" w:styleId="Nagwek2Znak1">
    <w:name w:val="Nagłówek 2 Znak1"/>
    <w:basedOn w:val="Domylnaczcionkaakapitu"/>
    <w:qFormat/>
    <w:rPr>
      <w:rFonts w:ascii="Times New Roman" w:eastAsia="SimHei" w:hAnsi="Times New Roman" w:cs="SimSun"/>
      <w:b/>
      <w:sz w:val="28"/>
      <w:szCs w:val="22"/>
    </w:rPr>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IntenseEmphasis1">
    <w:name w:val="Intense Emphasis1"/>
    <w:basedOn w:val="Domylnaczcionkaakapitu"/>
    <w:qFormat/>
    <w:rPr>
      <w:rFonts w:ascii="Times New Roman" w:eastAsia="Times New Roman" w:hAnsi="Times New Roman"/>
      <w:i/>
      <w:iCs/>
      <w:color w:val="376092"/>
      <w:sz w:val="22"/>
      <w:szCs w:val="22"/>
    </w:rPr>
  </w:style>
  <w:style w:type="character" w:customStyle="1" w:styleId="IntenseReference1">
    <w:name w:val="Intense Reference1"/>
    <w:basedOn w:val="Domylnaczcionkaakapitu"/>
    <w:qFormat/>
    <w:rPr>
      <w:rFonts w:ascii="Times New Roman" w:eastAsia="Times New Roman" w:hAnsi="Times New Roman"/>
      <w:b/>
      <w:bCs/>
      <w:smallCaps/>
      <w:color w:val="376092"/>
      <w:spacing w:val="5"/>
      <w:sz w:val="22"/>
      <w:szCs w:val="22"/>
    </w:rPr>
  </w:style>
  <w:style w:type="character" w:customStyle="1" w:styleId="s1">
    <w:name w:val="s1"/>
    <w:basedOn w:val="Domylnaczcionkaakapitu"/>
    <w:qFormat/>
    <w:rPr>
      <w:rFonts w:ascii="Times New Roman" w:eastAsia="SimSun" w:hAnsi="Times New Roman" w:cs="Times New Roman"/>
      <w:sz w:val="28"/>
      <w:szCs w:val="28"/>
    </w:rPr>
  </w:style>
  <w:style w:type="character" w:customStyle="1" w:styleId="Nierozpoznanawzmianka6">
    <w:name w:val="Nierozpoznana wzmianka6"/>
    <w:basedOn w:val="Domylnaczcionkaakapitu"/>
    <w:qFormat/>
    <w:rPr>
      <w:color w:val="605E5C"/>
      <w:shd w:val="clear" w:color="auto" w:fill="E1DFDD"/>
    </w:rPr>
  </w:style>
  <w:style w:type="character" w:customStyle="1" w:styleId="ZwykytekstZnak">
    <w:name w:val="Zwykły tekst Znak"/>
    <w:basedOn w:val="Domylnaczcionkaakapitu"/>
    <w:uiPriority w:val="99"/>
    <w:qFormat/>
    <w:rPr>
      <w:rFonts w:ascii="Consolas" w:eastAsia="Times New Roman" w:hAnsi="Consolas"/>
      <w:sz w:val="21"/>
      <w:szCs w:val="21"/>
    </w:rPr>
  </w:style>
  <w:style w:type="character" w:customStyle="1" w:styleId="Wyrnienieintensywne5">
    <w:name w:val="Wyróżnienie intensywne5"/>
    <w:basedOn w:val="Domylnaczcionkaakapitu"/>
    <w:qFormat/>
    <w:rPr>
      <w:rFonts w:ascii="Times New Roman" w:eastAsia="Times New Roman" w:hAnsi="Times New Roman"/>
      <w:i/>
      <w:iCs/>
      <w:color w:val="376092"/>
      <w:sz w:val="24"/>
      <w:szCs w:val="24"/>
    </w:rPr>
  </w:style>
  <w:style w:type="character" w:customStyle="1" w:styleId="Odwoanieintensywne5">
    <w:name w:val="Odwołanie intensywne5"/>
    <w:basedOn w:val="Domylnaczcionkaakapitu"/>
    <w:qFormat/>
    <w:rPr>
      <w:rFonts w:ascii="Times New Roman" w:eastAsia="Times New Roman" w:hAnsi="Times New Roman"/>
      <w:b/>
      <w:bCs/>
      <w:smallCaps/>
      <w:color w:val="376092"/>
      <w:spacing w:val="5"/>
      <w:sz w:val="24"/>
      <w:szCs w:val="24"/>
    </w:rPr>
  </w:style>
  <w:style w:type="character" w:customStyle="1" w:styleId="UnresolvedMention2">
    <w:name w:val="Unresolved Mention2"/>
    <w:basedOn w:val="Domylnaczcionkaakapitu"/>
    <w:qFormat/>
    <w:rPr>
      <w:color w:val="605E5C"/>
      <w:shd w:val="clear" w:color="auto" w:fill="E1DFDD"/>
    </w:rPr>
  </w:style>
  <w:style w:type="character" w:customStyle="1" w:styleId="TekstkomentarzaZnak1">
    <w:name w:val="Tekst komentarza Znak1"/>
    <w:basedOn w:val="Domylnaczcionkaakapitu"/>
    <w:qFormat/>
    <w:rPr>
      <w:rFonts w:eastAsia="Times New Roman"/>
    </w:rPr>
  </w:style>
  <w:style w:type="character" w:customStyle="1" w:styleId="TematkomentarzaZnak1">
    <w:name w:val="Temat komentarza Znak1"/>
    <w:basedOn w:val="TekstkomentarzaZnak1"/>
    <w:qFormat/>
    <w:rPr>
      <w:rFonts w:eastAsia="Times New Roman"/>
      <w:b/>
      <w:bCs/>
    </w:rPr>
  </w:style>
  <w:style w:type="character" w:customStyle="1" w:styleId="IntenseEmphasis2">
    <w:name w:val="Intense Emphasis2"/>
    <w:basedOn w:val="Domylnaczcionkaakapitu"/>
    <w:qFormat/>
    <w:rPr>
      <w:i/>
      <w:iCs/>
      <w:color w:val="376092"/>
    </w:rPr>
  </w:style>
  <w:style w:type="character" w:customStyle="1" w:styleId="IntenseReference2">
    <w:name w:val="Intense Reference2"/>
    <w:basedOn w:val="Domylnaczcionkaakapitu"/>
    <w:qFormat/>
    <w:rPr>
      <w:b/>
      <w:bCs/>
      <w:smallCaps/>
      <w:color w:val="376092"/>
      <w:spacing w:val="5"/>
    </w:rPr>
  </w:style>
  <w:style w:type="character" w:customStyle="1" w:styleId="name">
    <w:name w:val="name"/>
    <w:basedOn w:val="Domylnaczcionkaakapitu"/>
    <w:qFormat/>
  </w:style>
  <w:style w:type="character" w:customStyle="1" w:styleId="url">
    <w:name w:val="url"/>
    <w:basedOn w:val="Domylnaczcionkaakapitu"/>
    <w:qFormat/>
  </w:style>
  <w:style w:type="character" w:customStyle="1" w:styleId="BrakA">
    <w:name w:val="Brak A"/>
    <w:qFormat/>
    <w:rPr>
      <w:rFonts w:ascii="Times New Roman" w:eastAsia="Arial Unicode MS" w:hAnsi="Times New Roman" w:cs="Times New Roman"/>
      <w:color w:val="auto"/>
      <w:spacing w:val="0"/>
      <w:sz w:val="20"/>
      <w:szCs w:val="20"/>
      <w:u w:val="none"/>
      <w:vertAlign w:val="baseline"/>
    </w:rPr>
  </w:style>
  <w:style w:type="character" w:customStyle="1" w:styleId="identifier">
    <w:name w:val="identifier"/>
    <w:basedOn w:val="Domylnaczcionkaakapitu"/>
    <w:qFormat/>
    <w:rPr>
      <w:rFonts w:ascii="Times New Roman" w:eastAsia="Times New Roman" w:hAnsi="Times New Roman"/>
      <w:sz w:val="24"/>
      <w:szCs w:val="24"/>
    </w:rPr>
  </w:style>
  <w:style w:type="character" w:customStyle="1" w:styleId="Nagwek4Znak1">
    <w:name w:val="Nagłówek 4 Znak1"/>
    <w:basedOn w:val="Domylnaczcionkaakapitu"/>
    <w:qFormat/>
    <w:rPr>
      <w:rFonts w:ascii="Arial" w:eastAsia="Arial" w:hAnsi="Arial"/>
      <w:b/>
      <w:bCs/>
      <w:i/>
      <w:iCs/>
      <w:color w:val="4F81BD"/>
    </w:rPr>
  </w:style>
  <w:style w:type="character" w:customStyle="1" w:styleId="PodtytuZnak1">
    <w:name w:val="Podtytuł Znak1"/>
    <w:basedOn w:val="Domylnaczcionkaakapitu"/>
    <w:qFormat/>
    <w:rPr>
      <w:rFonts w:ascii="Arial" w:eastAsia="Arial" w:hAnsi="Arial"/>
      <w:i/>
      <w:iCs/>
      <w:color w:val="4F81BD"/>
      <w:spacing w:val="15"/>
      <w:sz w:val="24"/>
      <w:szCs w:val="24"/>
    </w:rPr>
  </w:style>
  <w:style w:type="character" w:customStyle="1" w:styleId="TytuZnak1">
    <w:name w:val="Tytuł Znak1"/>
    <w:basedOn w:val="Domylnaczcionkaakapitu"/>
    <w:qFormat/>
    <w:rPr>
      <w:rFonts w:ascii="Arial" w:eastAsia="Arial" w:hAnsi="Arial"/>
      <w:color w:val="17375E"/>
      <w:spacing w:val="5"/>
      <w:sz w:val="52"/>
      <w:szCs w:val="52"/>
    </w:rPr>
  </w:style>
  <w:style w:type="character" w:customStyle="1" w:styleId="A5">
    <w:name w:val="A5"/>
    <w:qFormat/>
    <w:rPr>
      <w:rFonts w:ascii="Museo Sans 100" w:eastAsia="Times New Roman" w:hAnsi="Museo Sans 100" w:cs="Museo Sans 100"/>
      <w:color w:val="211D1E"/>
      <w:sz w:val="16"/>
      <w:szCs w:val="16"/>
    </w:rPr>
  </w:style>
  <w:style w:type="character" w:customStyle="1" w:styleId="overflow-hidden">
    <w:name w:val="overflow-hidden"/>
    <w:basedOn w:val="Domylnaczcionkaakapitu"/>
    <w:qFormat/>
    <w:rPr>
      <w:rFonts w:ascii="Times New Roman" w:eastAsia="Times New Roman" w:hAnsi="Times New Roman"/>
      <w:sz w:val="22"/>
      <w:szCs w:val="22"/>
    </w:rPr>
  </w:style>
  <w:style w:type="character" w:customStyle="1" w:styleId="pointer-events-none">
    <w:name w:val="pointer-events-none"/>
    <w:basedOn w:val="Domylnaczcionkaakapitu"/>
    <w:qFormat/>
    <w:rPr>
      <w:rFonts w:ascii="Times New Roman" w:eastAsia="Times New Roman" w:hAnsi="Times New Roman"/>
      <w:sz w:val="22"/>
      <w:szCs w:val="22"/>
    </w:rPr>
  </w:style>
  <w:style w:type="character" w:customStyle="1" w:styleId="ZagicieoddouformularzaZnak">
    <w:name w:val="Zagięcie od dołu formularza Znak"/>
    <w:basedOn w:val="Domylnaczcionkaakapitu"/>
    <w:qFormat/>
    <w:rPr>
      <w:rFonts w:ascii="Arial" w:eastAsia="Times New Roman" w:hAnsi="Arial" w:cs="Arial"/>
      <w:vanish/>
      <w:sz w:val="16"/>
      <w:szCs w:val="16"/>
    </w:rPr>
  </w:style>
  <w:style w:type="character" w:customStyle="1" w:styleId="id-label">
    <w:name w:val="id-label"/>
    <w:basedOn w:val="Domylnaczcionkaakapitu"/>
    <w:qFormat/>
    <w:rPr>
      <w:rFonts w:ascii="Times New Roman" w:eastAsia="Times New Roman" w:hAnsi="Times New Roman"/>
      <w:sz w:val="24"/>
      <w:szCs w:val="24"/>
    </w:rPr>
  </w:style>
  <w:style w:type="character" w:customStyle="1" w:styleId="czeinternetowe">
    <w:name w:val="Łącze internetowe"/>
    <w:qFormat/>
    <w:rPr>
      <w:rFonts w:ascii="Arial" w:eastAsia="Arial" w:hAnsi="Arial" w:cs="Arial"/>
      <w:color w:val="000080"/>
      <w:szCs w:val="22"/>
      <w:u w:val="single"/>
    </w:rPr>
  </w:style>
  <w:style w:type="character" w:customStyle="1" w:styleId="Style532">
    <w:name w:val="_Style 532"/>
    <w:qFormat/>
    <w:rPr>
      <w:rFonts w:ascii="Calibri" w:eastAsia="Calibri" w:hAnsi="Calibri" w:cs="Times New Roman"/>
      <w:i/>
      <w:iCs/>
      <w:color w:val="2F5496"/>
    </w:rPr>
  </w:style>
  <w:style w:type="character" w:customStyle="1" w:styleId="Style533">
    <w:name w:val="_Style 533"/>
    <w:qFormat/>
    <w:rPr>
      <w:rFonts w:ascii="Calibri" w:eastAsia="Calibri" w:hAnsi="Calibri" w:cs="Times New Roman"/>
      <w:b/>
      <w:bCs/>
      <w:smallCaps/>
      <w:color w:val="2F5496"/>
      <w:spacing w:val="214"/>
    </w:rPr>
  </w:style>
  <w:style w:type="character" w:customStyle="1" w:styleId="Style534">
    <w:name w:val="_Style 534"/>
    <w:qFormat/>
    <w:rPr>
      <w:rFonts w:ascii="Calibri" w:eastAsia="Calibri" w:hAnsi="Calibri" w:cs="Times New Roman"/>
      <w:color w:val="605E5C"/>
      <w:shd w:val="clear" w:color="auto" w:fill="E1DFDD"/>
    </w:rPr>
  </w:style>
  <w:style w:type="character" w:customStyle="1" w:styleId="ListLabel1">
    <w:name w:val="ListLabel 1"/>
    <w:qFormat/>
    <w:rPr>
      <w:rFonts w:ascii="Arial" w:eastAsia="Arial" w:hAnsi="Arial" w:cs="Arial"/>
      <w:sz w:val="22"/>
      <w:szCs w:val="22"/>
      <w:u w:val="none"/>
    </w:rPr>
  </w:style>
  <w:style w:type="character" w:customStyle="1" w:styleId="Internetlink">
    <w:name w:val="Internet link"/>
    <w:qFormat/>
    <w:rPr>
      <w:rFonts w:ascii="Arial" w:eastAsia="Arial" w:hAnsi="Arial" w:cs="Arial"/>
      <w:color w:val="000080"/>
      <w:sz w:val="22"/>
      <w:szCs w:val="22"/>
      <w:u w:val="single"/>
    </w:rPr>
  </w:style>
  <w:style w:type="character" w:customStyle="1" w:styleId="VisitedInternetLink">
    <w:name w:val="Visited Internet Link"/>
    <w:qFormat/>
    <w:rPr>
      <w:rFonts w:ascii="Arial" w:eastAsia="Arial" w:hAnsi="Arial" w:cs="Arial"/>
      <w:color w:val="800000"/>
      <w:sz w:val="22"/>
      <w:szCs w:val="22"/>
      <w:u w:val="single"/>
    </w:rPr>
  </w:style>
  <w:style w:type="character" w:customStyle="1" w:styleId="BulletSymbols">
    <w:name w:val="Bullet Symbols"/>
    <w:qFormat/>
    <w:rPr>
      <w:rFonts w:ascii="OpenSymbol" w:eastAsia="OpenSymbol" w:hAnsi="OpenSymbol" w:cs="OpenSymbol"/>
      <w:sz w:val="22"/>
      <w:szCs w:val="22"/>
    </w:rPr>
  </w:style>
  <w:style w:type="character" w:customStyle="1" w:styleId="StrongEmphasis">
    <w:name w:val="Strong Emphasis"/>
    <w:qFormat/>
    <w:rPr>
      <w:rFonts w:ascii="Arial" w:eastAsia="Arial" w:hAnsi="Arial" w:cs="Arial"/>
      <w:b/>
      <w:bCs/>
      <w:sz w:val="22"/>
      <w:szCs w:val="22"/>
    </w:rPr>
  </w:style>
  <w:style w:type="character" w:customStyle="1" w:styleId="s2">
    <w:name w:val="s2"/>
    <w:basedOn w:val="Domylnaczcionkaakapitu"/>
    <w:qFormat/>
    <w:rPr>
      <w:rFonts w:ascii="UICTFontTextStyleBody" w:eastAsia="Times New Roman" w:hAnsi="UICTFontTextStyleBody"/>
      <w:sz w:val="26"/>
      <w:szCs w:val="26"/>
    </w:rPr>
  </w:style>
  <w:style w:type="character" w:customStyle="1" w:styleId="ng-binding">
    <w:name w:val="ng-binding"/>
    <w:basedOn w:val="Domylnaczcionkaakapitu"/>
    <w:qFormat/>
  </w:style>
  <w:style w:type="character" w:customStyle="1" w:styleId="Nierozpoznanawzmianka7">
    <w:name w:val="Nierozpoznana wzmianka7"/>
    <w:basedOn w:val="Domylnaczcionkaakapitu"/>
    <w:qFormat/>
    <w:rPr>
      <w:color w:val="605E5C"/>
      <w:shd w:val="clear" w:color="auto" w:fill="E1DFDD"/>
    </w:rPr>
  </w:style>
  <w:style w:type="character" w:customStyle="1" w:styleId="EndNoteBibliographyChar">
    <w:name w:val="EndNote Bibliography Char"/>
    <w:basedOn w:val="Domylnaczcionkaakapitu"/>
    <w:qFormat/>
    <w:rPr>
      <w:rFonts w:ascii="Aptos" w:eastAsia="Times New Roman" w:hAnsi="Aptos"/>
      <w:sz w:val="24"/>
      <w:szCs w:val="24"/>
    </w:rPr>
  </w:style>
  <w:style w:type="character" w:customStyle="1" w:styleId="Wyrnienieintensywne6">
    <w:name w:val="Wyróżnienie intensywne6"/>
    <w:basedOn w:val="Domylnaczcionkaakapitu"/>
    <w:qFormat/>
    <w:rPr>
      <w:i/>
      <w:iCs/>
      <w:color w:val="376092"/>
    </w:rPr>
  </w:style>
  <w:style w:type="character" w:customStyle="1" w:styleId="Odwoanieintensywne6">
    <w:name w:val="Odwołanie intensywne6"/>
    <w:basedOn w:val="Domylnaczcionkaakapitu"/>
    <w:qFormat/>
    <w:rPr>
      <w:b/>
      <w:bCs/>
      <w:smallCaps/>
      <w:color w:val="376092"/>
      <w:spacing w:val="5"/>
    </w:rPr>
  </w:style>
  <w:style w:type="character" w:customStyle="1" w:styleId="EndNoteBibliographyTitleChar">
    <w:name w:val="EndNote Bibliography Title Char"/>
    <w:basedOn w:val="Domylnaczcionkaakapitu"/>
    <w:qFormat/>
    <w:rPr>
      <w:rFonts w:ascii="Aptos" w:eastAsia="Times New Roman" w:hAnsi="Aptos"/>
      <w:sz w:val="24"/>
      <w:szCs w:val="24"/>
    </w:rPr>
  </w:style>
  <w:style w:type="character" w:customStyle="1" w:styleId="AfiliacjeautorwZnak">
    <w:name w:val="Afiliacje autorów Znak"/>
    <w:basedOn w:val="Domylnaczcionkaakapitu"/>
    <w:qFormat/>
    <w:rPr>
      <w:rFonts w:eastAsia="Times New Roman"/>
      <w:i/>
    </w:rPr>
  </w:style>
  <w:style w:type="character" w:customStyle="1" w:styleId="Mocnewyrnione">
    <w:name w:val="Mocne wyróżnione"/>
    <w:qFormat/>
    <w:rPr>
      <w:b/>
      <w:bCs/>
    </w:rPr>
  </w:style>
  <w:style w:type="character" w:customStyle="1" w:styleId="Wyrnienie">
    <w:name w:val="Wyróżnienie"/>
    <w:qFormat/>
    <w:rPr>
      <w:i/>
      <w:iCs/>
    </w:rPr>
  </w:style>
  <w:style w:type="character" w:customStyle="1" w:styleId="NagwekZnak2">
    <w:name w:val="Nagłówek Znak2"/>
    <w:basedOn w:val="Domylnaczcionkaakapitu"/>
    <w:qFormat/>
    <w:rPr>
      <w:rFonts w:ascii="Times New Roman" w:eastAsia="SimSun" w:hAnsi="Times New Roman" w:cs="Times New Roman"/>
      <w:sz w:val="24"/>
    </w:rPr>
  </w:style>
  <w:style w:type="character" w:customStyle="1" w:styleId="StopkaZnak2">
    <w:name w:val="Stopka Znak2"/>
    <w:basedOn w:val="Domylnaczcionkaakapitu"/>
    <w:qFormat/>
    <w:rPr>
      <w:rFonts w:ascii="Times New Roman" w:eastAsia="SimSun" w:hAnsi="Times New Roman" w:cs="Times New Roman"/>
      <w:sz w:val="24"/>
    </w:rPr>
  </w:style>
  <w:style w:type="character" w:customStyle="1" w:styleId="Nagwek1Znak2">
    <w:name w:val="Nagłówek 1 Znak2"/>
    <w:basedOn w:val="Domylnaczcionkaakapitu"/>
    <w:qFormat/>
    <w:rPr>
      <w:rFonts w:ascii="Times New Roman" w:eastAsia="Cambria" w:hAnsi="Times New Roman" w:cs="Times New Roman"/>
      <w:b/>
      <w:sz w:val="24"/>
      <w:szCs w:val="24"/>
    </w:rPr>
  </w:style>
  <w:style w:type="character" w:customStyle="1" w:styleId="Wyrnienieintensywne7">
    <w:name w:val="Wyróżnienie intensywne7"/>
    <w:basedOn w:val="Domylnaczcionkaakapitu"/>
    <w:qFormat/>
    <w:rPr>
      <w:rFonts w:ascii="Times New Roman" w:eastAsia="Times New Roman" w:hAnsi="Times New Roman" w:cs="Times New Roman"/>
      <w:i/>
      <w:iCs/>
      <w:color w:val="376092"/>
      <w:szCs w:val="24"/>
    </w:rPr>
  </w:style>
  <w:style w:type="character" w:customStyle="1" w:styleId="Odwoanieintensywne7">
    <w:name w:val="Odwołanie intensywne7"/>
    <w:basedOn w:val="Domylnaczcionkaakapitu"/>
    <w:qFormat/>
    <w:rPr>
      <w:rFonts w:ascii="Times New Roman" w:eastAsia="Times New Roman" w:hAnsi="Times New Roman" w:cs="Times New Roman"/>
      <w:b/>
      <w:bCs/>
      <w:smallCaps/>
      <w:color w:val="376092"/>
      <w:spacing w:val="5"/>
      <w:szCs w:val="24"/>
    </w:rPr>
  </w:style>
  <w:style w:type="character" w:customStyle="1" w:styleId="Nierozpoznanawzmianka8">
    <w:name w:val="Nierozpoznana wzmianka8"/>
    <w:basedOn w:val="Domylnaczcionkaakapitu"/>
    <w:qFormat/>
    <w:rPr>
      <w:rFonts w:ascii="Times New Roman" w:eastAsia="Times New Roman" w:hAnsi="Times New Roman" w:cs="Times New Roman"/>
      <w:color w:val="605E5C"/>
      <w:szCs w:val="24"/>
      <w:shd w:val="clear" w:color="auto" w:fill="E1DFDD"/>
    </w:rPr>
  </w:style>
  <w:style w:type="character" w:customStyle="1" w:styleId="Nierozpoznanawzmianka9">
    <w:name w:val="Nierozpoznana wzmianka9"/>
    <w:basedOn w:val="Domylnaczcionkaakapitu"/>
    <w:qFormat/>
    <w:rPr>
      <w:color w:val="605E5C"/>
      <w:shd w:val="clear" w:color="auto" w:fill="E1DFDD"/>
    </w:rPr>
  </w:style>
  <w:style w:type="character" w:customStyle="1" w:styleId="LegendaZnak">
    <w:name w:val="Legenda Znak"/>
    <w:basedOn w:val="Domylnaczcionkaakapitu"/>
    <w:qFormat/>
    <w:rPr>
      <w:rFonts w:ascii="Times New Roman" w:eastAsia="Times New Roman" w:hAnsi="Times New Roman" w:cs="Lucida Sans"/>
      <w:i/>
      <w:iCs/>
    </w:rPr>
  </w:style>
  <w:style w:type="character" w:customStyle="1" w:styleId="VerbatimChar">
    <w:name w:val="Verbatim Char"/>
    <w:basedOn w:val="LegendaZnak"/>
    <w:qFormat/>
    <w:rPr>
      <w:rFonts w:ascii="Times New Roman" w:eastAsia="Times New Roman" w:hAnsi="Times New Roman" w:cs="Lucida Sans"/>
      <w:i/>
      <w:iCs/>
    </w:rPr>
  </w:style>
  <w:style w:type="character" w:customStyle="1" w:styleId="KeywordTok">
    <w:name w:val="KeywordTok"/>
    <w:basedOn w:val="VerbatimChar"/>
    <w:qFormat/>
    <w:rPr>
      <w:rFonts w:ascii="Times New Roman" w:eastAsia="Times New Roman" w:hAnsi="Times New Roman" w:cs="Lucida Sans"/>
      <w:b/>
      <w:i/>
      <w:iCs/>
      <w:color w:val="007020"/>
    </w:rPr>
  </w:style>
  <w:style w:type="character" w:customStyle="1" w:styleId="DataTypeTok">
    <w:name w:val="DataTypeTok"/>
    <w:basedOn w:val="VerbatimChar"/>
    <w:qFormat/>
    <w:rPr>
      <w:rFonts w:ascii="Times New Roman" w:eastAsia="Times New Roman" w:hAnsi="Times New Roman" w:cs="Lucida Sans"/>
      <w:i/>
      <w:iCs/>
      <w:color w:val="902000"/>
    </w:rPr>
  </w:style>
  <w:style w:type="character" w:customStyle="1" w:styleId="DecValTok">
    <w:name w:val="DecValTok"/>
    <w:basedOn w:val="VerbatimChar"/>
    <w:qFormat/>
    <w:rPr>
      <w:rFonts w:ascii="Times New Roman" w:eastAsia="Times New Roman" w:hAnsi="Times New Roman" w:cs="Lucida Sans"/>
      <w:i/>
      <w:iCs/>
      <w:color w:val="40A070"/>
    </w:rPr>
  </w:style>
  <w:style w:type="character" w:customStyle="1" w:styleId="BaseNTok">
    <w:name w:val="BaseNTok"/>
    <w:basedOn w:val="VerbatimChar"/>
    <w:qFormat/>
    <w:rPr>
      <w:rFonts w:ascii="Times New Roman" w:eastAsia="Times New Roman" w:hAnsi="Times New Roman" w:cs="Lucida Sans"/>
      <w:i/>
      <w:iCs/>
      <w:color w:val="40A070"/>
    </w:rPr>
  </w:style>
  <w:style w:type="character" w:customStyle="1" w:styleId="FloatTok">
    <w:name w:val="FloatTok"/>
    <w:basedOn w:val="VerbatimChar"/>
    <w:qFormat/>
    <w:rPr>
      <w:rFonts w:ascii="Times New Roman" w:eastAsia="Times New Roman" w:hAnsi="Times New Roman" w:cs="Lucida Sans"/>
      <w:i/>
      <w:iCs/>
      <w:color w:val="40A070"/>
    </w:rPr>
  </w:style>
  <w:style w:type="character" w:customStyle="1" w:styleId="ConstantTok">
    <w:name w:val="ConstantTok"/>
    <w:basedOn w:val="VerbatimChar"/>
    <w:qFormat/>
    <w:rPr>
      <w:rFonts w:ascii="Times New Roman" w:eastAsia="Times New Roman" w:hAnsi="Times New Roman" w:cs="Lucida Sans"/>
      <w:i/>
      <w:iCs/>
      <w:color w:val="880000"/>
    </w:rPr>
  </w:style>
  <w:style w:type="character" w:customStyle="1" w:styleId="CharTok">
    <w:name w:val="CharTok"/>
    <w:basedOn w:val="VerbatimChar"/>
    <w:qFormat/>
    <w:rPr>
      <w:rFonts w:ascii="Times New Roman" w:eastAsia="Times New Roman" w:hAnsi="Times New Roman" w:cs="Lucida Sans"/>
      <w:i/>
      <w:iCs/>
      <w:color w:val="4070A0"/>
    </w:rPr>
  </w:style>
  <w:style w:type="character" w:customStyle="1" w:styleId="SpecialCharTok">
    <w:name w:val="SpecialCharTok"/>
    <w:basedOn w:val="VerbatimChar"/>
    <w:qFormat/>
    <w:rPr>
      <w:rFonts w:ascii="Times New Roman" w:eastAsia="Times New Roman" w:hAnsi="Times New Roman" w:cs="Lucida Sans"/>
      <w:i/>
      <w:iCs/>
      <w:color w:val="4070A0"/>
    </w:rPr>
  </w:style>
  <w:style w:type="character" w:customStyle="1" w:styleId="StringTok">
    <w:name w:val="StringTok"/>
    <w:basedOn w:val="VerbatimChar"/>
    <w:qFormat/>
    <w:rPr>
      <w:rFonts w:ascii="Times New Roman" w:eastAsia="Times New Roman" w:hAnsi="Times New Roman" w:cs="Lucida Sans"/>
      <w:i/>
      <w:iCs/>
      <w:color w:val="4070A0"/>
    </w:rPr>
  </w:style>
  <w:style w:type="character" w:customStyle="1" w:styleId="VerbatimStringTok">
    <w:name w:val="VerbatimStringTok"/>
    <w:basedOn w:val="VerbatimChar"/>
    <w:qFormat/>
    <w:rPr>
      <w:rFonts w:ascii="Times New Roman" w:eastAsia="Times New Roman" w:hAnsi="Times New Roman" w:cs="Lucida Sans"/>
      <w:i/>
      <w:iCs/>
      <w:color w:val="4070A0"/>
    </w:rPr>
  </w:style>
  <w:style w:type="character" w:customStyle="1" w:styleId="SpecialStringTok">
    <w:name w:val="SpecialStringTok"/>
    <w:basedOn w:val="VerbatimChar"/>
    <w:qFormat/>
    <w:rPr>
      <w:rFonts w:ascii="Times New Roman" w:eastAsia="Times New Roman" w:hAnsi="Times New Roman" w:cs="Lucida Sans"/>
      <w:i/>
      <w:iCs/>
      <w:color w:val="BB6688"/>
    </w:rPr>
  </w:style>
  <w:style w:type="character" w:customStyle="1" w:styleId="ImportTok">
    <w:name w:val="ImportTok"/>
    <w:basedOn w:val="VerbatimChar"/>
    <w:qFormat/>
    <w:rPr>
      <w:rFonts w:ascii="Times New Roman" w:eastAsia="Times New Roman" w:hAnsi="Times New Roman" w:cs="Lucida Sans"/>
      <w:i/>
      <w:iCs/>
    </w:rPr>
  </w:style>
  <w:style w:type="character" w:customStyle="1" w:styleId="CommentTok">
    <w:name w:val="CommentTok"/>
    <w:basedOn w:val="VerbatimChar"/>
    <w:qFormat/>
    <w:rPr>
      <w:rFonts w:ascii="Times New Roman" w:eastAsia="Times New Roman" w:hAnsi="Times New Roman" w:cs="Lucida Sans"/>
      <w:i/>
      <w:iCs/>
      <w:color w:val="60A0B0"/>
    </w:rPr>
  </w:style>
  <w:style w:type="character" w:customStyle="1" w:styleId="DocumentationTok">
    <w:name w:val="DocumentationTok"/>
    <w:basedOn w:val="VerbatimChar"/>
    <w:qFormat/>
    <w:rPr>
      <w:rFonts w:ascii="Times New Roman" w:eastAsia="Times New Roman" w:hAnsi="Times New Roman" w:cs="Lucida Sans"/>
      <w:i/>
      <w:iCs/>
      <w:color w:val="BA2121"/>
    </w:rPr>
  </w:style>
  <w:style w:type="character" w:customStyle="1" w:styleId="AnnotationTok">
    <w:name w:val="AnnotationTok"/>
    <w:basedOn w:val="VerbatimChar"/>
    <w:qFormat/>
    <w:rPr>
      <w:rFonts w:ascii="Times New Roman" w:eastAsia="Times New Roman" w:hAnsi="Times New Roman" w:cs="Lucida Sans"/>
      <w:b/>
      <w:i/>
      <w:iCs/>
      <w:color w:val="60A0B0"/>
    </w:rPr>
  </w:style>
  <w:style w:type="character" w:customStyle="1" w:styleId="CommentVarTok">
    <w:name w:val="CommentVarTok"/>
    <w:basedOn w:val="VerbatimChar"/>
    <w:qFormat/>
    <w:rPr>
      <w:rFonts w:ascii="Times New Roman" w:eastAsia="Times New Roman" w:hAnsi="Times New Roman" w:cs="Lucida Sans"/>
      <w:b/>
      <w:i/>
      <w:iCs/>
      <w:color w:val="60A0B0"/>
    </w:rPr>
  </w:style>
  <w:style w:type="character" w:customStyle="1" w:styleId="OtherTok">
    <w:name w:val="OtherTok"/>
    <w:basedOn w:val="VerbatimChar"/>
    <w:qFormat/>
    <w:rPr>
      <w:rFonts w:ascii="Times New Roman" w:eastAsia="Times New Roman" w:hAnsi="Times New Roman" w:cs="Lucida Sans"/>
      <w:i/>
      <w:iCs/>
      <w:color w:val="007020"/>
    </w:rPr>
  </w:style>
  <w:style w:type="character" w:customStyle="1" w:styleId="FunctionTok">
    <w:name w:val="FunctionTok"/>
    <w:basedOn w:val="VerbatimChar"/>
    <w:qFormat/>
    <w:rPr>
      <w:rFonts w:ascii="Times New Roman" w:eastAsia="Times New Roman" w:hAnsi="Times New Roman" w:cs="Lucida Sans"/>
      <w:i/>
      <w:iCs/>
      <w:color w:val="06287E"/>
    </w:rPr>
  </w:style>
  <w:style w:type="character" w:customStyle="1" w:styleId="VariableTok">
    <w:name w:val="VariableTok"/>
    <w:basedOn w:val="VerbatimChar"/>
    <w:qFormat/>
    <w:rPr>
      <w:rFonts w:ascii="Times New Roman" w:eastAsia="Times New Roman" w:hAnsi="Times New Roman" w:cs="Lucida Sans"/>
      <w:i/>
      <w:iCs/>
      <w:color w:val="19177C"/>
    </w:rPr>
  </w:style>
  <w:style w:type="character" w:customStyle="1" w:styleId="ControlFlowTok">
    <w:name w:val="ControlFlowTok"/>
    <w:basedOn w:val="VerbatimChar"/>
    <w:qFormat/>
    <w:rPr>
      <w:rFonts w:ascii="Times New Roman" w:eastAsia="Times New Roman" w:hAnsi="Times New Roman" w:cs="Lucida Sans"/>
      <w:b/>
      <w:i/>
      <w:iCs/>
      <w:color w:val="007020"/>
    </w:rPr>
  </w:style>
  <w:style w:type="character" w:customStyle="1" w:styleId="OperatorTok">
    <w:name w:val="OperatorTok"/>
    <w:basedOn w:val="VerbatimChar"/>
    <w:qFormat/>
    <w:rPr>
      <w:rFonts w:ascii="Times New Roman" w:eastAsia="Times New Roman" w:hAnsi="Times New Roman" w:cs="Lucida Sans"/>
      <w:i/>
      <w:iCs/>
      <w:color w:val="666666"/>
    </w:rPr>
  </w:style>
  <w:style w:type="character" w:customStyle="1" w:styleId="BuiltInTok">
    <w:name w:val="BuiltInTok"/>
    <w:basedOn w:val="VerbatimChar"/>
    <w:qFormat/>
    <w:rPr>
      <w:rFonts w:ascii="Times New Roman" w:eastAsia="Times New Roman" w:hAnsi="Times New Roman" w:cs="Lucida Sans"/>
      <w:i/>
      <w:iCs/>
    </w:rPr>
  </w:style>
  <w:style w:type="character" w:customStyle="1" w:styleId="ExtensionTok">
    <w:name w:val="ExtensionTok"/>
    <w:basedOn w:val="VerbatimChar"/>
    <w:qFormat/>
    <w:rPr>
      <w:rFonts w:ascii="Times New Roman" w:eastAsia="Times New Roman" w:hAnsi="Times New Roman" w:cs="Lucida Sans"/>
      <w:i/>
      <w:iCs/>
    </w:rPr>
  </w:style>
  <w:style w:type="character" w:customStyle="1" w:styleId="PreprocessorTok">
    <w:name w:val="PreprocessorTok"/>
    <w:basedOn w:val="VerbatimChar"/>
    <w:qFormat/>
    <w:rPr>
      <w:rFonts w:ascii="Times New Roman" w:eastAsia="Times New Roman" w:hAnsi="Times New Roman" w:cs="Lucida Sans"/>
      <w:i/>
      <w:iCs/>
      <w:color w:val="BC7A00"/>
    </w:rPr>
  </w:style>
  <w:style w:type="character" w:customStyle="1" w:styleId="AttributeTok">
    <w:name w:val="AttributeTok"/>
    <w:basedOn w:val="VerbatimChar"/>
    <w:qFormat/>
    <w:rPr>
      <w:rFonts w:ascii="Times New Roman" w:eastAsia="Times New Roman" w:hAnsi="Times New Roman" w:cs="Lucida Sans"/>
      <w:i/>
      <w:iCs/>
      <w:color w:val="7D9029"/>
    </w:rPr>
  </w:style>
  <w:style w:type="character" w:customStyle="1" w:styleId="RegionMarkerTok">
    <w:name w:val="RegionMarkerTok"/>
    <w:basedOn w:val="VerbatimChar"/>
    <w:qFormat/>
    <w:rPr>
      <w:rFonts w:ascii="Times New Roman" w:eastAsia="Times New Roman" w:hAnsi="Times New Roman" w:cs="Lucida Sans"/>
      <w:i/>
      <w:iCs/>
    </w:rPr>
  </w:style>
  <w:style w:type="character" w:customStyle="1" w:styleId="InformationTok">
    <w:name w:val="InformationTok"/>
    <w:basedOn w:val="VerbatimChar"/>
    <w:qFormat/>
    <w:rPr>
      <w:rFonts w:ascii="Times New Roman" w:eastAsia="Times New Roman" w:hAnsi="Times New Roman" w:cs="Lucida Sans"/>
      <w:b/>
      <w:i/>
      <w:iCs/>
      <w:color w:val="60A0B0"/>
    </w:rPr>
  </w:style>
  <w:style w:type="character" w:customStyle="1" w:styleId="WarningTok">
    <w:name w:val="WarningTok"/>
    <w:basedOn w:val="VerbatimChar"/>
    <w:qFormat/>
    <w:rPr>
      <w:rFonts w:ascii="Times New Roman" w:eastAsia="Times New Roman" w:hAnsi="Times New Roman" w:cs="Lucida Sans"/>
      <w:b/>
      <w:i/>
      <w:iCs/>
      <w:color w:val="60A0B0"/>
    </w:rPr>
  </w:style>
  <w:style w:type="character" w:customStyle="1" w:styleId="AlertTok">
    <w:name w:val="AlertTok"/>
    <w:basedOn w:val="VerbatimChar"/>
    <w:qFormat/>
    <w:rPr>
      <w:rFonts w:ascii="Times New Roman" w:eastAsia="Times New Roman" w:hAnsi="Times New Roman" w:cs="Lucida Sans"/>
      <w:b/>
      <w:i/>
      <w:iCs/>
      <w:color w:val="FF0000"/>
    </w:rPr>
  </w:style>
  <w:style w:type="character" w:customStyle="1" w:styleId="ErrorTok">
    <w:name w:val="ErrorTok"/>
    <w:basedOn w:val="VerbatimChar"/>
    <w:qFormat/>
    <w:rPr>
      <w:rFonts w:ascii="Times New Roman" w:eastAsia="Times New Roman" w:hAnsi="Times New Roman" w:cs="Lucida Sans"/>
      <w:b/>
      <w:i/>
      <w:iCs/>
      <w:color w:val="FF0000"/>
    </w:rPr>
  </w:style>
  <w:style w:type="character" w:customStyle="1" w:styleId="NormalTok">
    <w:name w:val="NormalTok"/>
    <w:basedOn w:val="VerbatimChar"/>
    <w:qFormat/>
    <w:rPr>
      <w:rFonts w:ascii="Times New Roman" w:eastAsia="Times New Roman" w:hAnsi="Times New Roman" w:cs="Lucida Sans"/>
      <w:i/>
      <w:iCs/>
    </w:rPr>
  </w:style>
  <w:style w:type="character" w:customStyle="1" w:styleId="Wyrnienieintensywne8">
    <w:name w:val="Wyróżnienie intensywne8"/>
    <w:basedOn w:val="Domylnaczcionkaakapitu"/>
    <w:qFormat/>
    <w:rPr>
      <w:rFonts w:ascii="Times New Roman" w:eastAsia="Times New Roman" w:hAnsi="Times New Roman"/>
      <w:i/>
      <w:iCs/>
      <w:color w:val="376092"/>
      <w:sz w:val="24"/>
      <w:szCs w:val="24"/>
    </w:rPr>
  </w:style>
  <w:style w:type="character" w:customStyle="1" w:styleId="Odwoanieintensywne8">
    <w:name w:val="Odwołanie intensywne8"/>
    <w:basedOn w:val="Domylnaczcionkaakapitu"/>
    <w:qFormat/>
    <w:rPr>
      <w:rFonts w:ascii="Times New Roman" w:eastAsia="Times New Roman" w:hAnsi="Times New Roman"/>
      <w:b/>
      <w:bCs/>
      <w:smallCaps/>
      <w:color w:val="376092"/>
      <w:spacing w:val="5"/>
      <w:sz w:val="24"/>
      <w:szCs w:val="24"/>
    </w:rPr>
  </w:style>
  <w:style w:type="character" w:customStyle="1" w:styleId="Nierozpoznanawzmianka10">
    <w:name w:val="Nierozpoznana wzmianka10"/>
    <w:basedOn w:val="Domylnaczcionkaakapitu"/>
    <w:qFormat/>
    <w:rPr>
      <w:color w:val="605E5C"/>
      <w:shd w:val="clear" w:color="auto" w:fill="E1DFDD"/>
    </w:rPr>
  </w:style>
  <w:style w:type="character" w:customStyle="1" w:styleId="Wyrnienieintensywne9">
    <w:name w:val="Wyróżnienie intensywne9"/>
    <w:basedOn w:val="Domylnaczcionkaakapitu"/>
    <w:qFormat/>
    <w:rPr>
      <w:rFonts w:ascii="Aptos" w:eastAsia="Aptos" w:hAnsi="Aptos" w:cs="Aptos"/>
      <w:i/>
      <w:iCs/>
      <w:color w:val="376092"/>
      <w:sz w:val="24"/>
      <w:szCs w:val="24"/>
    </w:rPr>
  </w:style>
  <w:style w:type="character" w:customStyle="1" w:styleId="Odwoanieintensywne9">
    <w:name w:val="Odwołanie intensywne9"/>
    <w:basedOn w:val="Domylnaczcionkaakapitu"/>
    <w:qFormat/>
    <w:rPr>
      <w:rFonts w:ascii="Aptos" w:eastAsia="Aptos" w:hAnsi="Aptos" w:cs="Aptos"/>
      <w:b/>
      <w:bCs/>
      <w:smallCaps/>
      <w:color w:val="376092"/>
      <w:spacing w:val="5"/>
      <w:sz w:val="24"/>
      <w:szCs w:val="24"/>
    </w:rPr>
  </w:style>
  <w:style w:type="character" w:customStyle="1" w:styleId="NagwekduyZnak">
    <w:name w:val="Nagłówek duży Znak"/>
    <w:basedOn w:val="Domylnaczcionkaakapitu"/>
    <w:qFormat/>
    <w:rPr>
      <w:rFonts w:ascii="Times New Roman" w:eastAsia="Times New Roman" w:hAnsi="Times New Roman" w:cs="Times New Roman"/>
      <w:b/>
      <w:sz w:val="28"/>
      <w:szCs w:val="24"/>
    </w:rPr>
  </w:style>
  <w:style w:type="character" w:customStyle="1" w:styleId="Domylnaczcionkaakapitu1">
    <w:name w:val="Domyślna czcionka akapitu1"/>
    <w:qFormat/>
  </w:style>
  <w:style w:type="character" w:customStyle="1" w:styleId="relative">
    <w:name w:val="relative"/>
    <w:basedOn w:val="Domylnaczcionkaakapitu"/>
    <w:qFormat/>
    <w:rPr>
      <w:rFonts w:ascii="Times New Roman" w:eastAsia="Times New Roman" w:hAnsi="Times New Roman"/>
      <w:sz w:val="22"/>
      <w:szCs w:val="22"/>
      <w:lang w:val="pl-PL" w:bidi="ar-SA"/>
    </w:rPr>
  </w:style>
  <w:style w:type="character" w:customStyle="1" w:styleId="tlid-translation">
    <w:name w:val="tlid-translation"/>
    <w:basedOn w:val="Domylnaczcionkaakapitu"/>
    <w:uiPriority w:val="99"/>
    <w:qFormat/>
  </w:style>
  <w:style w:type="character" w:customStyle="1" w:styleId="Nierozpoznanawzmianka11">
    <w:name w:val="Nierozpoznana wzmianka11"/>
    <w:basedOn w:val="Domylnaczcionkaakapitu"/>
    <w:qFormat/>
    <w:rPr>
      <w:color w:val="605E5C"/>
      <w:shd w:val="clear" w:color="auto" w:fill="E1DFDD"/>
    </w:rPr>
  </w:style>
  <w:style w:type="character" w:customStyle="1" w:styleId="ms-1">
    <w:name w:val="ms-1"/>
    <w:basedOn w:val="Domylnaczcionkaakapitu"/>
    <w:qFormat/>
  </w:style>
  <w:style w:type="character" w:customStyle="1" w:styleId="max-w-full">
    <w:name w:val="max-w-full"/>
    <w:basedOn w:val="Domylnaczcionkaakapitu"/>
    <w:qFormat/>
  </w:style>
  <w:style w:type="character" w:customStyle="1" w:styleId="Wyrnienieintensywne10">
    <w:name w:val="Wyróżnienie intensywne10"/>
    <w:basedOn w:val="Domylnaczcionkaakapitu"/>
    <w:qFormat/>
    <w:rPr>
      <w:i/>
      <w:iCs/>
      <w:color w:val="376092"/>
    </w:rPr>
  </w:style>
  <w:style w:type="character" w:customStyle="1" w:styleId="Odwoanieintensywne10">
    <w:name w:val="Odwołanie intensywne10"/>
    <w:basedOn w:val="Domylnaczcionkaakapitu"/>
    <w:qFormat/>
    <w:rPr>
      <w:b/>
      <w:bCs/>
      <w:smallCaps/>
      <w:color w:val="376092"/>
      <w:spacing w:val="5"/>
    </w:rPr>
  </w:style>
  <w:style w:type="character" w:customStyle="1" w:styleId="value">
    <w:name w:val="value"/>
    <w:basedOn w:val="Domylnaczcionkaakapitu"/>
    <w:qFormat/>
  </w:style>
  <w:style w:type="character" w:customStyle="1" w:styleId="w8qarf">
    <w:name w:val="w8qarf"/>
    <w:basedOn w:val="Domylnaczcionkaakapitu"/>
    <w:qFormat/>
  </w:style>
  <w:style w:type="table" w:customStyle="1" w:styleId="Zwykatabela">
    <w:name w:val="Zwykła tabela"/>
    <w:qFormat/>
    <w:tblPr>
      <w:tblCellMar>
        <w:top w:w="0" w:type="dxa"/>
        <w:left w:w="108" w:type="dxa"/>
        <w:bottom w:w="0" w:type="dxa"/>
        <w:right w:w="108" w:type="dxa"/>
      </w:tblCellMar>
    </w:tblPr>
  </w:style>
  <w:style w:type="table" w:customStyle="1" w:styleId="TableGridLight1">
    <w:name w:val="Table Grid Light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style>
  <w:style w:type="table" w:customStyle="1" w:styleId="Zwykatabela11">
    <w:name w:val="Zwykła tabela 1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solid" w:color="F1F1F1" w:fill="auto"/>
      </w:tcPr>
    </w:tblStylePr>
    <w:tblStylePr w:type="band1Horz">
      <w:tblPr/>
      <w:tcPr>
        <w:shd w:val="solid" w:color="F1F1F1" w:fill="auto"/>
      </w:tcPr>
    </w:tblStylePr>
  </w:style>
  <w:style w:type="table" w:customStyle="1" w:styleId="Zwykatabela21">
    <w:name w:val="Zwykła tabela 21"/>
    <w:basedOn w:val="Standardowy"/>
    <w:qFormat/>
    <w:tblPr>
      <w:tblBorders>
        <w:top w:val="single" w:sz="4" w:space="0" w:color="000000"/>
        <w:bottom w:val="singl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
    <w:name w:val="Zwykła tabela 31"/>
    <w:basedOn w:val="Standardowy"/>
    <w:qFormat/>
    <w:tblPr/>
    <w:tblStylePr w:type="firstRow">
      <w:rPr>
        <w:b/>
        <w:caps/>
      </w:rPr>
      <w:tblPr/>
      <w:tcPr>
        <w:tcBorders>
          <w:bottom w:val="single" w:sz="4" w:space="0" w:color="404040"/>
        </w:tcBorders>
      </w:tcPr>
    </w:tblStylePr>
    <w:tblStylePr w:type="lastRow">
      <w:rPr>
        <w:b/>
        <w:caps/>
      </w:rPr>
    </w:tblStylePr>
    <w:tblStylePr w:type="firstCol">
      <w:rPr>
        <w:b/>
        <w:caps/>
      </w:rPr>
      <w:tblPr/>
      <w:tcPr>
        <w:tcBorders>
          <w:right w:val="single" w:sz="4" w:space="0" w:color="404040"/>
        </w:tcBorders>
      </w:tcPr>
    </w:tblStylePr>
    <w:tblStylePr w:type="lastCol">
      <w:rPr>
        <w:b/>
        <w:caps/>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41">
    <w:name w:val="Zwykła tabela 41"/>
    <w:basedOn w:val="Standardowy"/>
    <w:qFormat/>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51">
    <w:name w:val="Zwykła tabela 51"/>
    <w:basedOn w:val="Standardowy"/>
    <w:qFormat/>
    <w:tblPr/>
    <w:tblStylePr w:type="firstRow">
      <w:rPr>
        <w:i/>
      </w:rPr>
      <w:tblPr/>
      <w:tcPr>
        <w:tcBorders>
          <w:bottom w:val="single" w:sz="4" w:space="0" w:color="404040"/>
        </w:tcBorders>
        <w:shd w:val="clear" w:color="auto" w:fill="auto"/>
      </w:tcPr>
    </w:tblStylePr>
    <w:tblStylePr w:type="lastRow">
      <w:rPr>
        <w:i/>
      </w:rPr>
      <w:tblPr/>
      <w:tcPr>
        <w:tcBorders>
          <w:top w:val="single" w:sz="4" w:space="0" w:color="404040"/>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Tabelasiatki1jasna1">
    <w:name w:val="Tabela siatki 1 — jasna1"/>
    <w:basedOn w:val="Standardowy"/>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rPr>
        <w:b/>
      </w:rPr>
      <w:tblPr/>
      <w:tcPr>
        <w:tcBorders>
          <w:bottom w:val="single" w:sz="12" w:space="0" w:color="69696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79797"/>
          <w:left w:val="single" w:sz="4" w:space="0" w:color="979797"/>
          <w:bottom w:val="single" w:sz="4" w:space="0" w:color="979797"/>
          <w:right w:val="single" w:sz="4" w:space="0" w:color="979797"/>
        </w:tcBorders>
      </w:tcPr>
    </w:tblStylePr>
  </w:style>
  <w:style w:type="table" w:customStyle="1" w:styleId="GridTable1Light-Accent11">
    <w:name w:val="Grid Table 1 Light - Accent 1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b/>
      </w:rPr>
      <w:tblPr/>
      <w:tcPr>
        <w:tcBorders>
          <w:bottom w:val="single" w:sz="12" w:space="0" w:color="98B5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GridTable1Light-Accent21">
    <w:name w:val="Grid Table 1 Light - Accent 21"/>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GridTable1Light-Accent31">
    <w:name w:val="Grid Table 1 Light - Accent 31"/>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rPr>
      <w:tblPr/>
      <w:tcPr>
        <w:tcBorders>
          <w:bottom w:val="single" w:sz="12" w:space="0" w:color="C4D79E"/>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GridTable1Light-Accent61">
    <w:name w:val="Grid Table 1 Light - Accent 61"/>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elasiatki21">
    <w:name w:val="Tabela siatki 21"/>
    <w:basedOn w:val="Standardowy"/>
    <w:qFormat/>
    <w:tblPr>
      <w:tblBorders>
        <w:bottom w:val="single" w:sz="4" w:space="0" w:color="696969"/>
        <w:insideH w:val="single" w:sz="4" w:space="0" w:color="696969"/>
        <w:insideV w:val="single" w:sz="4" w:space="0" w:color="696969"/>
      </w:tblBorders>
    </w:tblPr>
    <w:tblStylePr w:type="firstRow">
      <w:rPr>
        <w:b/>
      </w:rPr>
      <w:tblPr/>
      <w:tcPr>
        <w:tcBorders>
          <w:bottom w:val="single" w:sz="12" w:space="0" w:color="696969"/>
        </w:tcBorders>
        <w:shd w:val="clear" w:color="auto" w:fill="auto"/>
      </w:tcPr>
    </w:tblStylePr>
    <w:tblStylePr w:type="lastRow">
      <w:rPr>
        <w:b/>
      </w:rPr>
      <w:tblPr/>
      <w:tcPr>
        <w:tcBorders>
          <w:top w:val="single" w:sz="4" w:space="0" w:color="696969"/>
        </w:tcBorders>
        <w:shd w:val="clear" w:color="auto" w:fill="auto"/>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2-Accent11">
    <w:name w:val="Grid Table 2 - Accent 11"/>
    <w:basedOn w:val="Standardowy"/>
    <w:qFormat/>
    <w:tblPr>
      <w:tblBorders>
        <w:bottom w:val="single" w:sz="4" w:space="0" w:color="5D8BC2"/>
        <w:insideH w:val="single" w:sz="4" w:space="0" w:color="5D8BC2"/>
        <w:insideV w:val="single" w:sz="4" w:space="0" w:color="5D8BC2"/>
      </w:tblBorders>
    </w:tblPr>
    <w:tblStylePr w:type="firstRow">
      <w:rPr>
        <w:b/>
      </w:rPr>
      <w:tblPr/>
      <w:tcPr>
        <w:tcBorders>
          <w:bottom w:val="single" w:sz="12" w:space="0" w:color="5D8BC2"/>
        </w:tcBorders>
        <w:shd w:val="clear" w:color="auto" w:fill="auto"/>
      </w:tcPr>
    </w:tblStylePr>
    <w:tblStylePr w:type="lastRow">
      <w:rPr>
        <w:b/>
      </w:rPr>
      <w:tblPr/>
      <w:tcPr>
        <w:tcBorders>
          <w:top w:val="single" w:sz="4" w:space="0" w:color="5D8BC2"/>
        </w:tcBorders>
        <w:shd w:val="clear" w:color="auto" w:fill="auto"/>
      </w:tcPr>
    </w:tblStylePr>
    <w:tblStylePr w:type="firstCol">
      <w:rPr>
        <w:b/>
      </w:rPr>
    </w:tblStylePr>
    <w:tblStylePr w:type="lastCol">
      <w:rPr>
        <w:b/>
      </w:r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2-Accent21">
    <w:name w:val="Grid Table 2 - Accent 21"/>
    <w:basedOn w:val="Standardowy"/>
    <w:qFormat/>
    <w:tblPr>
      <w:tblBorders>
        <w:bottom w:val="single" w:sz="4" w:space="0" w:color="D99795"/>
        <w:insideH w:val="single" w:sz="4" w:space="0" w:color="D99795"/>
        <w:insideV w:val="single" w:sz="4" w:space="0" w:color="D99795"/>
      </w:tblBorders>
    </w:tblPr>
    <w:tblStylePr w:type="firstRow">
      <w:rPr>
        <w:b/>
      </w:rPr>
      <w:tblPr/>
      <w:tcPr>
        <w:tcBorders>
          <w:bottom w:val="single" w:sz="12" w:space="0" w:color="D99795"/>
        </w:tcBorders>
        <w:shd w:val="clear" w:color="auto" w:fill="auto"/>
      </w:tcPr>
    </w:tblStylePr>
    <w:tblStylePr w:type="lastRow">
      <w:rPr>
        <w:b/>
      </w:rPr>
      <w:tblPr/>
      <w:tcPr>
        <w:tcBorders>
          <w:top w:val="single" w:sz="4" w:space="0" w:color="D99795"/>
        </w:tcBorders>
        <w:shd w:val="clear" w:color="auto" w:fill="auto"/>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2-Accent31">
    <w:name w:val="Grid Table 2 - Accent 31"/>
    <w:basedOn w:val="Standardowy"/>
    <w:qFormat/>
    <w:tblPr>
      <w:tblBorders>
        <w:bottom w:val="single" w:sz="4" w:space="0" w:color="9BBB59"/>
        <w:insideH w:val="single" w:sz="4" w:space="0" w:color="9BBB59"/>
        <w:insideV w:val="single" w:sz="4" w:space="0" w:color="9BBB59"/>
      </w:tblBorders>
    </w:tblPr>
    <w:tblStylePr w:type="firstRow">
      <w:rPr>
        <w:b/>
      </w:rPr>
      <w:tblPr/>
      <w:tcPr>
        <w:tcBorders>
          <w:bottom w:val="single" w:sz="12" w:space="0" w:color="9BBB59"/>
        </w:tcBorders>
        <w:shd w:val="clear" w:color="auto" w:fill="auto"/>
      </w:tcPr>
    </w:tblStylePr>
    <w:tblStylePr w:type="lastRow">
      <w:rPr>
        <w:b/>
      </w:rPr>
      <w:tblPr/>
      <w:tcPr>
        <w:tcBorders>
          <w:top w:val="single" w:sz="4" w:space="0" w:color="9BBB59"/>
        </w:tcBorders>
        <w:shd w:val="clear" w:color="auto" w:fill="auto"/>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2-Accent41">
    <w:name w:val="Grid Table 2 - Accent 41"/>
    <w:basedOn w:val="Standardowy"/>
    <w:qFormat/>
    <w:tblPr>
      <w:tblBorders>
        <w:bottom w:val="single" w:sz="4" w:space="0" w:color="B2A1C6"/>
        <w:insideH w:val="single" w:sz="4" w:space="0" w:color="B2A1C6"/>
        <w:insideV w:val="single" w:sz="4" w:space="0" w:color="B2A1C6"/>
      </w:tblBorders>
    </w:tblPr>
    <w:tblStylePr w:type="firstRow">
      <w:rPr>
        <w:b/>
      </w:rPr>
      <w:tblPr/>
      <w:tcPr>
        <w:tcBorders>
          <w:bottom w:val="single" w:sz="12" w:space="0" w:color="B2A1C6"/>
        </w:tcBorders>
        <w:shd w:val="clear" w:color="auto" w:fill="auto"/>
      </w:tcPr>
    </w:tblStylePr>
    <w:tblStylePr w:type="lastRow">
      <w:rPr>
        <w:b/>
      </w:rPr>
      <w:tblPr/>
      <w:tcPr>
        <w:tcBorders>
          <w:top w:val="single" w:sz="4" w:space="0" w:color="B2A1C6"/>
        </w:tcBorders>
        <w:shd w:val="clear" w:color="auto" w:fill="auto"/>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2-Accent51">
    <w:name w:val="Grid Table 2 - Accent 51"/>
    <w:basedOn w:val="Standardowy"/>
    <w:qFormat/>
    <w:tblPr>
      <w:tblBorders>
        <w:bottom w:val="single" w:sz="4" w:space="0" w:color="4BACC6"/>
        <w:insideH w:val="single" w:sz="4" w:space="0" w:color="4BACC6"/>
        <w:insideV w:val="single" w:sz="4" w:space="0" w:color="4BACC6"/>
      </w:tblBorders>
    </w:tblPr>
    <w:tblStylePr w:type="firstRow">
      <w:rPr>
        <w:b/>
      </w:rPr>
      <w:tblPr/>
      <w:tcPr>
        <w:tcBorders>
          <w:bottom w:val="single" w:sz="12" w:space="0" w:color="4BACC6"/>
        </w:tcBorders>
        <w:shd w:val="clear" w:color="auto" w:fill="auto"/>
      </w:tcPr>
    </w:tblStylePr>
    <w:tblStylePr w:type="lastRow">
      <w:rPr>
        <w:b/>
      </w:rPr>
      <w:tblPr/>
      <w:tcPr>
        <w:tcBorders>
          <w:top w:val="single" w:sz="4" w:space="0" w:color="4BACC6"/>
        </w:tcBorders>
        <w:shd w:val="clear" w:color="auto" w:fill="auto"/>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2-Accent61">
    <w:name w:val="Grid Table 2 - Accent 61"/>
    <w:basedOn w:val="Standardowy"/>
    <w:qFormat/>
    <w:tblPr>
      <w:tblBorders>
        <w:bottom w:val="single" w:sz="4" w:space="0" w:color="F79646"/>
        <w:insideH w:val="single" w:sz="4" w:space="0" w:color="F79646"/>
        <w:insideV w:val="single" w:sz="4" w:space="0" w:color="F79646"/>
      </w:tblBorders>
    </w:tblPr>
    <w:tblStylePr w:type="firstRow">
      <w:rPr>
        <w:b/>
      </w:rPr>
      <w:tblPr/>
      <w:tcPr>
        <w:tcBorders>
          <w:bottom w:val="single" w:sz="12" w:space="0" w:color="F79646"/>
        </w:tcBorders>
        <w:shd w:val="clear" w:color="auto" w:fill="auto"/>
      </w:tcPr>
    </w:tblStylePr>
    <w:tblStylePr w:type="lastRow">
      <w:rPr>
        <w:b/>
      </w:rPr>
      <w:tblPr/>
      <w:tcPr>
        <w:tcBorders>
          <w:top w:val="single" w:sz="4" w:space="0" w:color="F79646"/>
        </w:tcBorders>
        <w:shd w:val="clear" w:color="auto" w:fill="auto"/>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31">
    <w:name w:val="Tabela siatki 31"/>
    <w:basedOn w:val="Standardowy"/>
    <w:qFormat/>
    <w:tblPr>
      <w:tblBorders>
        <w:bottom w:val="single" w:sz="4" w:space="0" w:color="696969"/>
        <w:insideH w:val="single" w:sz="4" w:space="0" w:color="696969"/>
        <w:insideV w:val="single" w:sz="4" w:space="0" w:color="69696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3-Accent11">
    <w:name w:val="Grid Table 3 - Accent 11"/>
    <w:basedOn w:val="Standardowy"/>
    <w:qFormat/>
    <w:tblPr>
      <w:tblBorders>
        <w:bottom w:val="single" w:sz="4" w:space="0" w:color="5D8BC2"/>
        <w:insideH w:val="single" w:sz="4" w:space="0" w:color="5D8BC2"/>
        <w:insideV w:val="single" w:sz="4" w:space="0" w:color="5D8BC2"/>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3-Accent21">
    <w:name w:val="Grid Table 3 - Accent 21"/>
    <w:basedOn w:val="Standardowy"/>
    <w:qFormat/>
    <w:tblPr>
      <w:tblBorders>
        <w:bottom w:val="single" w:sz="4" w:space="0" w:color="D99795"/>
        <w:insideH w:val="single" w:sz="4" w:space="0" w:color="D99795"/>
        <w:insideV w:val="single" w:sz="4" w:space="0" w:color="D99795"/>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3-Accent31">
    <w:name w:val="Grid Table 3 - Accent 31"/>
    <w:basedOn w:val="Standardowy"/>
    <w:qFormat/>
    <w:tblPr>
      <w:tblBorders>
        <w:bottom w:val="single" w:sz="4" w:space="0" w:color="9BBB59"/>
        <w:insideH w:val="single" w:sz="4" w:space="0" w:color="9BBB59"/>
        <w:insideV w:val="single" w:sz="4" w:space="0" w:color="9BBB5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3-Accent41">
    <w:name w:val="Grid Table 3 - Accent 41"/>
    <w:basedOn w:val="Standardowy"/>
    <w:qFormat/>
    <w:tblPr>
      <w:tblBorders>
        <w:bottom w:val="single" w:sz="4" w:space="0" w:color="B2A1C6"/>
        <w:insideH w:val="single" w:sz="4" w:space="0" w:color="B2A1C6"/>
        <w:insideV w:val="single" w:sz="4" w:space="0" w:color="B2A1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3-Accent51">
    <w:name w:val="Grid Table 3 - Accent 51"/>
    <w:basedOn w:val="Standardowy"/>
    <w:qFormat/>
    <w:tblPr>
      <w:tblBorders>
        <w:bottom w:val="single" w:sz="4" w:space="0" w:color="4BACC6"/>
        <w:insideH w:val="single" w:sz="4" w:space="0" w:color="4BACC6"/>
        <w:insideV w:val="single" w:sz="4" w:space="0" w:color="4BAC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3-Accent61">
    <w:name w:val="Grid Table 3 - Accent 61"/>
    <w:basedOn w:val="Standardowy"/>
    <w:qFormat/>
    <w:tblPr>
      <w:tblBorders>
        <w:bottom w:val="single" w:sz="4" w:space="0" w:color="F79646"/>
        <w:insideH w:val="single" w:sz="4" w:space="0" w:color="F79646"/>
        <w:insideV w:val="single" w:sz="4" w:space="0" w:color="F7964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41">
    <w:name w:val="Tabela siatki 41"/>
    <w:basedOn w:val="Standardowy"/>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4-Accent11">
    <w:name w:val="Grid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sz w:val="22"/>
      </w:rPr>
      <w:tblPr/>
      <w:tcPr>
        <w:tcBorders>
          <w:top w:val="single" w:sz="4" w:space="0" w:color="5D8BC2"/>
          <w:left w:val="single" w:sz="4" w:space="0" w:color="5D8BC2"/>
          <w:bottom w:val="single" w:sz="4" w:space="0" w:color="5D8BC2"/>
          <w:right w:val="single" w:sz="4" w:space="0" w:color="5D8BC2"/>
        </w:tcBorders>
        <w:shd w:val="solid" w:color="5D8BC2" w:fill="auto"/>
      </w:tcPr>
    </w:tblStylePr>
    <w:tblStylePr w:type="lastRow">
      <w:rPr>
        <w:b/>
      </w:rPr>
      <w:tblPr/>
      <w:tcPr>
        <w:tcBorders>
          <w:top w:val="single" w:sz="4" w:space="0" w:color="5D8BC2"/>
        </w:tcBorders>
      </w:tcPr>
    </w:tblStylePr>
    <w:tblStylePr w:type="firstCol">
      <w:rPr>
        <w:b/>
      </w:rPr>
    </w:tblStylePr>
    <w:tblStylePr w:type="lastCol">
      <w:rPr>
        <w:b/>
      </w:rPr>
    </w:tblStylePr>
    <w:tblStylePr w:type="band1Vert">
      <w:rPr>
        <w:sz w:val="22"/>
      </w:rPr>
      <w:tblPr/>
      <w:tcPr>
        <w:shd w:val="solid" w:color="DCE6F2" w:fill="auto"/>
      </w:tcPr>
    </w:tblStylePr>
    <w:tblStylePr w:type="band1Horz">
      <w:rPr>
        <w:sz w:val="22"/>
      </w:rPr>
      <w:tblPr/>
      <w:tcPr>
        <w:shd w:val="solid" w:color="DCE6F2" w:fill="auto"/>
      </w:tcPr>
    </w:tblStylePr>
  </w:style>
  <w:style w:type="table" w:customStyle="1" w:styleId="GridTable4-Accent21">
    <w:name w:val="Grid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insideV w:val="single" w:sz="4" w:space="0" w:color="DB9C9A"/>
      </w:tblBorders>
    </w:tblPr>
    <w:tblStylePr w:type="firstRow">
      <w:rPr>
        <w:b/>
        <w:sz w:val="22"/>
      </w:rPr>
      <w:tblPr/>
      <w:tcPr>
        <w:tcBorders>
          <w:top w:val="single" w:sz="4" w:space="0" w:color="D99795"/>
          <w:left w:val="single" w:sz="4" w:space="0" w:color="D99795"/>
          <w:bottom w:val="single" w:sz="4" w:space="0" w:color="D99795"/>
          <w:right w:val="single" w:sz="4" w:space="0" w:color="D99795"/>
        </w:tcBorders>
        <w:shd w:val="solid" w:color="D99795" w:fill="auto"/>
      </w:tcPr>
    </w:tblStylePr>
    <w:tblStylePr w:type="lastRow">
      <w:rPr>
        <w:b/>
      </w:rPr>
      <w:tblPr/>
      <w:tcPr>
        <w:tcBorders>
          <w:top w:val="single" w:sz="4" w:space="0" w:color="D99795"/>
        </w:tcBorders>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4-Accent31">
    <w:name w:val="Grid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sz w:val="22"/>
      </w:rPr>
      <w:tblPr/>
      <w:tcPr>
        <w:tcBorders>
          <w:top w:val="single" w:sz="4" w:space="0" w:color="9BBB59"/>
          <w:left w:val="single" w:sz="4" w:space="0" w:color="9BBB59"/>
          <w:bottom w:val="single" w:sz="4" w:space="0" w:color="9BBB59"/>
          <w:right w:val="single" w:sz="4" w:space="0" w:color="9BBB59"/>
        </w:tcBorders>
        <w:shd w:val="solid" w:color="9BBB59" w:fill="auto"/>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4-Accent41">
    <w:name w:val="Grid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sz w:val="22"/>
      </w:rPr>
      <w:tblPr/>
      <w:tcPr>
        <w:tcBorders>
          <w:top w:val="single" w:sz="4" w:space="0" w:color="B2A1C6"/>
          <w:left w:val="single" w:sz="4" w:space="0" w:color="B2A1C6"/>
          <w:bottom w:val="single" w:sz="4" w:space="0" w:color="B2A1C6"/>
          <w:right w:val="single" w:sz="4" w:space="0" w:color="B2A1C6"/>
        </w:tcBorders>
        <w:shd w:val="solid" w:color="B2A1C6" w:fill="auto"/>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4-Accent51">
    <w:name w:val="Grid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sz w:val="22"/>
      </w:rPr>
      <w:tblPr/>
      <w:tcPr>
        <w:tcBorders>
          <w:top w:val="single" w:sz="4" w:space="0" w:color="4BACC6"/>
          <w:left w:val="single" w:sz="4" w:space="0" w:color="4BACC6"/>
          <w:bottom w:val="single" w:sz="4" w:space="0" w:color="4BACC6"/>
          <w:right w:val="single" w:sz="4" w:space="0" w:color="4BACC6"/>
        </w:tcBorders>
        <w:shd w:val="solid" w:color="4BACC6" w:fill="auto"/>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4-Accent61">
    <w:name w:val="Grid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sz w:val="22"/>
      </w:rPr>
      <w:tblPr/>
      <w:tcPr>
        <w:tcBorders>
          <w:top w:val="single" w:sz="4" w:space="0" w:color="F79646"/>
          <w:left w:val="single" w:sz="4" w:space="0" w:color="F79646"/>
          <w:bottom w:val="single" w:sz="4" w:space="0" w:color="F79646"/>
          <w:right w:val="single" w:sz="4" w:space="0" w:color="F79646"/>
        </w:tcBorders>
        <w:shd w:val="solid" w:color="F79646" w:fill="auto"/>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5ciemna1">
    <w:name w:val="Tabela siatki 5 — ciemna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000000" w:fill="auto"/>
      </w:tcPr>
    </w:tblStylePr>
    <w:tblStylePr w:type="lastRow">
      <w:rPr>
        <w:b/>
        <w:sz w:val="22"/>
      </w:rPr>
      <w:tblPr/>
      <w:tcPr>
        <w:tcBorders>
          <w:top w:val="single" w:sz="4" w:space="0" w:color="FFFFFF"/>
        </w:tcBorders>
        <w:shd w:val="solid" w:color="000000" w:fill="auto"/>
      </w:tcPr>
    </w:tblStylePr>
    <w:tblStylePr w:type="firstCol">
      <w:rPr>
        <w:b/>
        <w:sz w:val="22"/>
      </w:rPr>
      <w:tblPr/>
      <w:tcPr>
        <w:shd w:val="solid" w:color="000000" w:fill="auto"/>
      </w:tcPr>
    </w:tblStylePr>
    <w:tblStylePr w:type="lastCol">
      <w:rPr>
        <w:b/>
        <w:sz w:val="22"/>
      </w:rPr>
      <w:tblPr/>
      <w:tcPr>
        <w:shd w:val="solid" w:color="000000" w:fill="auto"/>
      </w:tcPr>
    </w:tblStylePr>
    <w:tblStylePr w:type="band1Vert">
      <w:tblPr/>
      <w:tcPr>
        <w:shd w:val="solid" w:color="898989" w:fill="auto"/>
      </w:tcPr>
    </w:tblStylePr>
    <w:tblStylePr w:type="band1Horz">
      <w:tblPr/>
      <w:tcPr>
        <w:shd w:val="solid" w:color="898989" w:fill="auto"/>
      </w:tcPr>
    </w:tblStylePr>
  </w:style>
  <w:style w:type="table" w:customStyle="1" w:styleId="GridTable5Dark-Accent21">
    <w:name w:val="Grid Table 5 Dark - Accent 2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C0504D" w:fill="auto"/>
      </w:tcPr>
    </w:tblStylePr>
    <w:tblStylePr w:type="lastRow">
      <w:rPr>
        <w:b/>
        <w:sz w:val="22"/>
      </w:rPr>
      <w:tblPr/>
      <w:tcPr>
        <w:tcBorders>
          <w:top w:val="single" w:sz="4" w:space="0" w:color="FFFFFF"/>
        </w:tcBorders>
        <w:shd w:val="solid" w:color="C0504D" w:fill="auto"/>
      </w:tcPr>
    </w:tblStylePr>
    <w:tblStylePr w:type="firstCol">
      <w:rPr>
        <w:b/>
        <w:sz w:val="22"/>
      </w:rPr>
      <w:tblPr/>
      <w:tcPr>
        <w:shd w:val="solid" w:color="C0504D" w:fill="auto"/>
      </w:tcPr>
    </w:tblStylePr>
    <w:tblStylePr w:type="lastCol">
      <w:rPr>
        <w:b/>
        <w:sz w:val="22"/>
      </w:rPr>
      <w:tblPr/>
      <w:tcPr>
        <w:shd w:val="solid" w:color="C0504D" w:fill="auto"/>
      </w:tcPr>
    </w:tblStylePr>
    <w:tblStylePr w:type="band1Vert">
      <w:tblPr/>
      <w:tcPr>
        <w:shd w:val="solid" w:color="E2AEAD" w:fill="auto"/>
      </w:tcPr>
    </w:tblStylePr>
    <w:tblStylePr w:type="band1Horz">
      <w:tblPr/>
      <w:tcPr>
        <w:shd w:val="solid" w:color="E2AEAD" w:fill="auto"/>
      </w:tcPr>
    </w:tblStylePr>
  </w:style>
  <w:style w:type="table" w:customStyle="1" w:styleId="GridTable5Dark-Accent31">
    <w:name w:val="Grid Table 5 Dark - Accent 3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9BBB59" w:fill="auto"/>
      </w:tcPr>
    </w:tblStylePr>
    <w:tblStylePr w:type="lastRow">
      <w:rPr>
        <w:b/>
        <w:sz w:val="22"/>
      </w:rPr>
      <w:tblPr/>
      <w:tcPr>
        <w:tcBorders>
          <w:top w:val="single" w:sz="4" w:space="0" w:color="FFFFFF"/>
        </w:tcBorders>
        <w:shd w:val="solid" w:color="9BBB59" w:fill="auto"/>
      </w:tcPr>
    </w:tblStylePr>
    <w:tblStylePr w:type="firstCol">
      <w:rPr>
        <w:b/>
        <w:sz w:val="22"/>
      </w:rPr>
      <w:tblPr/>
      <w:tcPr>
        <w:shd w:val="solid" w:color="9BBB59" w:fill="auto"/>
      </w:tcPr>
    </w:tblStylePr>
    <w:tblStylePr w:type="lastCol">
      <w:rPr>
        <w:b/>
        <w:sz w:val="22"/>
      </w:rPr>
      <w:tblPr/>
      <w:tcPr>
        <w:shd w:val="solid" w:color="9BBB59" w:fill="auto"/>
      </w:tcPr>
    </w:tblStylePr>
    <w:tblStylePr w:type="band1Vert">
      <w:tblPr/>
      <w:tcPr>
        <w:shd w:val="solid" w:color="D1DFB2" w:fill="auto"/>
      </w:tcPr>
    </w:tblStylePr>
    <w:tblStylePr w:type="band1Horz">
      <w:tblPr/>
      <w:tcPr>
        <w:shd w:val="solid" w:color="D1DFB2" w:fill="auto"/>
      </w:tcPr>
    </w:tblStylePr>
  </w:style>
  <w:style w:type="table" w:customStyle="1" w:styleId="GridTable5Dark-Accent51">
    <w:name w:val="Grid Table 5 Dark - Accent 5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BACC6" w:fill="auto"/>
      </w:tcPr>
    </w:tblStylePr>
    <w:tblStylePr w:type="lastRow">
      <w:rPr>
        <w:b/>
        <w:sz w:val="22"/>
      </w:rPr>
      <w:tblPr/>
      <w:tcPr>
        <w:tcBorders>
          <w:top w:val="single" w:sz="4" w:space="0" w:color="FFFFFF"/>
        </w:tcBorders>
        <w:shd w:val="solid" w:color="4BACC6" w:fill="auto"/>
      </w:tcPr>
    </w:tblStylePr>
    <w:tblStylePr w:type="firstCol">
      <w:rPr>
        <w:b/>
        <w:sz w:val="22"/>
      </w:rPr>
      <w:tblPr/>
      <w:tcPr>
        <w:shd w:val="solid" w:color="4BACC6" w:fill="auto"/>
      </w:tcPr>
    </w:tblStylePr>
    <w:tblStylePr w:type="lastCol">
      <w:rPr>
        <w:b/>
        <w:sz w:val="22"/>
      </w:rPr>
      <w:tblPr/>
      <w:tcPr>
        <w:shd w:val="solid" w:color="4BACC6" w:fill="auto"/>
      </w:tcPr>
    </w:tblStylePr>
    <w:tblStylePr w:type="band1Vert">
      <w:tblPr/>
      <w:tcPr>
        <w:shd w:val="solid" w:color="ACD8E4" w:fill="auto"/>
      </w:tcPr>
    </w:tblStylePr>
    <w:tblStylePr w:type="band1Horz">
      <w:tblPr/>
      <w:tcPr>
        <w:shd w:val="solid" w:color="ACD8E4" w:fill="auto"/>
      </w:tcPr>
    </w:tblStylePr>
  </w:style>
  <w:style w:type="table" w:customStyle="1" w:styleId="GridTable5Dark-Accent61">
    <w:name w:val="Grid Table 5 Dark - Accent 6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F79646" w:fill="auto"/>
      </w:tcPr>
    </w:tblStylePr>
    <w:tblStylePr w:type="lastRow">
      <w:rPr>
        <w:b/>
        <w:sz w:val="22"/>
      </w:rPr>
      <w:tblPr/>
      <w:tcPr>
        <w:tcBorders>
          <w:top w:val="single" w:sz="4" w:space="0" w:color="FFFFFF"/>
        </w:tcBorders>
        <w:shd w:val="solid" w:color="F79646" w:fill="auto"/>
      </w:tcPr>
    </w:tblStylePr>
    <w:tblStylePr w:type="firstCol">
      <w:rPr>
        <w:b/>
        <w:sz w:val="22"/>
      </w:rPr>
      <w:tblPr/>
      <w:tcPr>
        <w:shd w:val="solid" w:color="F79646" w:fill="auto"/>
      </w:tcPr>
    </w:tblStylePr>
    <w:tblStylePr w:type="lastCol">
      <w:rPr>
        <w:b/>
        <w:sz w:val="22"/>
      </w:rPr>
      <w:tblPr/>
      <w:tcPr>
        <w:shd w:val="solid" w:color="F79646" w:fill="auto"/>
      </w:tcPr>
    </w:tblStylePr>
    <w:tblStylePr w:type="band1Vert">
      <w:tblPr/>
      <w:tcPr>
        <w:shd w:val="solid" w:color="FBCEAA" w:fill="auto"/>
      </w:tcPr>
    </w:tblStylePr>
    <w:tblStylePr w:type="band1Horz">
      <w:tblPr/>
      <w:tcPr>
        <w:shd w:val="solid" w:color="FBCEAA" w:fill="auto"/>
      </w:tcPr>
    </w:tblStylePr>
  </w:style>
  <w:style w:type="table" w:customStyle="1" w:styleId="Tabelasiatki6kolorowa1">
    <w:name w:val="Tabela siatki 6 — kolorowa1"/>
    <w:basedOn w:val="Standardowy"/>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rPr>
        <w:b/>
        <w:color w:val="auto"/>
      </w:rPr>
      <w:tblPr/>
      <w:tcPr>
        <w:tcBorders>
          <w:bottom w:val="single" w:sz="12" w:space="0" w:color="7E7E7E"/>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CACACA" w:fill="auto"/>
      </w:tcPr>
    </w:tblStylePr>
    <w:tblStylePr w:type="band1Horz">
      <w:rPr>
        <w:color w:val="auto"/>
        <w:sz w:val="22"/>
      </w:rPr>
      <w:tblPr/>
      <w:tcPr>
        <w:shd w:val="solid" w:color="CACACA" w:fill="auto"/>
      </w:tcPr>
    </w:tblStylePr>
    <w:tblStylePr w:type="band2Horz">
      <w:rPr>
        <w:color w:val="auto"/>
        <w:sz w:val="22"/>
      </w:rPr>
    </w:tblStylePr>
  </w:style>
  <w:style w:type="table" w:customStyle="1" w:styleId="GridTable6Colorful-Accent11">
    <w:name w:val="Grid Table 6 Colorful - Accent 11"/>
    <w:basedOn w:val="Standardowy"/>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uto"/>
      </w:rPr>
      <w:tblPr/>
      <w:tcPr>
        <w:tcBorders>
          <w:bottom w:val="single" w:sz="12" w:space="0" w:color="A6BFDD"/>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6Colorful-Accent21">
    <w:name w:val="Grid Table 6 Colorful - Accent 21"/>
    <w:basedOn w:val="Standardowy"/>
    <w:qFormat/>
    <w:tblPr>
      <w:tblBorders>
        <w:top w:val="single" w:sz="4" w:space="0" w:color="D99795"/>
        <w:left w:val="single" w:sz="4" w:space="0" w:color="D99795"/>
        <w:bottom w:val="single" w:sz="4" w:space="0" w:color="D99795"/>
        <w:right w:val="single" w:sz="4" w:space="0" w:color="D99795"/>
        <w:insideH w:val="single" w:sz="4" w:space="0" w:color="D99795"/>
        <w:insideV w:val="single" w:sz="4" w:space="0" w:color="D99795"/>
      </w:tblBorders>
    </w:tblPr>
    <w:tblStylePr w:type="firstRow">
      <w:rPr>
        <w:b/>
        <w:color w:val="auto"/>
      </w:rPr>
      <w:tblPr/>
      <w:tcPr>
        <w:tcBorders>
          <w:bottom w:val="single" w:sz="12" w:space="0" w:color="D99795"/>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6Colorful-Accent31">
    <w:name w:val="Grid Table 6 Colorful - Accent 31"/>
    <w:basedOn w:val="Standardowy"/>
    <w:qFormat/>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auto"/>
      </w:rPr>
      <w:tblPr/>
      <w:tcPr>
        <w:tcBorders>
          <w:bottom w:val="single" w:sz="12" w:space="0" w:color="9BBB59"/>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6Colorful-Accent41">
    <w:name w:val="Grid Table 6 Colorful - Accent 41"/>
    <w:basedOn w:val="Standardowy"/>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auto"/>
      </w:rPr>
      <w:tblPr/>
      <w:tcPr>
        <w:tcBorders>
          <w:bottom w:val="single" w:sz="12" w:space="0" w:color="B2A1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6Colorful-Accent51">
    <w:name w:val="Grid Table 6 Colorful - Accent 51"/>
    <w:basedOn w:val="Standardowy"/>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auto"/>
      </w:rPr>
      <w:tblPr/>
      <w:tcPr>
        <w:tcBorders>
          <w:bottom w:val="single" w:sz="12" w:space="0" w:color="4BAC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6Colorful-Accent61">
    <w:name w:val="Grid Table 6 Colorful - Accent 61"/>
    <w:basedOn w:val="Standardowy"/>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auto"/>
      </w:rPr>
      <w:tblPr/>
      <w:tcPr>
        <w:tcBorders>
          <w:bottom w:val="single" w:sz="12" w:space="0" w:color="F7964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siatki7kolorowa1">
    <w:name w:val="Tabela siatki 7 — kolorowa1"/>
    <w:basedOn w:val="Standardowy"/>
    <w:qFormat/>
    <w:tblPr>
      <w:tblBorders>
        <w:bottom w:val="single" w:sz="4" w:space="0" w:color="7E7E7E"/>
        <w:right w:val="single" w:sz="4" w:space="0" w:color="7E7E7E"/>
        <w:insideH w:val="single" w:sz="4" w:space="0" w:color="7E7E7E"/>
        <w:insideV w:val="single" w:sz="4" w:space="0" w:color="7E7E7E"/>
      </w:tblBorders>
    </w:tblPr>
    <w:tblStylePr w:type="firstRow">
      <w:rPr>
        <w:b/>
        <w:color w:val="auto"/>
        <w:sz w:val="22"/>
      </w:rPr>
      <w:tblPr/>
      <w:tcPr>
        <w:tcBorders>
          <w:bottom w:val="single" w:sz="4" w:space="0" w:color="7E7E7E"/>
        </w:tcBorders>
        <w:shd w:val="solid" w:color="FFFFFF" w:fill="auto"/>
      </w:tcPr>
    </w:tblStylePr>
    <w:tblStylePr w:type="lastRow">
      <w:rPr>
        <w:b/>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F1F1F1" w:fill="auto"/>
      </w:tcPr>
    </w:tblStylePr>
    <w:tblStylePr w:type="band1Horz">
      <w:rPr>
        <w:color w:val="auto"/>
        <w:sz w:val="22"/>
      </w:rPr>
      <w:tblPr/>
      <w:tcPr>
        <w:shd w:val="solid" w:color="F1F1F1" w:fill="auto"/>
      </w:tcPr>
    </w:tblStylePr>
    <w:tblStylePr w:type="band2Horz">
      <w:rPr>
        <w:color w:val="auto"/>
        <w:sz w:val="22"/>
      </w:rPr>
    </w:tblStylePr>
  </w:style>
  <w:style w:type="table" w:customStyle="1" w:styleId="GridTable7Colorful-Accent11">
    <w:name w:val="Grid Table 7 Colorful - Accent 11"/>
    <w:basedOn w:val="Standardowy"/>
    <w:qFormat/>
    <w:tblPr>
      <w:tblBorders>
        <w:bottom w:val="single" w:sz="4" w:space="0" w:color="A6BFDD"/>
        <w:right w:val="single" w:sz="4" w:space="0" w:color="A6BFDD"/>
        <w:insideH w:val="single" w:sz="4" w:space="0" w:color="A6BFDD"/>
        <w:insideV w:val="single" w:sz="4" w:space="0" w:color="A6BFDD"/>
      </w:tblBorders>
    </w:tblPr>
    <w:tblStylePr w:type="firstRow">
      <w:rPr>
        <w:b/>
        <w:color w:val="auto"/>
        <w:sz w:val="22"/>
      </w:rPr>
      <w:tblPr/>
      <w:tcPr>
        <w:tcBorders>
          <w:bottom w:val="single" w:sz="4" w:space="0" w:color="A6BFDD"/>
        </w:tcBorders>
        <w:shd w:val="solid" w:color="FFFFFF" w:fill="auto"/>
      </w:tcPr>
    </w:tblStylePr>
    <w:tblStylePr w:type="lastRow">
      <w:rPr>
        <w:b/>
        <w:color w:val="auto"/>
        <w:sz w:val="22"/>
      </w:rPr>
      <w:tblPr/>
      <w:tcPr>
        <w:tcBorders>
          <w:top w:val="single" w:sz="4" w:space="0" w:color="A6BFDD"/>
        </w:tcBorders>
        <w:shd w:val="solid" w:color="FFFFFF" w:fill="auto"/>
      </w:tcPr>
    </w:tblStylePr>
    <w:tblStylePr w:type="firstCol">
      <w:pPr>
        <w:jc w:val="right"/>
      </w:pPr>
      <w:rPr>
        <w:i/>
        <w:color w:val="auto"/>
        <w:sz w:val="22"/>
      </w:rPr>
      <w:tblPr/>
      <w:tcPr>
        <w:tcBorders>
          <w:right w:val="single" w:sz="4" w:space="0" w:color="A6BFDD"/>
        </w:tcBorders>
        <w:shd w:val="clear" w:color="auto" w:fill="auto"/>
      </w:tcPr>
    </w:tblStylePr>
    <w:tblStylePr w:type="lastCol">
      <w:rPr>
        <w:i/>
        <w:color w:val="auto"/>
        <w:sz w:val="22"/>
      </w:rPr>
      <w:tblPr/>
      <w:tcPr>
        <w:tcBorders>
          <w:left w:val="single" w:sz="4" w:space="0" w:color="A6BFDD"/>
        </w:tcBorders>
        <w:shd w:val="clear" w:color="auto" w:fill="auto"/>
      </w:tc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7Colorful-Accent21">
    <w:name w:val="Grid Table 7 Colorful - Accent 21"/>
    <w:basedOn w:val="Standardowy"/>
    <w:qFormat/>
    <w:tblPr>
      <w:tblBorders>
        <w:bottom w:val="single" w:sz="4" w:space="0" w:color="D99795"/>
        <w:right w:val="single" w:sz="4" w:space="0" w:color="D99795"/>
        <w:insideH w:val="single" w:sz="4" w:space="0" w:color="D99795"/>
        <w:insideV w:val="single" w:sz="4" w:space="0" w:color="D99795"/>
      </w:tblBorders>
    </w:tblPr>
    <w:tblStylePr w:type="firstRow">
      <w:rPr>
        <w:b/>
        <w:color w:val="auto"/>
        <w:sz w:val="22"/>
      </w:rPr>
      <w:tblPr/>
      <w:tcPr>
        <w:tcBorders>
          <w:bottom w:val="single" w:sz="4" w:space="0" w:color="D99795"/>
        </w:tcBorders>
        <w:shd w:val="solid" w:color="FFFFFF" w:fill="auto"/>
      </w:tcPr>
    </w:tblStylePr>
    <w:tblStylePr w:type="lastRow">
      <w:rPr>
        <w:b/>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7Colorful-Accent31">
    <w:name w:val="Grid Table 7 Colorful - Accent 31"/>
    <w:basedOn w:val="Standardowy"/>
    <w:qFormat/>
    <w:tblPr>
      <w:tblBorders>
        <w:bottom w:val="single" w:sz="4" w:space="0" w:color="9BBB59"/>
        <w:right w:val="single" w:sz="4" w:space="0" w:color="9BBB59"/>
        <w:insideH w:val="single" w:sz="4" w:space="0" w:color="9BBB59"/>
        <w:insideV w:val="single" w:sz="4" w:space="0" w:color="9BBB59"/>
      </w:tblBorders>
    </w:tblPr>
    <w:tblStylePr w:type="firstRow">
      <w:rPr>
        <w:b/>
        <w:color w:val="auto"/>
        <w:sz w:val="22"/>
      </w:rPr>
      <w:tblPr/>
      <w:tcPr>
        <w:tcBorders>
          <w:bottom w:val="single" w:sz="4" w:space="0" w:color="9BBB59"/>
        </w:tcBorders>
        <w:shd w:val="solid" w:color="FFFFFF" w:fill="auto"/>
      </w:tcPr>
    </w:tblStylePr>
    <w:tblStylePr w:type="lastRow">
      <w:rPr>
        <w:b/>
        <w:color w:val="auto"/>
        <w:sz w:val="22"/>
      </w:rPr>
      <w:tblPr/>
      <w:tcPr>
        <w:tcBorders>
          <w:top w:val="single" w:sz="4" w:space="0" w:color="9BBB59"/>
        </w:tcBorders>
        <w:shd w:val="solid" w:color="FFFFFF" w:fill="auto"/>
      </w:tcPr>
    </w:tblStylePr>
    <w:tblStylePr w:type="firstCol">
      <w:pPr>
        <w:jc w:val="right"/>
      </w:pPr>
      <w:rPr>
        <w:i/>
        <w:color w:val="auto"/>
        <w:sz w:val="22"/>
      </w:rPr>
      <w:tblPr/>
      <w:tcPr>
        <w:tcBorders>
          <w:right w:val="single" w:sz="4" w:space="0" w:color="9BBB59"/>
        </w:tcBorders>
        <w:shd w:val="clear" w:color="auto" w:fill="auto"/>
      </w:tcPr>
    </w:tblStylePr>
    <w:tblStylePr w:type="lastCol">
      <w:rPr>
        <w:i/>
        <w:color w:val="auto"/>
        <w:sz w:val="22"/>
      </w:rPr>
      <w:tblPr/>
      <w:tcPr>
        <w:tcBorders>
          <w:left w:val="single" w:sz="4" w:space="0" w:color="9BBB59"/>
        </w:tcBorders>
        <w:shd w:val="clear" w:color="auto" w:fill="auto"/>
      </w:tc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7Colorful-Accent41">
    <w:name w:val="Grid Table 7 Colorful - Accent 41"/>
    <w:basedOn w:val="Standardowy"/>
    <w:qFormat/>
    <w:tblPr>
      <w:tblBorders>
        <w:bottom w:val="single" w:sz="4" w:space="0" w:color="B2A1C6"/>
        <w:right w:val="single" w:sz="4" w:space="0" w:color="B2A1C6"/>
        <w:insideH w:val="single" w:sz="4" w:space="0" w:color="B2A1C6"/>
        <w:insideV w:val="single" w:sz="4" w:space="0" w:color="B2A1C6"/>
      </w:tblBorders>
    </w:tblPr>
    <w:tblStylePr w:type="firstRow">
      <w:rPr>
        <w:b/>
        <w:color w:val="auto"/>
        <w:sz w:val="22"/>
      </w:rPr>
      <w:tblPr/>
      <w:tcPr>
        <w:tcBorders>
          <w:bottom w:val="single" w:sz="4" w:space="0" w:color="B2A1C6"/>
        </w:tcBorders>
        <w:shd w:val="solid" w:color="FFFFFF" w:fill="auto"/>
      </w:tcPr>
    </w:tblStylePr>
    <w:tblStylePr w:type="lastRow">
      <w:rPr>
        <w:b/>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7Colorful-Accent51">
    <w:name w:val="Grid Table 7 Colorful - Accent 51"/>
    <w:basedOn w:val="Standardowy"/>
    <w:qFormat/>
    <w:tblPr>
      <w:tblBorders>
        <w:bottom w:val="single" w:sz="4" w:space="0" w:color="99D0DE"/>
        <w:right w:val="single" w:sz="4" w:space="0" w:color="99D0DE"/>
        <w:insideH w:val="single" w:sz="4" w:space="0" w:color="99D0DE"/>
        <w:insideV w:val="single" w:sz="4" w:space="0" w:color="99D0DE"/>
      </w:tblBorders>
    </w:tblPr>
    <w:tblStylePr w:type="firstRow">
      <w:rPr>
        <w:b/>
        <w:color w:val="auto"/>
        <w:sz w:val="22"/>
      </w:rPr>
      <w:tblPr/>
      <w:tcPr>
        <w:tcBorders>
          <w:bottom w:val="single" w:sz="4" w:space="0" w:color="99D0DE"/>
        </w:tcBorders>
        <w:shd w:val="solid" w:color="FFFFFF" w:fill="auto"/>
      </w:tcPr>
    </w:tblStylePr>
    <w:tblStylePr w:type="lastRow">
      <w:rPr>
        <w:b/>
        <w:color w:val="auto"/>
        <w:sz w:val="22"/>
      </w:rPr>
      <w:tblPr/>
      <w:tcPr>
        <w:tcBorders>
          <w:top w:val="single" w:sz="4" w:space="0" w:color="99D0DE"/>
        </w:tcBorders>
        <w:shd w:val="solid" w:color="FFFFFF" w:fill="auto"/>
      </w:tcPr>
    </w:tblStylePr>
    <w:tblStylePr w:type="firstCol">
      <w:pPr>
        <w:jc w:val="right"/>
      </w:pPr>
      <w:rPr>
        <w:i/>
        <w:color w:val="auto"/>
        <w:sz w:val="22"/>
      </w:rPr>
      <w:tblPr/>
      <w:tcPr>
        <w:tcBorders>
          <w:right w:val="single" w:sz="4" w:space="0" w:color="99D0DE"/>
        </w:tcBorders>
        <w:shd w:val="clear" w:color="auto" w:fill="auto"/>
      </w:tcPr>
    </w:tblStylePr>
    <w:tblStylePr w:type="lastCol">
      <w:rPr>
        <w:i/>
        <w:color w:val="auto"/>
        <w:sz w:val="22"/>
      </w:rPr>
      <w:tblPr/>
      <w:tcPr>
        <w:tcBorders>
          <w:left w:val="single" w:sz="4" w:space="0" w:color="99D0DE"/>
        </w:tcBorders>
        <w:shd w:val="clear" w:color="auto" w:fill="auto"/>
      </w:tc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7Colorful-Accent61">
    <w:name w:val="Grid Table 7 Colorful - Accent 61"/>
    <w:basedOn w:val="Standardowy"/>
    <w:qFormat/>
    <w:tblPr>
      <w:tblBorders>
        <w:bottom w:val="single" w:sz="4" w:space="0" w:color="FAC396"/>
        <w:right w:val="single" w:sz="4" w:space="0" w:color="FAC396"/>
        <w:insideH w:val="single" w:sz="4" w:space="0" w:color="FAC396"/>
        <w:insideV w:val="single" w:sz="4" w:space="0" w:color="FAC396"/>
      </w:tblBorders>
    </w:tblPr>
    <w:tblStylePr w:type="firstRow">
      <w:rPr>
        <w:b/>
        <w:color w:val="auto"/>
        <w:sz w:val="22"/>
      </w:rPr>
      <w:tblPr/>
      <w:tcPr>
        <w:tcBorders>
          <w:bottom w:val="single" w:sz="4" w:space="0" w:color="FAC396"/>
        </w:tcBorders>
        <w:shd w:val="solid" w:color="FFFFFF" w:fill="auto"/>
      </w:tcPr>
    </w:tblStylePr>
    <w:tblStylePr w:type="lastRow">
      <w:rPr>
        <w:b/>
        <w:color w:val="auto"/>
        <w:sz w:val="22"/>
      </w:rPr>
      <w:tblPr/>
      <w:tcPr>
        <w:tcBorders>
          <w:top w:val="single" w:sz="4" w:space="0" w:color="FAC396"/>
        </w:tcBorders>
        <w:shd w:val="solid" w:color="FFFFFF" w:fill="auto"/>
      </w:tcPr>
    </w:tblStylePr>
    <w:tblStylePr w:type="firstCol">
      <w:pPr>
        <w:jc w:val="right"/>
      </w:pPr>
      <w:rPr>
        <w:i/>
        <w:color w:val="auto"/>
        <w:sz w:val="22"/>
      </w:rPr>
      <w:tblPr/>
      <w:tcPr>
        <w:tcBorders>
          <w:right w:val="single" w:sz="4" w:space="0" w:color="FAC396"/>
        </w:tcBorders>
        <w:shd w:val="clear" w:color="auto" w:fill="auto"/>
      </w:tcPr>
    </w:tblStylePr>
    <w:tblStylePr w:type="lastCol">
      <w:rPr>
        <w:i/>
        <w:color w:val="auto"/>
        <w:sz w:val="22"/>
      </w:rPr>
      <w:tblPr/>
      <w:tcPr>
        <w:tcBorders>
          <w:left w:val="single" w:sz="4" w:space="0" w:color="FAC396"/>
        </w:tcBorders>
        <w:shd w:val="clear" w:color="auto" w:fill="auto"/>
      </w:tc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listy1jasna1">
    <w:name w:val="Tabela listy 1 — jasna1"/>
    <w:basedOn w:val="Standardowy"/>
    <w:qFormat/>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solid" w:color="BEBEBE" w:fill="auto"/>
      </w:tcPr>
    </w:tblStylePr>
    <w:tblStylePr w:type="band1Horz">
      <w:tblPr/>
      <w:tcPr>
        <w:shd w:val="solid" w:color="BEBEBE" w:fill="auto"/>
      </w:tcPr>
    </w:tblStylePr>
  </w:style>
  <w:style w:type="table" w:customStyle="1" w:styleId="ListTable1Light-Accent11">
    <w:name w:val="List Table 1 Light - Accent 11"/>
    <w:basedOn w:val="Standardowy"/>
    <w:qFormat/>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solid" w:color="D2DFEE" w:fill="auto"/>
      </w:tcPr>
    </w:tblStylePr>
    <w:tblStylePr w:type="band1Horz">
      <w:tblPr/>
      <w:tcPr>
        <w:shd w:val="solid" w:color="D2DFEE" w:fill="auto"/>
      </w:tcPr>
    </w:tblStylePr>
  </w:style>
  <w:style w:type="table" w:customStyle="1" w:styleId="ListTable1Light-Accent21">
    <w:name w:val="List Table 1 Light - Accent 21"/>
    <w:basedOn w:val="Standardowy"/>
    <w:qFormat/>
    <w:tblPr/>
    <w:tblStylePr w:type="firstRow">
      <w:rPr>
        <w:b/>
      </w:rPr>
      <w:tblPr/>
      <w:tcPr>
        <w:tcBorders>
          <w:bottom w:val="single" w:sz="4" w:space="0" w:color="C0504D"/>
        </w:tcBorders>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solid" w:color="EFD3D2" w:fill="auto"/>
      </w:tcPr>
    </w:tblStylePr>
    <w:tblStylePr w:type="band1Horz">
      <w:tblPr/>
      <w:tcPr>
        <w:shd w:val="solid" w:color="EFD3D2" w:fill="auto"/>
      </w:tcPr>
    </w:tblStylePr>
  </w:style>
  <w:style w:type="table" w:customStyle="1" w:styleId="ListTable1Light-Accent31">
    <w:name w:val="List Table 1 Light - Accent 31"/>
    <w:basedOn w:val="Standardowy"/>
    <w:qFormat/>
    <w:tblPr/>
    <w:tblStylePr w:type="firstRow">
      <w:rPr>
        <w:b/>
      </w:rPr>
      <w:tblPr/>
      <w:tcPr>
        <w:tcBorders>
          <w:bottom w:val="single" w:sz="4" w:space="0" w:color="9BBB59"/>
        </w:tcBorders>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solid" w:color="E5EDD5" w:fill="auto"/>
      </w:tcPr>
    </w:tblStylePr>
    <w:tblStylePr w:type="band1Horz">
      <w:tblPr/>
      <w:tcPr>
        <w:shd w:val="solid" w:color="E5EDD5" w:fill="auto"/>
      </w:tcPr>
    </w:tblStylePr>
  </w:style>
  <w:style w:type="table" w:customStyle="1" w:styleId="ListTable1Light-Accent41">
    <w:name w:val="List Table 1 Light - Accent 41"/>
    <w:basedOn w:val="Standardowy"/>
    <w:qFormat/>
    <w:tblPr/>
    <w:tblStylePr w:type="firstRow">
      <w:rPr>
        <w:b/>
      </w:rPr>
      <w:tblPr/>
      <w:tcPr>
        <w:tcBorders>
          <w:bottom w:val="single" w:sz="4" w:space="0" w:color="8064A2"/>
        </w:tcBorders>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solid" w:color="DFD8E7" w:fill="auto"/>
      </w:tcPr>
    </w:tblStylePr>
    <w:tblStylePr w:type="band1Horz">
      <w:tblPr/>
      <w:tcPr>
        <w:shd w:val="solid" w:color="DFD8E7" w:fill="auto"/>
      </w:tcPr>
    </w:tblStylePr>
  </w:style>
  <w:style w:type="table" w:customStyle="1" w:styleId="ListTable1Light-Accent51">
    <w:name w:val="List Table 1 Light - Accent 51"/>
    <w:basedOn w:val="Standardowy"/>
    <w:qFormat/>
    <w:tblPr/>
    <w:tblStylePr w:type="firstRow">
      <w:rPr>
        <w:b/>
      </w:rPr>
      <w:tblPr/>
      <w:tcPr>
        <w:tcBorders>
          <w:bottom w:val="single" w:sz="4" w:space="0" w:color="4BACC6"/>
        </w:tcBorders>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solid" w:color="D1EAF0" w:fill="auto"/>
      </w:tcPr>
    </w:tblStylePr>
    <w:tblStylePr w:type="band1Horz">
      <w:tblPr/>
      <w:tcPr>
        <w:shd w:val="solid" w:color="D1EAF0" w:fill="auto"/>
      </w:tcPr>
    </w:tblStylePr>
  </w:style>
  <w:style w:type="table" w:customStyle="1" w:styleId="ListTable1Light-Accent61">
    <w:name w:val="List Table 1 Light - Accent 61"/>
    <w:basedOn w:val="Standardowy"/>
    <w:qFormat/>
    <w:tblPr/>
    <w:tblStylePr w:type="firstRow">
      <w:rPr>
        <w:b/>
      </w:rPr>
      <w:tblPr/>
      <w:tcPr>
        <w:tcBorders>
          <w:bottom w:val="single" w:sz="4" w:space="0" w:color="F79646"/>
        </w:tcBorders>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solid" w:color="FCE4D0" w:fill="auto"/>
      </w:tcPr>
    </w:tblStylePr>
    <w:tblStylePr w:type="band1Horz">
      <w:tblPr/>
      <w:tcPr>
        <w:shd w:val="solid" w:color="FCE4D0" w:fill="auto"/>
      </w:tcPr>
    </w:tblStylePr>
  </w:style>
  <w:style w:type="table" w:customStyle="1" w:styleId="Tabelalisty21">
    <w:name w:val="Tabela listy 21"/>
    <w:basedOn w:val="Standardowy"/>
    <w:qFormat/>
    <w:tblPr>
      <w:tblBorders>
        <w:top w:val="single" w:sz="4" w:space="0" w:color="6E6E6E"/>
        <w:bottom w:val="single" w:sz="4" w:space="0" w:color="6E6E6E"/>
        <w:insideH w:val="single" w:sz="4" w:space="0" w:color="6E6E6E"/>
      </w:tblBorders>
    </w:tblPr>
    <w:tblStylePr w:type="firstRow">
      <w:rPr>
        <w:b/>
        <w:sz w:val="22"/>
      </w:rPr>
      <w:tblPr/>
      <w:tcPr>
        <w:tcBorders>
          <w:top w:val="single" w:sz="4" w:space="0" w:color="6E6E6E"/>
          <w:bottom w:val="single" w:sz="4" w:space="0" w:color="6E6E6E"/>
        </w:tcBorders>
      </w:tcPr>
    </w:tblStylePr>
    <w:tblStylePr w:type="lastRow">
      <w:rPr>
        <w:b/>
        <w:sz w:val="22"/>
      </w:rPr>
      <w:tblPr/>
      <w:tcPr>
        <w:tcBorders>
          <w:top w:val="single" w:sz="4" w:space="0" w:color="6E6E6E"/>
          <w:bottom w:val="single" w:sz="4" w:space="0" w:color="6E6E6E"/>
        </w:tcBorders>
      </w:tcPr>
    </w:tblStylePr>
    <w:tblStylePr w:type="firstCol">
      <w:rPr>
        <w:b/>
        <w:sz w:val="22"/>
      </w:rPr>
    </w:tblStylePr>
    <w:tblStylePr w:type="lastCol">
      <w:rPr>
        <w:b/>
        <w:sz w:val="22"/>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2-Accent11">
    <w:name w:val="List Table 2 - Accent 11"/>
    <w:basedOn w:val="Standardowy"/>
    <w:qFormat/>
    <w:tblPr>
      <w:tblBorders>
        <w:top w:val="single" w:sz="4" w:space="0" w:color="9BB7D9"/>
        <w:bottom w:val="single" w:sz="4" w:space="0" w:color="9BB7D9"/>
        <w:insideH w:val="single" w:sz="4" w:space="0" w:color="9BB7D9"/>
      </w:tblBorders>
    </w:tblPr>
    <w:tblStylePr w:type="firstRow">
      <w:rPr>
        <w:b/>
        <w:sz w:val="22"/>
      </w:rPr>
      <w:tblPr/>
      <w:tcPr>
        <w:tcBorders>
          <w:top w:val="single" w:sz="4" w:space="0" w:color="9BB7D9"/>
          <w:bottom w:val="single" w:sz="4" w:space="0" w:color="9BB7D9"/>
        </w:tcBorders>
      </w:tcPr>
    </w:tblStylePr>
    <w:tblStylePr w:type="lastRow">
      <w:rPr>
        <w:b/>
        <w:sz w:val="22"/>
      </w:rPr>
      <w:tblPr/>
      <w:tcPr>
        <w:tcBorders>
          <w:top w:val="single" w:sz="4" w:space="0" w:color="9BB7D9"/>
          <w:bottom w:val="single" w:sz="4" w:space="0" w:color="9BB7D9"/>
        </w:tcBorders>
      </w:tcPr>
    </w:tblStylePr>
    <w:tblStylePr w:type="firstCol">
      <w:rPr>
        <w:b/>
        <w:sz w:val="22"/>
      </w:rPr>
    </w:tblStylePr>
    <w:tblStylePr w:type="lastCol">
      <w:rPr>
        <w:b/>
        <w:sz w:val="22"/>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2-Accent21">
    <w:name w:val="List Table 2 - Accent 21"/>
    <w:basedOn w:val="Standardowy"/>
    <w:qFormat/>
    <w:tblPr>
      <w:tblBorders>
        <w:top w:val="single" w:sz="4" w:space="0" w:color="DB9C9A"/>
        <w:bottom w:val="single" w:sz="4" w:space="0" w:color="DB9C9A"/>
        <w:insideH w:val="single" w:sz="4" w:space="0" w:color="DB9C9A"/>
      </w:tblBorders>
    </w:tblPr>
    <w:tblStylePr w:type="firstRow">
      <w:rPr>
        <w:b/>
        <w:sz w:val="22"/>
      </w:rPr>
      <w:tblPr/>
      <w:tcPr>
        <w:tcBorders>
          <w:top w:val="single" w:sz="4" w:space="0" w:color="DB9C9A"/>
          <w:bottom w:val="single" w:sz="4" w:space="0" w:color="DB9C9A"/>
        </w:tcBorders>
      </w:tcPr>
    </w:tblStylePr>
    <w:tblStylePr w:type="lastRow">
      <w:rPr>
        <w:b/>
        <w:sz w:val="22"/>
      </w:rPr>
      <w:tblPr/>
      <w:tcPr>
        <w:tcBorders>
          <w:top w:val="single" w:sz="4" w:space="0" w:color="DB9C9A"/>
          <w:bottom w:val="single" w:sz="4" w:space="0" w:color="DB9C9A"/>
        </w:tcBorders>
      </w:tcPr>
    </w:tblStylePr>
    <w:tblStylePr w:type="firstCol">
      <w:rPr>
        <w:b/>
        <w:sz w:val="22"/>
      </w:rPr>
    </w:tblStylePr>
    <w:tblStylePr w:type="lastCol">
      <w:rPr>
        <w:b/>
        <w:sz w:val="22"/>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2-Accent31">
    <w:name w:val="List Table 2 - Accent 31"/>
    <w:basedOn w:val="Standardowy"/>
    <w:qFormat/>
    <w:tblPr>
      <w:tblBorders>
        <w:top w:val="single" w:sz="4" w:space="0" w:color="C6D8A1"/>
        <w:bottom w:val="single" w:sz="4" w:space="0" w:color="C6D8A1"/>
        <w:insideH w:val="single" w:sz="4" w:space="0" w:color="C6D8A1"/>
      </w:tblBorders>
    </w:tblPr>
    <w:tblStylePr w:type="firstRow">
      <w:rPr>
        <w:b/>
        <w:sz w:val="22"/>
      </w:rPr>
      <w:tblPr/>
      <w:tcPr>
        <w:tcBorders>
          <w:top w:val="single" w:sz="4" w:space="0" w:color="C6D8A1"/>
          <w:bottom w:val="single" w:sz="4" w:space="0" w:color="C6D8A1"/>
        </w:tcBorders>
      </w:tcPr>
    </w:tblStylePr>
    <w:tblStylePr w:type="lastRow">
      <w:rPr>
        <w:b/>
        <w:sz w:val="22"/>
      </w:rPr>
      <w:tblPr/>
      <w:tcPr>
        <w:tcBorders>
          <w:top w:val="single" w:sz="4" w:space="0" w:color="C6D8A1"/>
          <w:bottom w:val="single" w:sz="4" w:space="0" w:color="C6D8A1"/>
        </w:tcBorders>
      </w:tcPr>
    </w:tblStylePr>
    <w:tblStylePr w:type="firstCol">
      <w:rPr>
        <w:b/>
        <w:sz w:val="22"/>
      </w:rPr>
    </w:tblStylePr>
    <w:tblStylePr w:type="lastCol">
      <w:rPr>
        <w:b/>
        <w:sz w:val="22"/>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2-Accent41">
    <w:name w:val="List Table 2 - Accent 41"/>
    <w:basedOn w:val="Standardowy"/>
    <w:qFormat/>
    <w:tblPr>
      <w:tblBorders>
        <w:top w:val="single" w:sz="4" w:space="0" w:color="B7A7CA"/>
        <w:bottom w:val="single" w:sz="4" w:space="0" w:color="B7A7CA"/>
        <w:insideH w:val="single" w:sz="4" w:space="0" w:color="B7A7CA"/>
      </w:tblBorders>
    </w:tblPr>
    <w:tblStylePr w:type="firstRow">
      <w:rPr>
        <w:b/>
        <w:sz w:val="22"/>
      </w:rPr>
      <w:tblPr/>
      <w:tcPr>
        <w:tcBorders>
          <w:top w:val="single" w:sz="4" w:space="0" w:color="B7A7CA"/>
          <w:bottom w:val="single" w:sz="4" w:space="0" w:color="B7A7CA"/>
        </w:tcBorders>
      </w:tcPr>
    </w:tblStylePr>
    <w:tblStylePr w:type="lastRow">
      <w:rPr>
        <w:b/>
        <w:sz w:val="22"/>
      </w:rPr>
      <w:tblPr/>
      <w:tcPr>
        <w:tcBorders>
          <w:top w:val="single" w:sz="4" w:space="0" w:color="B7A7CA"/>
          <w:bottom w:val="single" w:sz="4" w:space="0" w:color="B7A7CA"/>
        </w:tcBorders>
      </w:tcPr>
    </w:tblStylePr>
    <w:tblStylePr w:type="firstCol">
      <w:rPr>
        <w:b/>
        <w:sz w:val="22"/>
      </w:rPr>
    </w:tblStylePr>
    <w:tblStylePr w:type="lastCol">
      <w:rPr>
        <w:b/>
        <w:sz w:val="22"/>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2-Accent51">
    <w:name w:val="List Table 2 - Accent 51"/>
    <w:basedOn w:val="Standardowy"/>
    <w:qFormat/>
    <w:tblPr>
      <w:tblBorders>
        <w:top w:val="single" w:sz="4" w:space="0" w:color="99D0DE"/>
        <w:bottom w:val="single" w:sz="4" w:space="0" w:color="99D0DE"/>
        <w:insideH w:val="single" w:sz="4" w:space="0" w:color="99D0DE"/>
      </w:tblBorders>
    </w:tblPr>
    <w:tblStylePr w:type="firstRow">
      <w:rPr>
        <w:b/>
        <w:sz w:val="22"/>
      </w:rPr>
      <w:tblPr/>
      <w:tcPr>
        <w:tcBorders>
          <w:top w:val="single" w:sz="4" w:space="0" w:color="99D0DE"/>
          <w:bottom w:val="single" w:sz="4" w:space="0" w:color="99D0DE"/>
        </w:tcBorders>
      </w:tcPr>
    </w:tblStylePr>
    <w:tblStylePr w:type="lastRow">
      <w:rPr>
        <w:b/>
        <w:sz w:val="22"/>
      </w:rPr>
      <w:tblPr/>
      <w:tcPr>
        <w:tcBorders>
          <w:top w:val="single" w:sz="4" w:space="0" w:color="99D0DE"/>
          <w:bottom w:val="single" w:sz="4" w:space="0" w:color="99D0DE"/>
        </w:tcBorders>
      </w:tcPr>
    </w:tblStylePr>
    <w:tblStylePr w:type="firstCol">
      <w:rPr>
        <w:b/>
        <w:sz w:val="22"/>
      </w:rPr>
    </w:tblStylePr>
    <w:tblStylePr w:type="lastCol">
      <w:rPr>
        <w:b/>
        <w:sz w:val="22"/>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2-Accent61">
    <w:name w:val="List Table 2 - Accent 61"/>
    <w:basedOn w:val="Standardowy"/>
    <w:qFormat/>
    <w:tblPr>
      <w:tblBorders>
        <w:top w:val="single" w:sz="4" w:space="0" w:color="FAC396"/>
        <w:bottom w:val="single" w:sz="4" w:space="0" w:color="FAC396"/>
        <w:insideH w:val="single" w:sz="4" w:space="0" w:color="FAC396"/>
      </w:tblBorders>
    </w:tblPr>
    <w:tblStylePr w:type="firstRow">
      <w:rPr>
        <w:b/>
        <w:sz w:val="22"/>
      </w:rPr>
      <w:tblPr/>
      <w:tcPr>
        <w:tcBorders>
          <w:top w:val="single" w:sz="4" w:space="0" w:color="FAC396"/>
          <w:bottom w:val="single" w:sz="4" w:space="0" w:color="FAC396"/>
        </w:tcBorders>
      </w:tcPr>
    </w:tblStylePr>
    <w:tblStylePr w:type="lastRow">
      <w:rPr>
        <w:b/>
        <w:sz w:val="22"/>
      </w:rPr>
      <w:tblPr/>
      <w:tcPr>
        <w:tcBorders>
          <w:top w:val="single" w:sz="4" w:space="0" w:color="FAC396"/>
          <w:bottom w:val="single" w:sz="4" w:space="0" w:color="FAC396"/>
        </w:tcBorders>
      </w:tcPr>
    </w:tblStylePr>
    <w:tblStylePr w:type="firstCol">
      <w:rPr>
        <w:b/>
        <w:sz w:val="22"/>
      </w:rPr>
    </w:tblStylePr>
    <w:tblStylePr w:type="lastCol">
      <w:rPr>
        <w:b/>
        <w:sz w:val="22"/>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31">
    <w:name w:val="Tabela listy 31"/>
    <w:basedOn w:val="Standardowy"/>
    <w:qFormat/>
    <w:tblPr>
      <w:tblBorders>
        <w:top w:val="single" w:sz="4" w:space="0" w:color="000000"/>
        <w:left w:val="single" w:sz="4" w:space="0" w:color="000000"/>
        <w:bottom w:val="single" w:sz="4" w:space="0" w:color="000000"/>
        <w:right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Standardowy"/>
    <w:qFormat/>
    <w:tblPr>
      <w:tblBorders>
        <w:top w:val="single" w:sz="4" w:space="0" w:color="4F81BD"/>
        <w:left w:val="single" w:sz="4" w:space="0" w:color="4F81BD"/>
        <w:bottom w:val="single" w:sz="4" w:space="0" w:color="4F81BD"/>
        <w:right w:val="single" w:sz="4" w:space="0" w:color="4F81BD"/>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Standardowy"/>
    <w:qFormat/>
    <w:tblPr>
      <w:tblBorders>
        <w:top w:val="single" w:sz="4" w:space="0" w:color="D99795"/>
        <w:left w:val="single" w:sz="4" w:space="0" w:color="D99795"/>
        <w:bottom w:val="single" w:sz="4" w:space="0" w:color="D99795"/>
        <w:right w:val="single" w:sz="4" w:space="0" w:color="D99795"/>
      </w:tblBorders>
    </w:tblPr>
    <w:tblStylePr w:type="firstRow">
      <w:rPr>
        <w:b/>
        <w:sz w:val="22"/>
      </w:rPr>
      <w:tblPr/>
      <w:tcPr>
        <w:shd w:val="solid" w:color="D997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795"/>
          <w:right w:val="single" w:sz="4" w:space="0" w:color="D99795"/>
        </w:tcBorders>
      </w:tcPr>
    </w:tblStylePr>
    <w:tblStylePr w:type="band1Horz">
      <w:rPr>
        <w:sz w:val="22"/>
      </w:rPr>
      <w:tblPr/>
      <w:tcPr>
        <w:tcBorders>
          <w:top w:val="single" w:sz="4" w:space="0" w:color="D99795"/>
          <w:bottom w:val="single" w:sz="4" w:space="0" w:color="D99795"/>
        </w:tcBorders>
      </w:tcPr>
    </w:tblStylePr>
  </w:style>
  <w:style w:type="table" w:customStyle="1" w:styleId="ListTable3-Accent31">
    <w:name w:val="List Table 3 - Accent 31"/>
    <w:basedOn w:val="Standardowy"/>
    <w:qFormat/>
    <w:tblPr>
      <w:tblBorders>
        <w:top w:val="single" w:sz="4" w:space="0" w:color="C3D69C"/>
        <w:left w:val="single" w:sz="4" w:space="0" w:color="C3D69C"/>
        <w:bottom w:val="single" w:sz="4" w:space="0" w:color="C3D69C"/>
        <w:right w:val="single" w:sz="4" w:space="0" w:color="C3D69C"/>
      </w:tblBorders>
    </w:tblPr>
    <w:tblStylePr w:type="firstRow">
      <w:rPr>
        <w:b/>
        <w:sz w:val="22"/>
      </w:rPr>
      <w:tblPr/>
      <w:tcPr>
        <w:shd w:val="solid" w:color="C3D69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C"/>
          <w:right w:val="single" w:sz="4" w:space="0" w:color="C3D69C"/>
        </w:tcBorders>
      </w:tcPr>
    </w:tblStylePr>
    <w:tblStylePr w:type="band1Horz">
      <w:rPr>
        <w:sz w:val="22"/>
      </w:rPr>
      <w:tblPr/>
      <w:tcPr>
        <w:tcBorders>
          <w:top w:val="single" w:sz="4" w:space="0" w:color="C3D69C"/>
          <w:bottom w:val="single" w:sz="4" w:space="0" w:color="C3D69C"/>
        </w:tcBorders>
      </w:tcPr>
    </w:tblStylePr>
  </w:style>
  <w:style w:type="table" w:customStyle="1" w:styleId="ListTable3-Accent41">
    <w:name w:val="List Table 3 - Accent 41"/>
    <w:basedOn w:val="Standardowy"/>
    <w:qFormat/>
    <w:tblPr>
      <w:tblBorders>
        <w:top w:val="single" w:sz="4" w:space="0" w:color="B2A1C6"/>
        <w:left w:val="single" w:sz="4" w:space="0" w:color="B2A1C6"/>
        <w:bottom w:val="single" w:sz="4" w:space="0" w:color="B2A1C6"/>
        <w:right w:val="single" w:sz="4" w:space="0" w:color="B2A1C6"/>
      </w:tblBorders>
    </w:tblPr>
    <w:tblStylePr w:type="firstRow">
      <w:rPr>
        <w:b/>
        <w:sz w:val="22"/>
      </w:rPr>
      <w:tblPr/>
      <w:tcPr>
        <w:shd w:val="solid"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Standardowy"/>
    <w:qFormat/>
    <w:tblPr>
      <w:tblBorders>
        <w:top w:val="single" w:sz="4" w:space="0" w:color="92CCDC"/>
        <w:left w:val="single" w:sz="4" w:space="0" w:color="92CCDC"/>
        <w:bottom w:val="single" w:sz="4" w:space="0" w:color="92CCDC"/>
        <w:right w:val="single" w:sz="4" w:space="0" w:color="92CCDC"/>
      </w:tblBorders>
    </w:tblPr>
    <w:tblStylePr w:type="firstRow">
      <w:rPr>
        <w:b/>
        <w:sz w:val="22"/>
      </w:rPr>
      <w:tblPr/>
      <w:tcPr>
        <w:shd w:val="solid"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Standardowy"/>
    <w:qFormat/>
    <w:tblPr>
      <w:tblBorders>
        <w:top w:val="single" w:sz="4" w:space="0" w:color="FAC090"/>
        <w:left w:val="single" w:sz="4" w:space="0" w:color="FAC090"/>
        <w:bottom w:val="single" w:sz="4" w:space="0" w:color="FAC090"/>
        <w:right w:val="single" w:sz="4" w:space="0" w:color="FAC090"/>
      </w:tblBorders>
    </w:tblPr>
    <w:tblStylePr w:type="firstRow">
      <w:rPr>
        <w:b/>
        <w:sz w:val="22"/>
      </w:rPr>
      <w:tblPr/>
      <w:tcPr>
        <w:shd w:val="solid"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Tabelalisty41">
    <w:name w:val="Tabela listy 41"/>
    <w:basedOn w:val="Standardowy"/>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4-Accent11">
    <w:name w:val="List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4-Accent21">
    <w:name w:val="List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tblBorders>
    </w:tblPr>
    <w:tblStylePr w:type="firstRow">
      <w:rPr>
        <w:b/>
        <w:sz w:val="22"/>
      </w:rPr>
      <w:tblPr/>
      <w:tcPr>
        <w:shd w:val="solid" w:color="C0504D" w:fill="auto"/>
      </w:tcPr>
    </w:tblStylePr>
    <w:tblStylePr w:type="lastRow">
      <w:rPr>
        <w:b/>
      </w:rPr>
    </w:tblStylePr>
    <w:tblStylePr w:type="firstCol">
      <w:rPr>
        <w:b/>
      </w:rPr>
    </w:tblStylePr>
    <w:tblStylePr w:type="lastCol">
      <w:rPr>
        <w:b/>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4-Accent31">
    <w:name w:val="List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sz w:val="22"/>
      </w:rPr>
      <w:tblPr/>
      <w:tcPr>
        <w:shd w:val="solid" w:color="9BBB59" w:fill="auto"/>
      </w:tcPr>
    </w:tblStylePr>
    <w:tblStylePr w:type="lastRow">
      <w:rPr>
        <w:b/>
      </w:rPr>
    </w:tblStylePr>
    <w:tblStylePr w:type="firstCol">
      <w:rPr>
        <w:b/>
      </w:rPr>
    </w:tblStylePr>
    <w:tblStylePr w:type="lastCol">
      <w:rPr>
        <w:b/>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4-Accent41">
    <w:name w:val="List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sz w:val="22"/>
      </w:rPr>
      <w:tblPr/>
      <w:tcPr>
        <w:shd w:val="solid" w:color="8064A2" w:fill="auto"/>
      </w:tcPr>
    </w:tblStylePr>
    <w:tblStylePr w:type="lastRow">
      <w:rPr>
        <w:b/>
      </w:rPr>
    </w:tblStylePr>
    <w:tblStylePr w:type="firstCol">
      <w:rPr>
        <w:b/>
      </w:rPr>
    </w:tblStylePr>
    <w:tblStylePr w:type="lastCol">
      <w:rPr>
        <w:b/>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4-Accent51">
    <w:name w:val="List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sz w:val="22"/>
      </w:rPr>
      <w:tblPr/>
      <w:tcPr>
        <w:shd w:val="solid" w:color="4BACC6" w:fill="auto"/>
      </w:tcPr>
    </w:tblStylePr>
    <w:tblStylePr w:type="lastRow">
      <w:rPr>
        <w:b/>
      </w:rPr>
    </w:tblStylePr>
    <w:tblStylePr w:type="firstCol">
      <w:rPr>
        <w:b/>
      </w:rPr>
    </w:tblStylePr>
    <w:tblStylePr w:type="lastCol">
      <w:rPr>
        <w:b/>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4-Accent61">
    <w:name w:val="List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sz w:val="22"/>
      </w:rPr>
      <w:tblPr/>
      <w:tcPr>
        <w:shd w:val="solid" w:color="F79646" w:fill="auto"/>
      </w:tcPr>
    </w:tblStylePr>
    <w:tblStylePr w:type="lastRow">
      <w:rPr>
        <w:b/>
      </w:rPr>
    </w:tblStylePr>
    <w:tblStylePr w:type="firstCol">
      <w:rPr>
        <w:b/>
      </w:rPr>
    </w:tblStylePr>
    <w:tblStylePr w:type="lastCol">
      <w:rPr>
        <w:b/>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5ciemna1">
    <w:name w:val="Tabela listy 5 — ciemna1"/>
    <w:basedOn w:val="Standardowy"/>
    <w:qFormat/>
    <w:tblPr>
      <w:tblBorders>
        <w:top w:val="single" w:sz="32" w:space="0" w:color="7E7E7E"/>
        <w:left w:val="single" w:sz="32" w:space="0" w:color="7E7E7E"/>
        <w:bottom w:val="single" w:sz="32" w:space="0" w:color="7E7E7E"/>
        <w:right w:val="single" w:sz="32" w:space="0" w:color="7E7E7E"/>
      </w:tblBorders>
    </w:tblPr>
    <w:tblStylePr w:type="firstRow">
      <w:rPr>
        <w:b/>
        <w:color w:val="auto"/>
        <w:sz w:val="22"/>
      </w:rPr>
      <w:tblPr/>
      <w:tcPr>
        <w:tcBorders>
          <w:top w:val="single" w:sz="32" w:space="0" w:color="7E7E7E"/>
          <w:bottom w:val="single" w:sz="12" w:space="0" w:color="FFFFFF"/>
        </w:tcBorders>
        <w:shd w:val="solid" w:color="7E7E7E" w:fill="auto"/>
      </w:tcPr>
    </w:tblStylePr>
    <w:tblStylePr w:type="lastRow">
      <w:rPr>
        <w:b/>
        <w:color w:val="auto"/>
        <w:sz w:val="22"/>
      </w:rPr>
    </w:tblStylePr>
    <w:tblStylePr w:type="firstCol">
      <w:rPr>
        <w:b/>
        <w:color w:val="auto"/>
        <w:sz w:val="22"/>
      </w:rPr>
      <w:tblPr/>
      <w:tcPr>
        <w:tcBorders>
          <w:left w:val="single" w:sz="32" w:space="0" w:color="7E7E7E"/>
          <w:right w:val="single" w:sz="4" w:space="0" w:color="FFFFFF"/>
        </w:tcBorders>
      </w:tcPr>
    </w:tblStylePr>
    <w:tblStylePr w:type="lastCol">
      <w:tblPr/>
      <w:tcPr>
        <w:tcBorders>
          <w:left w:val="single" w:sz="4" w:space="0" w:color="FFFFFF"/>
          <w:right w:val="single" w:sz="32" w:space="0" w:color="7E7E7E"/>
        </w:tcBorders>
      </w:tcPr>
    </w:tblStylePr>
    <w:tblStylePr w:type="band1Vert">
      <w:tblPr/>
      <w:tcPr>
        <w:tcBorders>
          <w:left w:val="single" w:sz="4" w:space="0" w:color="FFFFFF"/>
          <w:right w:val="single" w:sz="4" w:space="0" w:color="FFFFFF"/>
        </w:tcBorders>
        <w:shd w:val="solid" w:color="7E7E7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E7E7E" w:fill="auto"/>
      </w:tcPr>
    </w:tblStylePr>
    <w:tblStylePr w:type="band2Horz">
      <w:tblPr/>
      <w:tcPr>
        <w:tcBorders>
          <w:top w:val="single" w:sz="4" w:space="0" w:color="FFFFFF"/>
          <w:bottom w:val="single" w:sz="4" w:space="0" w:color="FFFFFF"/>
        </w:tcBorders>
        <w:shd w:val="solid" w:color="7E7E7E" w:fill="auto"/>
      </w:tcPr>
    </w:tblStylePr>
  </w:style>
  <w:style w:type="table" w:customStyle="1" w:styleId="ListTable5Dark-Accent11">
    <w:name w:val="List Table 5 Dark - Accent 11"/>
    <w:basedOn w:val="Standardowy"/>
    <w:qFormat/>
    <w:tblPr>
      <w:tblBorders>
        <w:top w:val="single" w:sz="32" w:space="0" w:color="4F81BD"/>
        <w:left w:val="single" w:sz="32" w:space="0" w:color="4F81BD"/>
        <w:bottom w:val="single" w:sz="32" w:space="0" w:color="4F81BD"/>
        <w:right w:val="single" w:sz="32" w:space="0" w:color="4F81BD"/>
      </w:tblBorders>
    </w:tblPr>
    <w:tblStylePr w:type="firstRow">
      <w:rPr>
        <w:b/>
        <w:color w:val="auto"/>
        <w:sz w:val="22"/>
      </w:rPr>
      <w:tblPr/>
      <w:tcPr>
        <w:tcBorders>
          <w:top w:val="single" w:sz="32" w:space="0" w:color="4F81BD"/>
          <w:bottom w:val="single" w:sz="12" w:space="0" w:color="FFFFFF"/>
        </w:tcBorders>
        <w:shd w:val="solid" w:color="4F81BD" w:fill="auto"/>
      </w:tcPr>
    </w:tblStylePr>
    <w:tblStylePr w:type="lastRow">
      <w:rPr>
        <w:b/>
        <w:color w:val="auto"/>
        <w:sz w:val="22"/>
      </w:rPr>
    </w:tblStylePr>
    <w:tblStylePr w:type="firstCol">
      <w:rPr>
        <w:b/>
        <w:color w:val="auto"/>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solid"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F81BD" w:fill="auto"/>
      </w:tcPr>
    </w:tblStylePr>
    <w:tblStylePr w:type="band2Horz">
      <w:tblPr/>
      <w:tcPr>
        <w:tcBorders>
          <w:top w:val="single" w:sz="4" w:space="0" w:color="FFFFFF"/>
          <w:bottom w:val="single" w:sz="4" w:space="0" w:color="FFFFFF"/>
        </w:tcBorders>
        <w:shd w:val="solid" w:color="4F81BD" w:fill="auto"/>
      </w:tcPr>
    </w:tblStylePr>
  </w:style>
  <w:style w:type="table" w:customStyle="1" w:styleId="ListTable5Dark-Accent21">
    <w:name w:val="List Table 5 Dark - Accent 21"/>
    <w:basedOn w:val="Standardowy"/>
    <w:qFormat/>
    <w:tblPr>
      <w:tblBorders>
        <w:top w:val="single" w:sz="32" w:space="0" w:color="D99795"/>
        <w:left w:val="single" w:sz="32" w:space="0" w:color="D99795"/>
        <w:bottom w:val="single" w:sz="32" w:space="0" w:color="D99795"/>
        <w:right w:val="single" w:sz="32" w:space="0" w:color="D99795"/>
      </w:tblBorders>
    </w:tblPr>
    <w:tblStylePr w:type="firstRow">
      <w:rPr>
        <w:b/>
        <w:color w:val="auto"/>
        <w:sz w:val="22"/>
      </w:rPr>
      <w:tblPr/>
      <w:tcPr>
        <w:tcBorders>
          <w:top w:val="single" w:sz="32" w:space="0" w:color="D99795"/>
          <w:bottom w:val="single" w:sz="12" w:space="0" w:color="FFFFFF"/>
        </w:tcBorders>
        <w:shd w:val="solid" w:color="D99795" w:fill="auto"/>
      </w:tcPr>
    </w:tblStylePr>
    <w:tblStylePr w:type="lastRow">
      <w:rPr>
        <w:b/>
        <w:color w:val="auto"/>
        <w:sz w:val="22"/>
      </w:rPr>
    </w:tblStylePr>
    <w:tblStylePr w:type="firstCol">
      <w:rPr>
        <w:b/>
        <w:color w:val="auto"/>
        <w:sz w:val="22"/>
      </w:rPr>
      <w:tblPr/>
      <w:tcPr>
        <w:tcBorders>
          <w:left w:val="single" w:sz="32" w:space="0" w:color="D99795"/>
          <w:right w:val="single" w:sz="4" w:space="0" w:color="FFFFFF"/>
        </w:tcBorders>
      </w:tcPr>
    </w:tblStylePr>
    <w:tblStylePr w:type="lastCol">
      <w:tblPr/>
      <w:tcPr>
        <w:tcBorders>
          <w:left w:val="single" w:sz="4" w:space="0" w:color="FFFFFF"/>
          <w:right w:val="single" w:sz="32" w:space="0" w:color="D99795"/>
        </w:tcBorders>
      </w:tcPr>
    </w:tblStylePr>
    <w:tblStylePr w:type="band1Vert">
      <w:tblPr/>
      <w:tcPr>
        <w:tcBorders>
          <w:left w:val="single" w:sz="4" w:space="0" w:color="FFFFFF"/>
          <w:right w:val="single" w:sz="4" w:space="0" w:color="FFFFFF"/>
        </w:tcBorders>
        <w:shd w:val="solid" w:color="D997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D99795" w:fill="auto"/>
      </w:tcPr>
    </w:tblStylePr>
    <w:tblStylePr w:type="band2Horz">
      <w:tblPr/>
      <w:tcPr>
        <w:tcBorders>
          <w:top w:val="single" w:sz="4" w:space="0" w:color="FFFFFF"/>
          <w:bottom w:val="single" w:sz="4" w:space="0" w:color="FFFFFF"/>
        </w:tcBorders>
        <w:shd w:val="solid" w:color="D99795" w:fill="auto"/>
      </w:tcPr>
    </w:tblStylePr>
  </w:style>
  <w:style w:type="table" w:customStyle="1" w:styleId="ListTable5Dark-Accent31">
    <w:name w:val="List Table 5 Dark - Accent 31"/>
    <w:basedOn w:val="Standardowy"/>
    <w:qFormat/>
    <w:tblPr>
      <w:tblBorders>
        <w:top w:val="single" w:sz="32" w:space="0" w:color="C3D69C"/>
        <w:left w:val="single" w:sz="32" w:space="0" w:color="C3D69C"/>
        <w:bottom w:val="single" w:sz="32" w:space="0" w:color="C3D69C"/>
        <w:right w:val="single" w:sz="32" w:space="0" w:color="C3D69C"/>
      </w:tblBorders>
    </w:tblPr>
    <w:tblStylePr w:type="firstRow">
      <w:rPr>
        <w:b/>
        <w:color w:val="auto"/>
        <w:sz w:val="22"/>
      </w:rPr>
      <w:tblPr/>
      <w:tcPr>
        <w:tcBorders>
          <w:top w:val="single" w:sz="32" w:space="0" w:color="C3D69C"/>
          <w:bottom w:val="single" w:sz="12" w:space="0" w:color="FFFFFF"/>
        </w:tcBorders>
        <w:shd w:val="solid" w:color="C3D69C" w:fill="auto"/>
      </w:tcPr>
    </w:tblStylePr>
    <w:tblStylePr w:type="lastRow">
      <w:rPr>
        <w:b/>
        <w:color w:val="auto"/>
        <w:sz w:val="22"/>
      </w:rPr>
    </w:tblStylePr>
    <w:tblStylePr w:type="firstCol">
      <w:rPr>
        <w:b/>
        <w:color w:val="auto"/>
        <w:sz w:val="22"/>
      </w:rPr>
      <w:tblPr/>
      <w:tcPr>
        <w:tcBorders>
          <w:left w:val="single" w:sz="32" w:space="0" w:color="C3D69C"/>
          <w:right w:val="single" w:sz="4" w:space="0" w:color="FFFFFF"/>
        </w:tcBorders>
      </w:tcPr>
    </w:tblStylePr>
    <w:tblStylePr w:type="lastCol">
      <w:tblPr/>
      <w:tcPr>
        <w:tcBorders>
          <w:left w:val="single" w:sz="4" w:space="0" w:color="FFFFFF"/>
          <w:right w:val="single" w:sz="32" w:space="0" w:color="C3D69C"/>
        </w:tcBorders>
      </w:tcPr>
    </w:tblStylePr>
    <w:tblStylePr w:type="band1Vert">
      <w:tblPr/>
      <w:tcPr>
        <w:tcBorders>
          <w:left w:val="single" w:sz="4" w:space="0" w:color="FFFFFF"/>
          <w:right w:val="single" w:sz="4" w:space="0" w:color="FFFFFF"/>
        </w:tcBorders>
        <w:shd w:val="solid" w:color="C3D69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3D69C" w:fill="auto"/>
      </w:tcPr>
    </w:tblStylePr>
    <w:tblStylePr w:type="band2Horz">
      <w:tblPr/>
      <w:tcPr>
        <w:tcBorders>
          <w:top w:val="single" w:sz="4" w:space="0" w:color="FFFFFF"/>
          <w:bottom w:val="single" w:sz="4" w:space="0" w:color="FFFFFF"/>
        </w:tcBorders>
        <w:shd w:val="solid" w:color="C3D69C" w:fill="auto"/>
      </w:tcPr>
    </w:tblStylePr>
  </w:style>
  <w:style w:type="table" w:customStyle="1" w:styleId="ListTable5Dark-Accent41">
    <w:name w:val="List Table 5 Dark - Accent 41"/>
    <w:basedOn w:val="Standardowy"/>
    <w:qFormat/>
    <w:tblPr>
      <w:tblBorders>
        <w:top w:val="single" w:sz="32" w:space="0" w:color="B2A1C6"/>
        <w:left w:val="single" w:sz="32" w:space="0" w:color="B2A1C6"/>
        <w:bottom w:val="single" w:sz="32" w:space="0" w:color="B2A1C6"/>
        <w:right w:val="single" w:sz="32" w:space="0" w:color="B2A1C6"/>
      </w:tblBorders>
    </w:tblPr>
    <w:tblStylePr w:type="firstRow">
      <w:rPr>
        <w:b/>
        <w:color w:val="auto"/>
        <w:sz w:val="22"/>
      </w:rPr>
      <w:tblPr/>
      <w:tcPr>
        <w:tcBorders>
          <w:top w:val="single" w:sz="32" w:space="0" w:color="B2A1C6"/>
          <w:bottom w:val="single" w:sz="12" w:space="0" w:color="FFFFFF"/>
        </w:tcBorders>
        <w:shd w:val="solid" w:color="B2A1C6" w:fill="auto"/>
      </w:tcPr>
    </w:tblStylePr>
    <w:tblStylePr w:type="lastRow">
      <w:rPr>
        <w:b/>
        <w:color w:val="auto"/>
        <w:sz w:val="22"/>
      </w:rPr>
    </w:tblStylePr>
    <w:tblStylePr w:type="firstCol">
      <w:rPr>
        <w:b/>
        <w:color w:val="auto"/>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solid"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B2A1C6" w:fill="auto"/>
      </w:tcPr>
    </w:tblStylePr>
    <w:tblStylePr w:type="band2Horz">
      <w:tblPr/>
      <w:tcPr>
        <w:tcBorders>
          <w:top w:val="single" w:sz="4" w:space="0" w:color="FFFFFF"/>
          <w:bottom w:val="single" w:sz="4" w:space="0" w:color="FFFFFF"/>
        </w:tcBorders>
        <w:shd w:val="solid" w:color="B2A1C6" w:fill="auto"/>
      </w:tcPr>
    </w:tblStylePr>
  </w:style>
  <w:style w:type="table" w:customStyle="1" w:styleId="ListTable5Dark-Accent51">
    <w:name w:val="List Table 5 Dark - Accent 51"/>
    <w:basedOn w:val="Standardowy"/>
    <w:qFormat/>
    <w:tblPr>
      <w:tblBorders>
        <w:top w:val="single" w:sz="32" w:space="0" w:color="92CCDC"/>
        <w:left w:val="single" w:sz="32" w:space="0" w:color="92CCDC"/>
        <w:bottom w:val="single" w:sz="32" w:space="0" w:color="92CCDC"/>
        <w:right w:val="single" w:sz="32" w:space="0" w:color="92CCDC"/>
      </w:tblBorders>
    </w:tblPr>
    <w:tblStylePr w:type="firstRow">
      <w:rPr>
        <w:b/>
        <w:color w:val="auto"/>
        <w:sz w:val="22"/>
      </w:rPr>
      <w:tblPr/>
      <w:tcPr>
        <w:tcBorders>
          <w:top w:val="single" w:sz="32" w:space="0" w:color="92CCDC"/>
          <w:bottom w:val="single" w:sz="12" w:space="0" w:color="FFFFFF"/>
        </w:tcBorders>
        <w:shd w:val="solid" w:color="92CCDC" w:fill="auto"/>
      </w:tcPr>
    </w:tblStylePr>
    <w:tblStylePr w:type="lastRow">
      <w:rPr>
        <w:b/>
        <w:color w:val="auto"/>
        <w:sz w:val="22"/>
      </w:rPr>
    </w:tblStylePr>
    <w:tblStylePr w:type="firstCol">
      <w:rPr>
        <w:b/>
        <w:color w:val="auto"/>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solid"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2CCDC" w:fill="auto"/>
      </w:tcPr>
    </w:tblStylePr>
    <w:tblStylePr w:type="band2Horz">
      <w:tblPr/>
      <w:tcPr>
        <w:tcBorders>
          <w:top w:val="single" w:sz="4" w:space="0" w:color="FFFFFF"/>
          <w:bottom w:val="single" w:sz="4" w:space="0" w:color="FFFFFF"/>
        </w:tcBorders>
        <w:shd w:val="solid" w:color="92CCDC" w:fill="auto"/>
      </w:tcPr>
    </w:tblStylePr>
  </w:style>
  <w:style w:type="table" w:customStyle="1" w:styleId="ListTable5Dark-Accent61">
    <w:name w:val="List Table 5 Dark - Accent 61"/>
    <w:basedOn w:val="Standardowy"/>
    <w:qFormat/>
    <w:tblPr>
      <w:tblBorders>
        <w:top w:val="single" w:sz="32" w:space="0" w:color="FAC090"/>
        <w:left w:val="single" w:sz="32" w:space="0" w:color="FAC090"/>
        <w:bottom w:val="single" w:sz="32" w:space="0" w:color="FAC090"/>
        <w:right w:val="single" w:sz="32" w:space="0" w:color="FAC090"/>
      </w:tblBorders>
    </w:tblPr>
    <w:tblStylePr w:type="firstRow">
      <w:rPr>
        <w:b/>
        <w:color w:val="auto"/>
        <w:sz w:val="22"/>
      </w:rPr>
      <w:tblPr/>
      <w:tcPr>
        <w:tcBorders>
          <w:top w:val="single" w:sz="32" w:space="0" w:color="FAC090"/>
          <w:bottom w:val="single" w:sz="12" w:space="0" w:color="FFFFFF"/>
        </w:tcBorders>
        <w:shd w:val="solid" w:color="FAC090" w:fill="auto"/>
      </w:tcPr>
    </w:tblStylePr>
    <w:tblStylePr w:type="lastRow">
      <w:rPr>
        <w:b/>
        <w:color w:val="auto"/>
        <w:sz w:val="22"/>
      </w:rPr>
    </w:tblStylePr>
    <w:tblStylePr w:type="firstCol">
      <w:rPr>
        <w:b/>
        <w:color w:val="auto"/>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solid"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AC090" w:fill="auto"/>
      </w:tcPr>
    </w:tblStylePr>
    <w:tblStylePr w:type="band2Horz">
      <w:tblPr/>
      <w:tcPr>
        <w:tcBorders>
          <w:top w:val="single" w:sz="4" w:space="0" w:color="FFFFFF"/>
          <w:bottom w:val="single" w:sz="4" w:space="0" w:color="FFFFFF"/>
        </w:tcBorders>
        <w:shd w:val="solid" w:color="FAC090" w:fill="auto"/>
      </w:tcPr>
    </w:tblStylePr>
  </w:style>
  <w:style w:type="table" w:customStyle="1" w:styleId="Tabelalisty6kolorowa1">
    <w:name w:val="Tabela listy 6 — kolorowa1"/>
    <w:basedOn w:val="Standardowy"/>
    <w:qFormat/>
    <w:tblPr>
      <w:tblBorders>
        <w:top w:val="single" w:sz="4" w:space="0" w:color="7E7E7E"/>
        <w:bottom w:val="single" w:sz="4" w:space="0" w:color="7E7E7E"/>
      </w:tblBorders>
    </w:tblPr>
    <w:tblStylePr w:type="firstRow">
      <w:rPr>
        <w:b/>
        <w:color w:val="auto"/>
      </w:rPr>
      <w:tblPr/>
      <w:tcPr>
        <w:tcBorders>
          <w:bottom w:val="single" w:sz="4" w:space="0" w:color="7E7E7E"/>
        </w:tcBorders>
      </w:tcPr>
    </w:tblStylePr>
    <w:tblStylePr w:type="lastRow">
      <w:rPr>
        <w:b/>
        <w:color w:val="auto"/>
      </w:rPr>
      <w:tblPr/>
      <w:tcPr>
        <w:tcBorders>
          <w:top w:val="single" w:sz="4" w:space="0" w:color="7E7E7E"/>
        </w:tcBorders>
      </w:tcPr>
    </w:tblStylePr>
    <w:tblStylePr w:type="firstCol">
      <w:rPr>
        <w:b/>
        <w:color w:val="auto"/>
      </w:rPr>
    </w:tblStylePr>
    <w:tblStylePr w:type="lastCol">
      <w:rPr>
        <w:b/>
        <w:color w:val="auto"/>
      </w:r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6Colorful-Accent11">
    <w:name w:val="List Table 6 Colorful - Accent 11"/>
    <w:basedOn w:val="Standardowy"/>
    <w:qFormat/>
    <w:tblPr>
      <w:tblBorders>
        <w:top w:val="single" w:sz="4" w:space="0" w:color="4F81BD"/>
        <w:bottom w:val="single" w:sz="4" w:space="0" w:color="4F81BD"/>
      </w:tblBorders>
    </w:tblPr>
    <w:tblStylePr w:type="firstRow">
      <w:rPr>
        <w:b/>
        <w:color w:val="auto"/>
      </w:rPr>
      <w:tblPr/>
      <w:tcPr>
        <w:tcBorders>
          <w:bottom w:val="single" w:sz="4" w:space="0" w:color="4F81BD"/>
        </w:tcBorders>
      </w:tcPr>
    </w:tblStylePr>
    <w:tblStylePr w:type="lastRow">
      <w:rPr>
        <w:b/>
        <w:color w:val="auto"/>
      </w:rPr>
      <w:tblPr/>
      <w:tcPr>
        <w:tcBorders>
          <w:top w:val="single" w:sz="4" w:space="0" w:color="4F81BD"/>
        </w:tcBorders>
      </w:tcPr>
    </w:tblStylePr>
    <w:tblStylePr w:type="firstCol">
      <w:rPr>
        <w:b/>
        <w:color w:val="auto"/>
      </w:rPr>
    </w:tblStylePr>
    <w:tblStylePr w:type="lastCol">
      <w:rPr>
        <w:b/>
        <w:color w:val="auto"/>
      </w:r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6Colorful-Accent21">
    <w:name w:val="List Table 6 Colorful - Accent 21"/>
    <w:basedOn w:val="Standardowy"/>
    <w:qFormat/>
    <w:tblPr>
      <w:tblBorders>
        <w:top w:val="single" w:sz="4" w:space="0" w:color="D99795"/>
        <w:bottom w:val="single" w:sz="4" w:space="0" w:color="D99795"/>
      </w:tblBorders>
    </w:tblPr>
    <w:tblStylePr w:type="firstRow">
      <w:rPr>
        <w:b/>
        <w:color w:val="auto"/>
      </w:rPr>
      <w:tblPr/>
      <w:tcPr>
        <w:tcBorders>
          <w:bottom w:val="single" w:sz="4" w:space="0" w:color="D99795"/>
        </w:tcBorders>
      </w:tcPr>
    </w:tblStylePr>
    <w:tblStylePr w:type="lastRow">
      <w:rPr>
        <w:b/>
        <w:color w:val="auto"/>
      </w:rPr>
      <w:tblPr/>
      <w:tcPr>
        <w:tcBorders>
          <w:top w:val="single" w:sz="4" w:space="0" w:color="D99795"/>
        </w:tcBorders>
      </w:tcPr>
    </w:tblStylePr>
    <w:tblStylePr w:type="firstCol">
      <w:rPr>
        <w:b/>
        <w:color w:val="auto"/>
      </w:rPr>
    </w:tblStylePr>
    <w:tblStylePr w:type="lastCol">
      <w:rPr>
        <w:b/>
        <w:color w:val="auto"/>
      </w:r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6Colorful-Accent31">
    <w:name w:val="List Table 6 Colorful - Accent 31"/>
    <w:basedOn w:val="Standardowy"/>
    <w:qFormat/>
    <w:tblPr>
      <w:tblBorders>
        <w:top w:val="single" w:sz="4" w:space="0" w:color="C3D69C"/>
        <w:bottom w:val="single" w:sz="4" w:space="0" w:color="C3D69C"/>
      </w:tblBorders>
    </w:tblPr>
    <w:tblStylePr w:type="firstRow">
      <w:rPr>
        <w:b/>
        <w:color w:val="auto"/>
      </w:rPr>
      <w:tblPr/>
      <w:tcPr>
        <w:tcBorders>
          <w:bottom w:val="single" w:sz="4" w:space="0" w:color="C3D69C"/>
        </w:tcBorders>
      </w:tcPr>
    </w:tblStylePr>
    <w:tblStylePr w:type="lastRow">
      <w:rPr>
        <w:b/>
        <w:color w:val="auto"/>
      </w:rPr>
      <w:tblPr/>
      <w:tcPr>
        <w:tcBorders>
          <w:top w:val="single" w:sz="4" w:space="0" w:color="C3D69C"/>
        </w:tcBorders>
      </w:tcPr>
    </w:tblStylePr>
    <w:tblStylePr w:type="firstCol">
      <w:rPr>
        <w:b/>
        <w:color w:val="auto"/>
      </w:rPr>
    </w:tblStylePr>
    <w:tblStylePr w:type="lastCol">
      <w:rPr>
        <w:b/>
        <w:color w:val="auto"/>
      </w:r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6Colorful-Accent41">
    <w:name w:val="List Table 6 Colorful - Accent 41"/>
    <w:basedOn w:val="Standardowy"/>
    <w:qFormat/>
    <w:tblPr>
      <w:tblBorders>
        <w:top w:val="single" w:sz="4" w:space="0" w:color="B2A1C6"/>
        <w:bottom w:val="single" w:sz="4" w:space="0" w:color="B2A1C6"/>
      </w:tblBorders>
    </w:tblPr>
    <w:tblStylePr w:type="firstRow">
      <w:rPr>
        <w:b/>
        <w:color w:val="auto"/>
      </w:rPr>
      <w:tblPr/>
      <w:tcPr>
        <w:tcBorders>
          <w:bottom w:val="single" w:sz="4" w:space="0" w:color="B2A1C6"/>
        </w:tcBorders>
      </w:tcPr>
    </w:tblStylePr>
    <w:tblStylePr w:type="lastRow">
      <w:rPr>
        <w:b/>
        <w:color w:val="auto"/>
      </w:rPr>
      <w:tblPr/>
      <w:tcPr>
        <w:tcBorders>
          <w:top w:val="single" w:sz="4" w:space="0" w:color="B2A1C6"/>
        </w:tcBorders>
      </w:tcPr>
    </w:tblStylePr>
    <w:tblStylePr w:type="firstCol">
      <w:rPr>
        <w:b/>
        <w:color w:val="auto"/>
      </w:rPr>
    </w:tblStylePr>
    <w:tblStylePr w:type="lastCol">
      <w:rPr>
        <w:b/>
        <w:color w:val="auto"/>
      </w:r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6Colorful-Accent51">
    <w:name w:val="List Table 6 Colorful - Accent 51"/>
    <w:basedOn w:val="Standardowy"/>
    <w:qFormat/>
    <w:tblPr>
      <w:tblBorders>
        <w:top w:val="single" w:sz="4" w:space="0" w:color="92CCDC"/>
        <w:bottom w:val="single" w:sz="4" w:space="0" w:color="92CCDC"/>
      </w:tblBorders>
    </w:tblPr>
    <w:tblStylePr w:type="firstRow">
      <w:rPr>
        <w:b/>
        <w:color w:val="auto"/>
      </w:rPr>
      <w:tblPr/>
      <w:tcPr>
        <w:tcBorders>
          <w:bottom w:val="single" w:sz="4" w:space="0" w:color="92CCDC"/>
        </w:tcBorders>
      </w:tcPr>
    </w:tblStylePr>
    <w:tblStylePr w:type="lastRow">
      <w:rPr>
        <w:b/>
        <w:color w:val="auto"/>
      </w:rPr>
      <w:tblPr/>
      <w:tcPr>
        <w:tcBorders>
          <w:top w:val="single" w:sz="4" w:space="0" w:color="92CCDC"/>
        </w:tcBorders>
      </w:tcPr>
    </w:tblStylePr>
    <w:tblStylePr w:type="firstCol">
      <w:rPr>
        <w:b/>
        <w:color w:val="auto"/>
      </w:rPr>
    </w:tblStylePr>
    <w:tblStylePr w:type="lastCol">
      <w:rPr>
        <w:b/>
        <w:color w:val="auto"/>
      </w:r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6Colorful-Accent61">
    <w:name w:val="List Table 6 Colorful - Accent 61"/>
    <w:basedOn w:val="Standardowy"/>
    <w:qFormat/>
    <w:tblPr>
      <w:tblBorders>
        <w:top w:val="single" w:sz="4" w:space="0" w:color="FAC090"/>
        <w:bottom w:val="single" w:sz="4" w:space="0" w:color="FAC090"/>
      </w:tblBorders>
    </w:tblPr>
    <w:tblStylePr w:type="firstRow">
      <w:rPr>
        <w:b/>
        <w:color w:val="auto"/>
      </w:rPr>
      <w:tblPr/>
      <w:tcPr>
        <w:tcBorders>
          <w:bottom w:val="single" w:sz="4" w:space="0" w:color="FAC090"/>
        </w:tcBorders>
      </w:tcPr>
    </w:tblStylePr>
    <w:tblStylePr w:type="lastRow">
      <w:rPr>
        <w:b/>
        <w:color w:val="auto"/>
      </w:rPr>
      <w:tblPr/>
      <w:tcPr>
        <w:tcBorders>
          <w:top w:val="single" w:sz="4" w:space="0" w:color="FAC090"/>
        </w:tcBorders>
      </w:tcPr>
    </w:tblStylePr>
    <w:tblStylePr w:type="firstCol">
      <w:rPr>
        <w:b/>
        <w:color w:val="auto"/>
      </w:rPr>
    </w:tblStylePr>
    <w:tblStylePr w:type="lastCol">
      <w:rPr>
        <w:b/>
        <w:color w:val="auto"/>
      </w:r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Tabelalisty7kolorowa1">
    <w:name w:val="Tabela listy 7 — kolorowa1"/>
    <w:basedOn w:val="Standardowy"/>
    <w:qFormat/>
    <w:tblPr>
      <w:tblBorders>
        <w:right w:val="single" w:sz="4" w:space="0" w:color="7E7E7E"/>
      </w:tblBorders>
    </w:tblPr>
    <w:tblStylePr w:type="firstRow">
      <w:rPr>
        <w:i/>
        <w:color w:val="auto"/>
        <w:sz w:val="22"/>
      </w:rPr>
      <w:tblPr/>
      <w:tcPr>
        <w:tcBorders>
          <w:bottom w:val="single" w:sz="4" w:space="0" w:color="7E7E7E"/>
        </w:tcBorders>
        <w:shd w:val="solid" w:color="FFFFFF" w:fill="auto"/>
      </w:tcPr>
    </w:tblStylePr>
    <w:tblStylePr w:type="lastRow">
      <w:rPr>
        <w:i/>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7Colorful-Accent11">
    <w:name w:val="List Table 7 Colorful - Accent 11"/>
    <w:basedOn w:val="Standardowy"/>
    <w:qFormat/>
    <w:tblPr>
      <w:tblBorders>
        <w:right w:val="single" w:sz="4" w:space="0" w:color="4F81BD"/>
      </w:tblBorders>
    </w:tblPr>
    <w:tblStylePr w:type="firstRow">
      <w:rPr>
        <w:i/>
        <w:color w:val="auto"/>
        <w:sz w:val="22"/>
      </w:rPr>
      <w:tblPr/>
      <w:tcPr>
        <w:tcBorders>
          <w:bottom w:val="single" w:sz="4" w:space="0" w:color="4F81BD"/>
        </w:tcBorders>
        <w:shd w:val="solid" w:color="FFFFFF" w:fill="auto"/>
      </w:tcPr>
    </w:tblStylePr>
    <w:tblStylePr w:type="lastRow">
      <w:rPr>
        <w:i/>
        <w:color w:val="auto"/>
        <w:sz w:val="22"/>
      </w:rPr>
      <w:tblPr/>
      <w:tcPr>
        <w:tcBorders>
          <w:top w:val="single" w:sz="4" w:space="0" w:color="4F81BD"/>
        </w:tcBorders>
        <w:shd w:val="solid" w:color="FFFFFF" w:fill="auto"/>
      </w:tcPr>
    </w:tblStylePr>
    <w:tblStylePr w:type="firstCol">
      <w:pPr>
        <w:jc w:val="right"/>
      </w:pPr>
      <w:rPr>
        <w:i/>
        <w:color w:val="auto"/>
        <w:sz w:val="22"/>
      </w:rPr>
      <w:tblPr/>
      <w:tcPr>
        <w:tcBorders>
          <w:right w:val="single" w:sz="4" w:space="0" w:color="4F81BD"/>
        </w:tcBorders>
        <w:shd w:val="clear" w:color="auto" w:fill="auto"/>
      </w:tcPr>
    </w:tblStylePr>
    <w:tblStylePr w:type="lastCol">
      <w:rPr>
        <w:i/>
        <w:color w:val="auto"/>
        <w:sz w:val="22"/>
      </w:rPr>
      <w:tblPr/>
      <w:tcPr>
        <w:tcBorders>
          <w:left w:val="single" w:sz="4" w:space="0" w:color="4F81BD"/>
        </w:tcBorders>
        <w:shd w:val="clear" w:color="auto" w:fill="auto"/>
      </w:tc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7Colorful-Accent21">
    <w:name w:val="List Table 7 Colorful - Accent 21"/>
    <w:basedOn w:val="Standardowy"/>
    <w:qFormat/>
    <w:tblPr>
      <w:tblBorders>
        <w:right w:val="single" w:sz="4" w:space="0" w:color="D99795"/>
      </w:tblBorders>
    </w:tblPr>
    <w:tblStylePr w:type="firstRow">
      <w:rPr>
        <w:i/>
        <w:color w:val="auto"/>
        <w:sz w:val="22"/>
      </w:rPr>
      <w:tblPr/>
      <w:tcPr>
        <w:tcBorders>
          <w:bottom w:val="single" w:sz="4" w:space="0" w:color="D99795"/>
        </w:tcBorders>
        <w:shd w:val="solid" w:color="FFFFFF" w:fill="auto"/>
      </w:tcPr>
    </w:tblStylePr>
    <w:tblStylePr w:type="lastRow">
      <w:rPr>
        <w:i/>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7Colorful-Accent31">
    <w:name w:val="List Table 7 Colorful - Accent 31"/>
    <w:basedOn w:val="Standardowy"/>
    <w:qFormat/>
    <w:tblPr>
      <w:tblBorders>
        <w:right w:val="single" w:sz="4" w:space="0" w:color="C3D69C"/>
      </w:tblBorders>
    </w:tblPr>
    <w:tblStylePr w:type="firstRow">
      <w:rPr>
        <w:i/>
        <w:color w:val="auto"/>
        <w:sz w:val="22"/>
      </w:rPr>
      <w:tblPr/>
      <w:tcPr>
        <w:tcBorders>
          <w:bottom w:val="single" w:sz="4" w:space="0" w:color="C3D69C"/>
        </w:tcBorders>
        <w:shd w:val="solid" w:color="FFFFFF" w:fill="auto"/>
      </w:tcPr>
    </w:tblStylePr>
    <w:tblStylePr w:type="lastRow">
      <w:rPr>
        <w:i/>
        <w:color w:val="auto"/>
        <w:sz w:val="22"/>
      </w:rPr>
      <w:tblPr/>
      <w:tcPr>
        <w:tcBorders>
          <w:top w:val="single" w:sz="4" w:space="0" w:color="C3D69C"/>
        </w:tcBorders>
        <w:shd w:val="solid" w:color="FFFFFF" w:fill="auto"/>
      </w:tcPr>
    </w:tblStylePr>
    <w:tblStylePr w:type="firstCol">
      <w:pPr>
        <w:jc w:val="right"/>
      </w:pPr>
      <w:rPr>
        <w:i/>
        <w:color w:val="auto"/>
        <w:sz w:val="22"/>
      </w:rPr>
      <w:tblPr/>
      <w:tcPr>
        <w:tcBorders>
          <w:right w:val="single" w:sz="4" w:space="0" w:color="C3D69C"/>
        </w:tcBorders>
        <w:shd w:val="clear" w:color="auto" w:fill="auto"/>
      </w:tcPr>
    </w:tblStylePr>
    <w:tblStylePr w:type="lastCol">
      <w:rPr>
        <w:i/>
        <w:color w:val="auto"/>
        <w:sz w:val="22"/>
      </w:rPr>
      <w:tblPr/>
      <w:tcPr>
        <w:tcBorders>
          <w:left w:val="single" w:sz="4" w:space="0" w:color="C3D69C"/>
        </w:tcBorders>
        <w:shd w:val="clear" w:color="auto" w:fill="auto"/>
      </w:tc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7Colorful-Accent41">
    <w:name w:val="List Table 7 Colorful - Accent 41"/>
    <w:basedOn w:val="Standardowy"/>
    <w:qFormat/>
    <w:tblPr>
      <w:tblBorders>
        <w:right w:val="single" w:sz="4" w:space="0" w:color="B2A1C6"/>
      </w:tblBorders>
    </w:tblPr>
    <w:tblStylePr w:type="firstRow">
      <w:rPr>
        <w:i/>
        <w:color w:val="auto"/>
        <w:sz w:val="22"/>
      </w:rPr>
      <w:tblPr/>
      <w:tcPr>
        <w:tcBorders>
          <w:bottom w:val="single" w:sz="4" w:space="0" w:color="B2A1C6"/>
        </w:tcBorders>
        <w:shd w:val="solid" w:color="FFFFFF" w:fill="auto"/>
      </w:tcPr>
    </w:tblStylePr>
    <w:tblStylePr w:type="lastRow">
      <w:rPr>
        <w:i/>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7Colorful-Accent51">
    <w:name w:val="List Table 7 Colorful - Accent 51"/>
    <w:basedOn w:val="Standardowy"/>
    <w:qFormat/>
    <w:tblPr>
      <w:tblBorders>
        <w:right w:val="single" w:sz="4" w:space="0" w:color="92CCDC"/>
      </w:tblBorders>
    </w:tblPr>
    <w:tblStylePr w:type="firstRow">
      <w:rPr>
        <w:i/>
        <w:color w:val="auto"/>
        <w:sz w:val="22"/>
      </w:rPr>
      <w:tblPr/>
      <w:tcPr>
        <w:tcBorders>
          <w:bottom w:val="single" w:sz="4" w:space="0" w:color="92CCDC"/>
        </w:tcBorders>
        <w:shd w:val="solid" w:color="FFFFFF" w:fill="auto"/>
      </w:tcPr>
    </w:tblStylePr>
    <w:tblStylePr w:type="lastRow">
      <w:rPr>
        <w:i/>
        <w:color w:val="auto"/>
        <w:sz w:val="22"/>
      </w:rPr>
      <w:tblPr/>
      <w:tcPr>
        <w:tcBorders>
          <w:top w:val="single" w:sz="4" w:space="0" w:color="92CCDC"/>
        </w:tcBorders>
        <w:shd w:val="solid" w:color="FFFFFF" w:fill="auto"/>
      </w:tcPr>
    </w:tblStylePr>
    <w:tblStylePr w:type="firstCol">
      <w:pPr>
        <w:jc w:val="right"/>
      </w:pPr>
      <w:rPr>
        <w:i/>
        <w:color w:val="auto"/>
        <w:sz w:val="22"/>
      </w:rPr>
      <w:tblPr/>
      <w:tcPr>
        <w:tcBorders>
          <w:right w:val="single" w:sz="4" w:space="0" w:color="92CCDC"/>
        </w:tcBorders>
        <w:shd w:val="clear" w:color="auto" w:fill="auto"/>
      </w:tcPr>
    </w:tblStylePr>
    <w:tblStylePr w:type="lastCol">
      <w:rPr>
        <w:i/>
        <w:color w:val="auto"/>
        <w:sz w:val="22"/>
      </w:rPr>
      <w:tblPr/>
      <w:tcPr>
        <w:tcBorders>
          <w:left w:val="single" w:sz="4" w:space="0" w:color="92CCDC"/>
        </w:tcBorders>
        <w:shd w:val="clear" w:color="auto" w:fill="auto"/>
      </w:tc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7Colorful-Accent61">
    <w:name w:val="List Table 7 Colorful - Accent 61"/>
    <w:basedOn w:val="Standardowy"/>
    <w:qFormat/>
    <w:tblPr>
      <w:tblBorders>
        <w:right w:val="single" w:sz="4" w:space="0" w:color="FAC090"/>
      </w:tblBorders>
    </w:tblPr>
    <w:tblStylePr w:type="firstRow">
      <w:rPr>
        <w:i/>
        <w:color w:val="auto"/>
        <w:sz w:val="22"/>
      </w:rPr>
      <w:tblPr/>
      <w:tcPr>
        <w:tcBorders>
          <w:bottom w:val="single" w:sz="4" w:space="0" w:color="FAC090"/>
        </w:tcBorders>
        <w:shd w:val="solid" w:color="FFFFFF" w:fill="auto"/>
      </w:tcPr>
    </w:tblStylePr>
    <w:tblStylePr w:type="lastRow">
      <w:rPr>
        <w:i/>
        <w:color w:val="auto"/>
        <w:sz w:val="22"/>
      </w:rPr>
      <w:tblPr/>
      <w:tcPr>
        <w:tcBorders>
          <w:top w:val="single" w:sz="4" w:space="0" w:color="FAC090"/>
        </w:tcBorders>
        <w:shd w:val="solid" w:color="FFFFFF" w:fill="auto"/>
      </w:tcPr>
    </w:tblStylePr>
    <w:tblStylePr w:type="firstCol">
      <w:pPr>
        <w:jc w:val="right"/>
      </w:pPr>
      <w:rPr>
        <w:i/>
        <w:color w:val="auto"/>
        <w:sz w:val="22"/>
      </w:rPr>
      <w:tblPr/>
      <w:tcPr>
        <w:tcBorders>
          <w:right w:val="single" w:sz="4" w:space="0" w:color="FAC090"/>
        </w:tcBorders>
        <w:shd w:val="clear" w:color="auto" w:fill="auto"/>
      </w:tcPr>
    </w:tblStylePr>
    <w:tblStylePr w:type="lastCol">
      <w:rPr>
        <w:i/>
        <w:color w:val="auto"/>
        <w:sz w:val="22"/>
      </w:rPr>
      <w:tblPr/>
      <w:tcPr>
        <w:tcBorders>
          <w:left w:val="single" w:sz="4" w:space="0" w:color="FAC090"/>
        </w:tcBorders>
        <w:shd w:val="clear" w:color="auto" w:fill="auto"/>
      </w:tc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GridTable5Dark-Accent1">
    <w:name w:val="Grid Table 5 Dark- Accent 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F81BD" w:fill="auto"/>
      </w:tcPr>
    </w:tblStylePr>
    <w:tblStylePr w:type="lastRow">
      <w:rPr>
        <w:b/>
        <w:sz w:val="22"/>
      </w:rPr>
      <w:tblPr/>
      <w:tcPr>
        <w:tcBorders>
          <w:top w:val="single" w:sz="4" w:space="0" w:color="FFFFFF"/>
        </w:tcBorders>
        <w:shd w:val="solid" w:color="4F81BD" w:fill="auto"/>
      </w:tcPr>
    </w:tblStylePr>
    <w:tblStylePr w:type="firstCol">
      <w:rPr>
        <w:b/>
        <w:sz w:val="22"/>
      </w:rPr>
      <w:tblPr/>
      <w:tcPr>
        <w:shd w:val="solid" w:color="4F81BD" w:fill="auto"/>
      </w:tcPr>
    </w:tblStylePr>
    <w:tblStylePr w:type="lastCol">
      <w:rPr>
        <w:b/>
        <w:sz w:val="22"/>
      </w:rPr>
      <w:tblPr/>
      <w:tcPr>
        <w:shd w:val="solid" w:color="4F81BD" w:fill="auto"/>
      </w:tcPr>
    </w:tblStylePr>
    <w:tblStylePr w:type="band1Vert">
      <w:tblPr/>
      <w:tcPr>
        <w:shd w:val="solid" w:color="AEC5E0" w:fill="auto"/>
      </w:tcPr>
    </w:tblStylePr>
    <w:tblStylePr w:type="band1Horz">
      <w:tblPr/>
      <w:tcPr>
        <w:shd w:val="solid" w:color="AEC5E0" w:fill="auto"/>
      </w:tcPr>
    </w:tblStylePr>
  </w:style>
  <w:style w:type="table" w:customStyle="1" w:styleId="GridTable5Dark-Accent4">
    <w:name w:val="Grid Table 5 Dark- Accent 4"/>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8064A2" w:fill="auto"/>
      </w:tcPr>
    </w:tblStylePr>
    <w:tblStylePr w:type="lastRow">
      <w:rPr>
        <w:b/>
        <w:sz w:val="22"/>
      </w:rPr>
      <w:tblPr/>
      <w:tcPr>
        <w:tcBorders>
          <w:top w:val="single" w:sz="4" w:space="0" w:color="FFFFFF"/>
        </w:tcBorders>
        <w:shd w:val="solid" w:color="8064A2" w:fill="auto"/>
      </w:tcPr>
    </w:tblStylePr>
    <w:tblStylePr w:type="firstCol">
      <w:rPr>
        <w:b/>
        <w:sz w:val="22"/>
      </w:rPr>
      <w:tblPr/>
      <w:tcPr>
        <w:shd w:val="solid" w:color="8064A2" w:fill="auto"/>
      </w:tcPr>
    </w:tblStylePr>
    <w:tblStylePr w:type="lastCol">
      <w:rPr>
        <w:b/>
        <w:sz w:val="22"/>
      </w:rPr>
      <w:tblPr/>
      <w:tcPr>
        <w:shd w:val="solid" w:color="8064A2" w:fill="auto"/>
      </w:tcPr>
    </w:tblStylePr>
    <w:tblStylePr w:type="band1Vert">
      <w:tblPr/>
      <w:tcPr>
        <w:shd w:val="solid" w:color="C4B7D4" w:fill="auto"/>
      </w:tcPr>
    </w:tblStylePr>
    <w:tblStylePr w:type="band1Horz">
      <w:tblPr/>
      <w:tcPr>
        <w:shd w:val="solid" w:color="C4B7D4" w:fill="auto"/>
      </w:tcPr>
    </w:tblStylePr>
  </w:style>
  <w:style w:type="table" w:customStyle="1" w:styleId="Lined-Accent">
    <w:name w:val="Lined - Accent"/>
    <w:basedOn w:val="Standardowy"/>
    <w:qFormat/>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Lined-Accent1">
    <w:name w:val="Lined - Accent 1"/>
    <w:basedOn w:val="Standardowy"/>
    <w:qFormat/>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Lined-Accent2">
    <w:name w:val="Lined - Accent 2"/>
    <w:basedOn w:val="Standardowy"/>
    <w:qFormat/>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Lined-Accent3">
    <w:name w:val="Lined - Accent 3"/>
    <w:basedOn w:val="Standardowy"/>
    <w:qFormat/>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Lined-Accent4">
    <w:name w:val="Lined - Accent 4"/>
    <w:basedOn w:val="Standardowy"/>
    <w:qFormat/>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Lined-Accent5">
    <w:name w:val="Lined - Accent 5"/>
    <w:basedOn w:val="Standardowy"/>
    <w:qFormat/>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Lined-Accent6">
    <w:name w:val="Lined - Accent 6"/>
    <w:basedOn w:val="Standardowy"/>
    <w:qFormat/>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Lined-Accent">
    <w:name w:val="Bordered &amp; Lined - Accent"/>
    <w:basedOn w:val="Standardowy"/>
    <w:qFormat/>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BorderedLined-Accent1">
    <w:name w:val="Bordered &amp; Lined - Accent 1"/>
    <w:basedOn w:val="Standardowy"/>
    <w:qFormat/>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BorderedLined-Accent2">
    <w:name w:val="Bordered &amp; Lined - Accent 2"/>
    <w:basedOn w:val="Standardowy"/>
    <w:qFormat/>
    <w:tblPr>
      <w:tblBorders>
        <w:top w:val="single" w:sz="4" w:space="0" w:color="742B29"/>
        <w:left w:val="single" w:sz="4" w:space="0" w:color="742B29"/>
        <w:bottom w:val="single" w:sz="4" w:space="0" w:color="742B29"/>
        <w:right w:val="single" w:sz="4" w:space="0" w:color="742B29"/>
        <w:insideH w:val="single" w:sz="4" w:space="0" w:color="742B29"/>
        <w:insideV w:val="single" w:sz="4" w:space="0" w:color="742B29"/>
      </w:tblBorders>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BorderedLined-Accent3">
    <w:name w:val="Bordered &amp; Lined - Accent 3"/>
    <w:basedOn w:val="Standardowy"/>
    <w:qFormat/>
    <w:tblPr>
      <w:tblBorders>
        <w:top w:val="single" w:sz="4" w:space="0" w:color="5C722E"/>
        <w:left w:val="single" w:sz="4" w:space="0" w:color="5C722E"/>
        <w:bottom w:val="single" w:sz="4" w:space="0" w:color="5C722E"/>
        <w:right w:val="single" w:sz="4" w:space="0" w:color="5C722E"/>
        <w:insideH w:val="single" w:sz="4" w:space="0" w:color="5C722E"/>
        <w:insideV w:val="single" w:sz="4" w:space="0" w:color="5C722E"/>
      </w:tblBorders>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BorderedLined-Accent4">
    <w:name w:val="Bordered &amp; Lined - Accent 4"/>
    <w:basedOn w:val="Standardowy"/>
    <w:qFormat/>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BorderedLined-Accent5">
    <w:name w:val="Bordered &amp; Lined - Accent 5"/>
    <w:basedOn w:val="Standardowy"/>
    <w:qFormat/>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BorderedLined-Accent6">
    <w:name w:val="Bordered &amp; Lined - Accent 6"/>
    <w:basedOn w:val="Standardowy"/>
    <w:qFormat/>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
    <w:name w:val="Bordered"/>
    <w:basedOn w:val="Standardowy"/>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rPr>
        <w:sz w:val="22"/>
      </w:rPr>
      <w:tblPr/>
      <w:tcPr>
        <w:tcBorders>
          <w:bottom w:val="single" w:sz="12" w:space="0" w:color="7E7E7E"/>
        </w:tcBorders>
      </w:tcPr>
    </w:tblStylePr>
    <w:tblStylePr w:type="lastRow">
      <w:rPr>
        <w:sz w:val="22"/>
      </w:rPr>
      <w:tblPr/>
      <w:tcPr>
        <w:tcBorders>
          <w:top w:val="single" w:sz="12" w:space="0" w:color="7E7E7E"/>
        </w:tcBorders>
      </w:tcPr>
    </w:tblStylePr>
    <w:tblStylePr w:type="firstCol">
      <w:rPr>
        <w:sz w:val="22"/>
      </w:rPr>
    </w:tblStylePr>
    <w:tblStylePr w:type="lastCol">
      <w:rPr>
        <w:sz w:val="22"/>
      </w:rPr>
      <w:tblPr/>
      <w:tcPr>
        <w:tcBorders>
          <w:left w:val="single" w:sz="12" w:space="0" w:color="7E7E7E"/>
        </w:tcBorders>
      </w:tcPr>
    </w:tblStylePr>
    <w:tblStylePr w:type="band1Horz">
      <w:rPr>
        <w:sz w:val="22"/>
      </w:rPr>
      <w:tblPr/>
      <w:tcPr>
        <w:tcBorders>
          <w:top w:val="single" w:sz="4" w:space="0" w:color="D8D8D8"/>
          <w:left w:val="single" w:sz="4" w:space="0" w:color="D8D8D8"/>
          <w:bottom w:val="single" w:sz="4" w:space="0" w:color="D8D8D8"/>
          <w:right w:val="single" w:sz="4" w:space="0" w:color="D8D8D8"/>
        </w:tcBorders>
      </w:tcPr>
    </w:tblStylePr>
  </w:style>
  <w:style w:type="table" w:customStyle="1" w:styleId="Bordered-Accent1">
    <w:name w:val="Bordered - Accent 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Bordered-Accent2">
    <w:name w:val="Bordered - Accent 2"/>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sz w:val="22"/>
      </w:rPr>
      <w:tblPr/>
      <w:tcPr>
        <w:tcBorders>
          <w:bottom w:val="single" w:sz="12" w:space="0" w:color="D99795"/>
        </w:tcBorders>
      </w:tcPr>
    </w:tblStylePr>
    <w:tblStylePr w:type="lastRow">
      <w:rPr>
        <w:sz w:val="22"/>
      </w:rPr>
      <w:tblPr/>
      <w:tcPr>
        <w:tcBorders>
          <w:top w:val="single" w:sz="12" w:space="0" w:color="D99795"/>
        </w:tcBorders>
      </w:tcPr>
    </w:tblStylePr>
    <w:tblStylePr w:type="firstCol">
      <w:rPr>
        <w:sz w:val="22"/>
      </w:rPr>
    </w:tblStylePr>
    <w:tblStylePr w:type="lastCol">
      <w:rPr>
        <w:sz w:val="22"/>
      </w:rPr>
      <w:tblPr/>
      <w:tcPr>
        <w:tcBorders>
          <w:left w:val="single" w:sz="12" w:space="0" w:color="D99795"/>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sz w:val="22"/>
      </w:rPr>
      <w:tblPr/>
      <w:tcPr>
        <w:tcBorders>
          <w:bottom w:val="single" w:sz="12" w:space="0" w:color="C3D69C"/>
        </w:tcBorders>
      </w:tcPr>
    </w:tblStylePr>
    <w:tblStylePr w:type="lastRow">
      <w:rPr>
        <w:sz w:val="22"/>
      </w:rPr>
      <w:tblPr/>
      <w:tcPr>
        <w:tcBorders>
          <w:top w:val="single" w:sz="12" w:space="0" w:color="C3D69C"/>
        </w:tcBorders>
      </w:tcPr>
    </w:tblStylePr>
    <w:tblStylePr w:type="firstCol">
      <w:rPr>
        <w:sz w:val="22"/>
      </w:rPr>
    </w:tblStylePr>
    <w:tblStylePr w:type="lastCol">
      <w:rPr>
        <w:sz w:val="22"/>
      </w:rPr>
      <w:tblPr/>
      <w:tcPr>
        <w:tcBorders>
          <w:left w:val="single" w:sz="12" w:space="0" w:color="C3D69C"/>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Bordered-Accent6">
    <w:name w:val="Bordered - Accent 6"/>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Standardowy"/>
    <w:qFormat/>
    <w:tblPr>
      <w:tblCellMar>
        <w:top w:w="100" w:type="dxa"/>
        <w:left w:w="100" w:type="dxa"/>
        <w:bottom w:w="100" w:type="dxa"/>
        <w:right w:w="100" w:type="dxa"/>
      </w:tblCellMar>
    </w:tblPr>
  </w:style>
  <w:style w:type="table" w:customStyle="1" w:styleId="Style13">
    <w:name w:val="_Style 13"/>
    <w:basedOn w:val="Standardowy"/>
    <w:qFormat/>
    <w:tblPr>
      <w:tblCellMar>
        <w:top w:w="100" w:type="dxa"/>
        <w:left w:w="100" w:type="dxa"/>
        <w:bottom w:w="100" w:type="dxa"/>
        <w:right w:w="100" w:type="dxa"/>
      </w:tblCellMar>
    </w:tblPr>
  </w:style>
  <w:style w:type="table" w:customStyle="1" w:styleId="MDPI41threelinetable">
    <w:name w:val="MDPI_4.1_three_line_table"/>
    <w:basedOn w:val="Standardowy"/>
    <w:qFormat/>
    <w:pPr>
      <w:jc w:val="center"/>
    </w:pPr>
    <w:tblPr>
      <w:tblBorders>
        <w:top w:val="single" w:sz="8" w:space="0" w:color="000000"/>
        <w:bottom w:val="single" w:sz="8" w:space="0" w:color="000000"/>
      </w:tblBorders>
    </w:tblPr>
    <w:tblStylePr w:type="firstRow">
      <w:rPr>
        <w:b/>
        <w:i w:val="0"/>
        <w:sz w:val="20"/>
      </w:rPr>
      <w:tblPr/>
      <w:tcPr>
        <w:tcBorders>
          <w:bottom w:val="single" w:sz="4" w:space="0" w:color="000000"/>
        </w:tcBorders>
      </w:tcPr>
    </w:tblStylePr>
  </w:style>
  <w:style w:type="table" w:customStyle="1" w:styleId="Zwykatabela42">
    <w:name w:val="Zwykła tabela 42"/>
    <w:basedOn w:val="Standardowy"/>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solid" w:color="F2F2F2" w:fill="auto"/>
      </w:tcPr>
    </w:tblStylePr>
    <w:tblStylePr w:type="band1Horz">
      <w:tblPr/>
      <w:tcPr>
        <w:shd w:val="solid" w:color="F2F2F2" w:fill="auto"/>
      </w:tcPr>
    </w:tblStylePr>
  </w:style>
  <w:style w:type="table" w:customStyle="1" w:styleId="MDPITable">
    <w:name w:val="MDPI_Table"/>
    <w:basedOn w:val="Standardowy"/>
    <w:qFormat/>
    <w:tblPr>
      <w:tblCellMar>
        <w:left w:w="0" w:type="dxa"/>
        <w:right w:w="0" w:type="dxa"/>
      </w:tblCellMar>
    </w:tblPr>
  </w:style>
  <w:style w:type="table" w:customStyle="1" w:styleId="Style26">
    <w:name w:val="_Style 26"/>
    <w:basedOn w:val="Standardowy"/>
    <w:qFormat/>
    <w:tblPr>
      <w:tblCellMar>
        <w:top w:w="55" w:type="dxa"/>
        <w:left w:w="54" w:type="dxa"/>
        <w:bottom w:w="55" w:type="dxa"/>
        <w:right w:w="55" w:type="dxa"/>
      </w:tblCellMar>
    </w:tblPr>
  </w:style>
  <w:style w:type="table" w:customStyle="1" w:styleId="Style27">
    <w:name w:val="_Style 27"/>
    <w:basedOn w:val="Standardowy"/>
    <w:qFormat/>
    <w:tblPr>
      <w:tblCellMar>
        <w:top w:w="100" w:type="dxa"/>
        <w:left w:w="100" w:type="dxa"/>
        <w:bottom w:w="100" w:type="dxa"/>
        <w:right w:w="100" w:type="dxa"/>
      </w:tblCellMar>
    </w:tblPr>
  </w:style>
  <w:style w:type="table" w:customStyle="1" w:styleId="Zwykatabela22">
    <w:name w:val="Zwykła tabela 22"/>
    <w:basedOn w:val="Standardowy"/>
    <w:qFormat/>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Tabelasiatki3akcent11">
    <w:name w:val="Tabela siatki 3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siatki7kolorowaakcent11">
    <w:name w:val="Tabela siatki 7 — kolorowa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eNormal2">
    <w:name w:val="Table Normal2"/>
    <w:qFormat/>
    <w:rPr>
      <w:rFonts w:eastAsia="Times New Roman"/>
      <w:sz w:val="22"/>
      <w:szCs w:val="22"/>
    </w:rPr>
    <w:tblPr>
      <w:tblCellMar>
        <w:top w:w="0" w:type="dxa"/>
        <w:left w:w="0" w:type="dxa"/>
        <w:bottom w:w="0" w:type="dxa"/>
        <w:right w:w="0" w:type="dxa"/>
      </w:tblCellMar>
    </w:tblPr>
  </w:style>
  <w:style w:type="table" w:customStyle="1" w:styleId="Style22">
    <w:name w:val="_Style 22"/>
    <w:basedOn w:val="Standardowy"/>
    <w:qFormat/>
    <w:tblPr/>
  </w:style>
  <w:style w:type="table" w:customStyle="1" w:styleId="Style19">
    <w:name w:val="_Style 19"/>
    <w:basedOn w:val="Standardowy"/>
    <w:qFormat/>
    <w:tblPr>
      <w:tblCellMar>
        <w:top w:w="100" w:type="dxa"/>
        <w:left w:w="100" w:type="dxa"/>
        <w:bottom w:w="100" w:type="dxa"/>
        <w:right w:w="100" w:type="dxa"/>
      </w:tblCellMar>
    </w:tblPr>
  </w:style>
  <w:style w:type="table" w:customStyle="1" w:styleId="Style20">
    <w:name w:val="_Style 20"/>
    <w:basedOn w:val="Standardowy"/>
    <w:qFormat/>
    <w:tblPr>
      <w:tblCellMar>
        <w:top w:w="100" w:type="dxa"/>
        <w:left w:w="100" w:type="dxa"/>
        <w:bottom w:w="100" w:type="dxa"/>
        <w:right w:w="100" w:type="dxa"/>
      </w:tblCellMar>
    </w:tblPr>
  </w:style>
  <w:style w:type="table" w:customStyle="1" w:styleId="Style23">
    <w:name w:val="_Style 23"/>
    <w:qFormat/>
    <w:tblPr>
      <w:tblCellMar>
        <w:top w:w="100" w:type="dxa"/>
        <w:left w:w="100" w:type="dxa"/>
        <w:bottom w:w="100" w:type="dxa"/>
        <w:right w:w="100" w:type="dxa"/>
      </w:tblCellMar>
    </w:tblPr>
  </w:style>
  <w:style w:type="table" w:customStyle="1" w:styleId="Style10">
    <w:name w:val="_Style 10"/>
    <w:basedOn w:val="Standardowy"/>
    <w:qFormat/>
    <w:tblPr>
      <w:tblCellMar>
        <w:top w:w="100" w:type="dxa"/>
        <w:left w:w="100" w:type="dxa"/>
        <w:bottom w:w="100" w:type="dxa"/>
        <w:right w:w="100" w:type="dxa"/>
      </w:tblCellMar>
    </w:tblPr>
  </w:style>
  <w:style w:type="table" w:customStyle="1" w:styleId="Style11">
    <w:name w:val="_Style 11"/>
    <w:basedOn w:val="Standardowy"/>
    <w:qFormat/>
    <w:tblPr>
      <w:tblCellMar>
        <w:top w:w="100" w:type="dxa"/>
        <w:left w:w="100" w:type="dxa"/>
        <w:bottom w:w="100" w:type="dxa"/>
        <w:right w:w="100" w:type="dxa"/>
      </w:tblCellMar>
    </w:tblPr>
  </w:style>
  <w:style w:type="table" w:customStyle="1" w:styleId="Siatkatabelijasna1">
    <w:name w:val="Siatka tabeli — jasna1"/>
    <w:basedOn w:val="Standardowy"/>
    <w:qFormat/>
    <w:rPr>
      <w:rFonts w:eastAsia="Times New Roman"/>
      <w:sz w:val="24"/>
      <w:szCs w:val="24"/>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Table">
    <w:name w:val="Table"/>
    <w:qFormat/>
    <w:tblPr>
      <w:tblCellMar>
        <w:top w:w="0" w:type="dxa"/>
        <w:left w:w="108" w:type="dxa"/>
        <w:bottom w:w="0" w:type="dxa"/>
        <w:right w:w="108" w:type="dxa"/>
      </w:tblCellMar>
    </w:tblPr>
  </w:style>
  <w:style w:type="character" w:customStyle="1" w:styleId="Nierozpoznanawzmianka12">
    <w:name w:val="Nierozpoznana wzmianka12"/>
    <w:basedOn w:val="Domylnaczcionkaakapitu"/>
    <w:uiPriority w:val="99"/>
    <w:semiHidden/>
    <w:unhideWhenUsed/>
    <w:qFormat/>
    <w:rPr>
      <w:color w:val="605E5C"/>
      <w:shd w:val="clear" w:color="auto" w:fill="E1DFDD"/>
    </w:rPr>
  </w:style>
  <w:style w:type="paragraph" w:customStyle="1" w:styleId="Stopka1">
    <w:name w:val="Stopka1"/>
    <w:basedOn w:val="Normalny1"/>
    <w:qFormat/>
    <w:pPr>
      <w:tabs>
        <w:tab w:val="center" w:pos="4680"/>
        <w:tab w:val="right" w:pos="9360"/>
      </w:tabs>
      <w:suppressAutoHyphens/>
      <w:autoSpaceDN w:val="0"/>
      <w:spacing w:line="240" w:lineRule="auto"/>
      <w:textAlignment w:val="baseline"/>
    </w:pPr>
    <w:rPr>
      <w:rFonts w:ascii="Aptos" w:eastAsia="Aptos" w:hAnsi="Aptos"/>
      <w:sz w:val="24"/>
      <w:szCs w:val="24"/>
      <w:lang w:val="en-GB" w:eastAsia="en-US"/>
    </w:rPr>
  </w:style>
  <w:style w:type="character" w:customStyle="1" w:styleId="Hipercze1">
    <w:name w:val="Hiperłącze1"/>
    <w:qFormat/>
    <w:rPr>
      <w:rFonts w:ascii="Aptos" w:eastAsia="Aptos" w:hAnsi="Aptos" w:cs="Arial"/>
      <w:color w:val="467886"/>
      <w:u w:val="single"/>
      <w:lang w:val="pl-PL" w:eastAsia="ja-JP" w:bidi="ar-SA"/>
    </w:rPr>
  </w:style>
  <w:style w:type="character" w:customStyle="1" w:styleId="Wyrnienieintensywne11">
    <w:name w:val="Wyróżnienie intensywne11"/>
    <w:basedOn w:val="Domylnaczcionkaakapitu"/>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Odwoanieintensywne11">
    <w:name w:val="Odwołanie intensywne11"/>
    <w:basedOn w:val="Domylnaczcionkaakapitu"/>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character" w:customStyle="1" w:styleId="CommentTextChar">
    <w:name w:val="Comment Text Char"/>
    <w:basedOn w:val="Domylnaczcionkaakapitu"/>
    <w:qFormat/>
    <w:rPr>
      <w:rFonts w:ascii="Liberation Serif" w:eastAsia="NSimSun" w:hAnsi="Liberation Serif" w:cs="Mangal"/>
      <w:kern w:val="3"/>
      <w:sz w:val="20"/>
      <w:szCs w:val="18"/>
      <w:lang w:val="pl-PL" w:eastAsia="zh-CN" w:bidi="hi-IN"/>
    </w:rPr>
  </w:style>
  <w:style w:type="character" w:customStyle="1" w:styleId="CommentSubjectChar">
    <w:name w:val="Comment Subject Char"/>
    <w:basedOn w:val="CommentTextChar"/>
    <w:qFormat/>
    <w:rPr>
      <w:rFonts w:ascii="Liberation Serif" w:eastAsia="NSimSun" w:hAnsi="Liberation Serif" w:cs="Mangal"/>
      <w:b/>
      <w:bCs/>
      <w:kern w:val="3"/>
      <w:sz w:val="20"/>
      <w:szCs w:val="18"/>
      <w:lang w:val="pl-PL" w:eastAsia="zh-CN" w:bidi="hi-IN"/>
    </w:rPr>
  </w:style>
  <w:style w:type="character" w:customStyle="1" w:styleId="Nierozpoznanawzmianka13">
    <w:name w:val="Nierozpoznana wzmianka13"/>
    <w:basedOn w:val="Domylnaczcionkaakapitu"/>
    <w:uiPriority w:val="99"/>
    <w:semiHidden/>
    <w:unhideWhenUsed/>
    <w:qFormat/>
    <w:rPr>
      <w:color w:val="605E5C"/>
      <w:shd w:val="clear" w:color="auto" w:fill="E1DFDD"/>
    </w:rPr>
  </w:style>
  <w:style w:type="character" w:customStyle="1" w:styleId="bold">
    <w:name w:val="bold"/>
    <w:basedOn w:val="Domylnaczcionkaakapitu"/>
    <w:qFormat/>
  </w:style>
  <w:style w:type="character" w:customStyle="1" w:styleId="ng-star-inserted">
    <w:name w:val="ng-star-inserted"/>
    <w:basedOn w:val="Domylnaczcionkaakapitu"/>
    <w:qFormat/>
  </w:style>
  <w:style w:type="character" w:customStyle="1" w:styleId="html-italic">
    <w:name w:val="html-italic"/>
    <w:basedOn w:val="Domylnaczcionkaakapitu"/>
    <w:qFormat/>
  </w:style>
  <w:style w:type="character" w:customStyle="1" w:styleId="Wyrnienieintensywne12">
    <w:name w:val="Wyróżnienie intensywne12"/>
    <w:basedOn w:val="Domylnaczcionkaakapitu"/>
    <w:uiPriority w:val="21"/>
    <w:qFormat/>
    <w:rPr>
      <w:rFonts w:asciiTheme="minorHAnsi" w:eastAsiaTheme="minorHAnsi" w:hAnsiTheme="minorHAnsi" w:cstheme="minorBidi"/>
      <w:i/>
      <w:iCs/>
      <w:color w:val="365F91" w:themeColor="accent1" w:themeShade="BF"/>
    </w:rPr>
  </w:style>
  <w:style w:type="character" w:customStyle="1" w:styleId="Odwoanieintensywne12">
    <w:name w:val="Odwołanie intensywne12"/>
    <w:basedOn w:val="Domylnaczcionkaakapitu"/>
    <w:uiPriority w:val="32"/>
    <w:qFormat/>
    <w:rPr>
      <w:rFonts w:asciiTheme="minorHAnsi" w:eastAsiaTheme="minorHAnsi" w:hAnsiTheme="minorHAnsi" w:cstheme="minorBidi"/>
      <w:b/>
      <w:bCs/>
      <w:smallCaps/>
      <w:color w:val="365F91" w:themeColor="accent1" w:themeShade="BF"/>
      <w:spacing w:val="5"/>
    </w:rPr>
  </w:style>
  <w:style w:type="paragraph" w:customStyle="1" w:styleId="Nagwekspisutreci4">
    <w:name w:val="Nagłówek spisu treści4"/>
    <w:basedOn w:val="Nagwek1"/>
    <w:next w:val="Normalny"/>
    <w:uiPriority w:val="39"/>
    <w:unhideWhenUsed/>
    <w:qFormat/>
    <w:pPr>
      <w:spacing w:before="240" w:after="0" w:line="259" w:lineRule="auto"/>
      <w:outlineLvl w:val="9"/>
    </w:pPr>
    <w:rPr>
      <w:rFonts w:asciiTheme="majorHAnsi" w:eastAsiaTheme="majorEastAsia" w:hAnsiTheme="majorHAnsi" w:cstheme="majorBidi"/>
      <w:color w:val="365F91" w:themeColor="accent1" w:themeShade="BF"/>
      <w:sz w:val="32"/>
      <w:szCs w:val="32"/>
      <w:lang w:eastAsia="pl-PL"/>
    </w:rPr>
  </w:style>
  <w:style w:type="character" w:customStyle="1" w:styleId="Tekstpodstawowy2Znak">
    <w:name w:val="Tekst podstawowy 2 Znak"/>
    <w:basedOn w:val="Domylnaczcionkaakapitu"/>
    <w:uiPriority w:val="99"/>
    <w:qFormat/>
    <w:rPr>
      <w:rFonts w:asciiTheme="minorHAnsi" w:eastAsiaTheme="minorEastAsia" w:hAnsiTheme="minorHAnsi" w:cstheme="minorBidi"/>
      <w:sz w:val="22"/>
      <w:szCs w:val="22"/>
      <w:lang w:val="en-US" w:eastAsia="en-US" w:bidi="ar-SA"/>
    </w:rPr>
  </w:style>
  <w:style w:type="character" w:customStyle="1" w:styleId="Tekstpodstawowy3Znak">
    <w:name w:val="Tekst podstawowy 3 Znak"/>
    <w:basedOn w:val="Domylnaczcionkaakapitu"/>
    <w:uiPriority w:val="99"/>
    <w:qFormat/>
    <w:rPr>
      <w:rFonts w:asciiTheme="minorHAnsi" w:eastAsiaTheme="minorEastAsia" w:hAnsiTheme="minorHAnsi" w:cstheme="minorBidi"/>
      <w:sz w:val="16"/>
      <w:szCs w:val="16"/>
      <w:lang w:val="en-US" w:eastAsia="en-US" w:bidi="ar-SA"/>
    </w:rPr>
  </w:style>
  <w:style w:type="character" w:customStyle="1" w:styleId="TekstmakraZnak">
    <w:name w:val="Tekst makra Znak"/>
    <w:basedOn w:val="Domylnaczcionkaakapitu"/>
    <w:uiPriority w:val="99"/>
    <w:qFormat/>
    <w:rPr>
      <w:rFonts w:ascii="Courier" w:eastAsiaTheme="minorEastAsia" w:hAnsi="Courier" w:cstheme="minorBidi"/>
      <w:sz w:val="20"/>
      <w:szCs w:val="20"/>
      <w:lang w:val="en-US" w:eastAsia="en-US" w:bidi="ar-SA"/>
    </w:rPr>
  </w:style>
  <w:style w:type="character" w:customStyle="1" w:styleId="Wyrnieniedelikatne2">
    <w:name w:val="Wyróżnienie delikatne2"/>
    <w:basedOn w:val="Domylnaczcionkaakapitu"/>
    <w:uiPriority w:val="19"/>
    <w:qFormat/>
    <w:rPr>
      <w:rFonts w:asciiTheme="minorHAnsi" w:eastAsiaTheme="minorEastAsia" w:hAnsiTheme="minorHAnsi" w:cstheme="minorBidi"/>
      <w:i/>
      <w:iCs/>
      <w:color w:val="7F7F7F" w:themeColor="text1" w:themeTint="80"/>
      <w:sz w:val="22"/>
      <w:szCs w:val="22"/>
      <w:lang w:val="en-US" w:eastAsia="en-US" w:bidi="ar-SA"/>
    </w:rPr>
  </w:style>
  <w:style w:type="character" w:customStyle="1" w:styleId="Odwoaniedelikatne2">
    <w:name w:val="Odwołanie delikatne2"/>
    <w:basedOn w:val="Domylnaczcionkaakapitu"/>
    <w:uiPriority w:val="31"/>
    <w:qFormat/>
    <w:rPr>
      <w:rFonts w:asciiTheme="minorHAnsi" w:eastAsiaTheme="minorEastAsia" w:hAnsiTheme="minorHAnsi" w:cstheme="minorBidi"/>
      <w:smallCaps/>
      <w:color w:val="C0504D" w:themeColor="accent2"/>
      <w:sz w:val="22"/>
      <w:szCs w:val="22"/>
      <w:u w:val="single"/>
      <w:lang w:val="en-US" w:eastAsia="en-US" w:bidi="ar-SA"/>
    </w:rPr>
  </w:style>
  <w:style w:type="character" w:customStyle="1" w:styleId="Tytuksiki2">
    <w:name w:val="Tytuł książki2"/>
    <w:basedOn w:val="Domylnaczcionkaakapitu"/>
    <w:uiPriority w:val="33"/>
    <w:qFormat/>
    <w:rPr>
      <w:rFonts w:asciiTheme="minorHAnsi" w:eastAsiaTheme="minorEastAsia" w:hAnsiTheme="minorHAnsi" w:cstheme="minorBidi"/>
      <w:b/>
      <w:bCs/>
      <w:smallCaps/>
      <w:spacing w:val="5"/>
      <w:sz w:val="22"/>
      <w:szCs w:val="22"/>
      <w:lang w:val="en-US" w:eastAsia="en-US" w:bidi="ar-SA"/>
    </w:rPr>
  </w:style>
  <w:style w:type="character" w:customStyle="1" w:styleId="s3">
    <w:name w:val="s3"/>
    <w:basedOn w:val="Domylnaczcionkaakapitu"/>
    <w:qFormat/>
    <w:rPr>
      <w:rFonts w:asciiTheme="minorHAnsi" w:eastAsiaTheme="minorEastAsia" w:hAnsiTheme="minorHAnsi" w:cstheme="minorBidi"/>
      <w:sz w:val="22"/>
      <w:szCs w:val="22"/>
      <w:lang w:val="en-US" w:eastAsia="en-US" w:bidi="ar-SA"/>
    </w:rPr>
  </w:style>
  <w:style w:type="character" w:customStyle="1" w:styleId="desc-o-mb-title">
    <w:name w:val="desc-o-mb-title"/>
    <w:basedOn w:val="Domylnaczcionkaakapitu"/>
    <w:qFormat/>
  </w:style>
  <w:style w:type="character" w:customStyle="1" w:styleId="Nierozpoznanawzmianka14">
    <w:name w:val="Nierozpoznana wzmianka14"/>
    <w:basedOn w:val="Domylnaczcionkaakapitu"/>
    <w:uiPriority w:val="99"/>
    <w:semiHidden/>
    <w:unhideWhenUsed/>
    <w:qFormat/>
    <w:rPr>
      <w:color w:val="605E5C"/>
      <w:shd w:val="clear" w:color="auto" w:fill="E1DFDD"/>
    </w:rPr>
  </w:style>
  <w:style w:type="character" w:customStyle="1" w:styleId="StopkaZnak3">
    <w:name w:val="Stopka Znak3"/>
    <w:basedOn w:val="Domylnaczcionkaakapitu"/>
    <w:uiPriority w:val="99"/>
    <w:qFormat/>
    <w:rPr>
      <w:rFonts w:ascii="Calibri" w:eastAsia="Calibri" w:hAnsi="Calibri" w:cs="Times New Roman"/>
      <w:lang w:val="pl-PL"/>
    </w:rPr>
  </w:style>
  <w:style w:type="character" w:customStyle="1" w:styleId="HTML-wstpniesformatowanyZnak1">
    <w:name w:val="HTML - wstępnie sformatowany Znak1"/>
    <w:basedOn w:val="Domylnaczcionkaakapitu"/>
    <w:uiPriority w:val="99"/>
    <w:semiHidden/>
    <w:qFormat/>
    <w:rPr>
      <w:rFonts w:ascii="Courier New" w:eastAsia="SimSun" w:hAnsi="Courier New" w:cs="Courier New"/>
      <w:sz w:val="20"/>
      <w:szCs w:val="20"/>
    </w:rPr>
  </w:style>
  <w:style w:type="character" w:customStyle="1" w:styleId="TekstdymkaZnak2">
    <w:name w:val="Tekst dymka Znak2"/>
    <w:basedOn w:val="Domylnaczcionkaakapitu"/>
    <w:link w:val="Tekstdymka"/>
    <w:uiPriority w:val="99"/>
    <w:semiHidden/>
    <w:qFormat/>
    <w:rPr>
      <w:rFonts w:ascii="Tahoma" w:eastAsia="SimSun" w:hAnsi="Tahoma" w:cs="Tahoma"/>
      <w:sz w:val="16"/>
      <w:szCs w:val="16"/>
    </w:rPr>
  </w:style>
  <w:style w:type="character" w:customStyle="1" w:styleId="NagwekZnak3">
    <w:name w:val="Nagłówek Znak3"/>
    <w:basedOn w:val="Domylnaczcionkaakapitu"/>
    <w:uiPriority w:val="99"/>
    <w:qFormat/>
    <w:rPr>
      <w:rFonts w:ascii="Calibri" w:eastAsia="Calibri" w:hAnsi="Calibri" w:cs="Times New Roman"/>
      <w:lang w:val="pl-PL"/>
    </w:rPr>
  </w:style>
  <w:style w:type="character" w:customStyle="1" w:styleId="q4iawc">
    <w:name w:val="q4iawc"/>
    <w:basedOn w:val="Domylnaczcionkaakapitu"/>
    <w:qFormat/>
    <w:rPr>
      <w:rFonts w:ascii="Times New Roman" w:eastAsia="SimSun" w:hAnsi="Times New Roman" w:cs="Times New Roman"/>
    </w:rPr>
  </w:style>
  <w:style w:type="character" w:customStyle="1" w:styleId="shorttext">
    <w:name w:val="short_text"/>
    <w:basedOn w:val="Domylnaczcionkaakapitu"/>
    <w:qFormat/>
    <w:rPr>
      <w:rFonts w:ascii="Times New Roman" w:eastAsia="SimSun" w:hAnsi="Times New Roman" w:cs="Times New Roman"/>
    </w:rPr>
  </w:style>
  <w:style w:type="character" w:customStyle="1" w:styleId="xfm47500434">
    <w:name w:val="xfm_47500434"/>
    <w:qFormat/>
    <w:rPr>
      <w:rFonts w:ascii="Times New Roman" w:eastAsia="SimSun" w:hAnsi="Times New Roman" w:cs="Times New Roman"/>
    </w:rPr>
  </w:style>
  <w:style w:type="character" w:customStyle="1" w:styleId="xfmc2">
    <w:name w:val="xfmc2"/>
    <w:qFormat/>
    <w:rPr>
      <w:rFonts w:ascii="Times New Roman" w:eastAsia="SimSun" w:hAnsi="Times New Roman" w:cs="Times New Roman"/>
    </w:rPr>
  </w:style>
  <w:style w:type="character" w:customStyle="1" w:styleId="ref-title">
    <w:name w:val="ref-title"/>
    <w:basedOn w:val="Domylnaczcionkaakapitu"/>
    <w:qFormat/>
    <w:rPr>
      <w:rFonts w:ascii="Times New Roman" w:eastAsia="SimSun" w:hAnsi="Times New Roman" w:cs="Times New Roman"/>
    </w:rPr>
  </w:style>
  <w:style w:type="character" w:customStyle="1" w:styleId="longtext">
    <w:name w:val="long_text"/>
    <w:basedOn w:val="Domylnaczcionkaakapitu"/>
    <w:qFormat/>
    <w:rPr>
      <w:rFonts w:ascii="Times New Roman" w:eastAsia="SimSun" w:hAnsi="Times New Roman" w:cs="Times New Roman"/>
    </w:rPr>
  </w:style>
  <w:style w:type="character" w:customStyle="1" w:styleId="hps">
    <w:name w:val="hps"/>
    <w:basedOn w:val="Domylnaczcionkaakapitu"/>
    <w:qFormat/>
    <w:rPr>
      <w:rFonts w:ascii="Times New Roman" w:eastAsia="SimSun" w:hAnsi="Times New Roman" w:cs="Times New Roman"/>
    </w:rPr>
  </w:style>
  <w:style w:type="character" w:customStyle="1" w:styleId="Nierozpoznanawzmianka15">
    <w:name w:val="Nierozpoznana wzmianka15"/>
    <w:basedOn w:val="Domylnaczcionkaakapitu"/>
    <w:uiPriority w:val="99"/>
    <w:semiHidden/>
    <w:unhideWhenUsed/>
    <w:qFormat/>
    <w:rPr>
      <w:color w:val="605E5C"/>
      <w:shd w:val="clear" w:color="auto" w:fill="E1DFDD"/>
    </w:rPr>
  </w:style>
  <w:style w:type="paragraph" w:customStyle="1" w:styleId="21">
    <w:name w:val="Знак Знак21 Знак Знак Знак Знак Знак Знак Знак Знак Знак Знак"/>
    <w:basedOn w:val="Normalny"/>
    <w:qFormat/>
    <w:rPr>
      <w:rFonts w:ascii="Verdana" w:hAnsi="Verdana" w:cs="Verdana"/>
      <w:sz w:val="20"/>
      <w:szCs w:val="20"/>
      <w:lang w:eastAsia="en-US"/>
    </w:rPr>
  </w:style>
  <w:style w:type="paragraph" w:customStyle="1" w:styleId="a6">
    <w:name w:val="Знак Знак Знак Знак Знак Знак Знак Знак"/>
    <w:basedOn w:val="Normalny"/>
    <w:qFormat/>
    <w:rPr>
      <w:rFonts w:ascii="Verdana" w:hAnsi="Verdana" w:cs="Verdana"/>
      <w:sz w:val="20"/>
      <w:szCs w:val="20"/>
      <w:lang w:eastAsia="en-US"/>
    </w:rPr>
  </w:style>
  <w:style w:type="character" w:customStyle="1" w:styleId="Nagwek1Znak3">
    <w:name w:val="Nagłówek 1 Znak3"/>
    <w:link w:val="Nagwek1"/>
    <w:qFormat/>
    <w:locked/>
    <w:rPr>
      <w:rFonts w:ascii="Cambria" w:eastAsia="Times New Roman" w:hAnsi="Cambria" w:cs="Times New Roman"/>
      <w:b/>
      <w:bCs/>
      <w:kern w:val="32"/>
      <w:sz w:val="32"/>
      <w:szCs w:val="32"/>
    </w:rPr>
  </w:style>
  <w:style w:type="character" w:customStyle="1" w:styleId="Nagwek2Znak2">
    <w:name w:val="Nagłówek 2 Znak2"/>
    <w:link w:val="Nagwek2"/>
    <w:semiHidden/>
    <w:qFormat/>
    <w:locked/>
    <w:rPr>
      <w:rFonts w:ascii="Cambria" w:eastAsia="Times New Roman" w:hAnsi="Cambria" w:cs="Times New Roman"/>
      <w:b/>
      <w:bCs/>
      <w:i/>
      <w:iCs/>
      <w:sz w:val="28"/>
      <w:szCs w:val="28"/>
    </w:rPr>
  </w:style>
  <w:style w:type="character" w:customStyle="1" w:styleId="Nagwek3Znak2">
    <w:name w:val="Nagłówek 3 Znak2"/>
    <w:link w:val="Nagwek3"/>
    <w:semiHidden/>
    <w:qFormat/>
    <w:locked/>
    <w:rPr>
      <w:rFonts w:ascii="Cambria" w:eastAsia="Times New Roman" w:hAnsi="Cambria" w:cs="Times New Roman"/>
      <w:b/>
      <w:bCs/>
      <w:sz w:val="26"/>
      <w:szCs w:val="26"/>
    </w:rPr>
  </w:style>
  <w:style w:type="character" w:customStyle="1" w:styleId="Nagwek5Znak2">
    <w:name w:val="Nagłówek 5 Znak2"/>
    <w:link w:val="Nagwek5"/>
    <w:semiHidden/>
    <w:qFormat/>
    <w:locked/>
    <w:rPr>
      <w:rFonts w:ascii="Calibri" w:eastAsia="Times New Roman" w:hAnsi="Calibri" w:cs="Times New Roman"/>
      <w:b/>
      <w:bCs/>
      <w:i/>
      <w:iCs/>
      <w:sz w:val="26"/>
      <w:szCs w:val="26"/>
    </w:rPr>
  </w:style>
  <w:style w:type="character" w:customStyle="1" w:styleId="TytuZnak2">
    <w:name w:val="Tytuł Znak2"/>
    <w:link w:val="Tytu"/>
    <w:qFormat/>
    <w:locked/>
    <w:rPr>
      <w:rFonts w:ascii="Cambria" w:eastAsia="Times New Roman" w:hAnsi="Cambria" w:cs="Times New Roman"/>
      <w:b/>
      <w:bCs/>
      <w:kern w:val="28"/>
      <w:sz w:val="32"/>
      <w:szCs w:val="32"/>
    </w:rPr>
  </w:style>
  <w:style w:type="character" w:customStyle="1" w:styleId="NagwekZnak4">
    <w:name w:val="Nagłówek Znak4"/>
    <w:link w:val="Nagwek"/>
    <w:qFormat/>
    <w:locked/>
    <w:rPr>
      <w:rFonts w:ascii="Times New Roman" w:eastAsia="SimSun" w:hAnsi="Times New Roman" w:cs="Times New Roman"/>
      <w:sz w:val="24"/>
      <w:szCs w:val="24"/>
    </w:rPr>
  </w:style>
  <w:style w:type="character" w:customStyle="1" w:styleId="StopkaZnak4">
    <w:name w:val="Stopka Znak4"/>
    <w:link w:val="Stopka"/>
    <w:qFormat/>
    <w:locked/>
    <w:rPr>
      <w:rFonts w:ascii="Times New Roman" w:eastAsia="SimSun" w:hAnsi="Times New Roman" w:cs="Times New Roman"/>
      <w:sz w:val="24"/>
      <w:szCs w:val="24"/>
    </w:rPr>
  </w:style>
  <w:style w:type="character" w:customStyle="1" w:styleId="Hipercze2">
    <w:name w:val="Hiperłącze2"/>
    <w:qFormat/>
    <w:rPr>
      <w:rFonts w:ascii="Times New Roman" w:eastAsia="SimSun" w:hAnsi="Times New Roman" w:cs="Times New Roman"/>
      <w:color w:val="0000FF"/>
      <w:u w:val="single"/>
    </w:rPr>
  </w:style>
  <w:style w:type="character" w:customStyle="1" w:styleId="Hipercze21">
    <w:name w:val="Hiperłącze21"/>
    <w:qFormat/>
    <w:rPr>
      <w:rFonts w:ascii="Times New Roman" w:eastAsia="SimSun" w:hAnsi="Times New Roman" w:cs="Times New Roman"/>
      <w:color w:val="0000FF"/>
      <w:u w:val="single"/>
    </w:rPr>
  </w:style>
  <w:style w:type="character" w:customStyle="1" w:styleId="FontStyle13">
    <w:name w:val="Font Style13"/>
    <w:qFormat/>
    <w:rPr>
      <w:rFonts w:ascii="Times New Roman" w:eastAsia="SimSun" w:hAnsi="Times New Roman" w:cs="Times New Roman"/>
      <w:b/>
      <w:bCs/>
      <w:sz w:val="18"/>
      <w:szCs w:val="18"/>
    </w:rPr>
  </w:style>
  <w:style w:type="paragraph" w:customStyle="1" w:styleId="Style2">
    <w:name w:val="Style2"/>
    <w:basedOn w:val="Normalny"/>
    <w:qFormat/>
    <w:pPr>
      <w:widowControl w:val="0"/>
      <w:autoSpaceDE w:val="0"/>
      <w:autoSpaceDN w:val="0"/>
      <w:adjustRightInd w:val="0"/>
      <w:spacing w:line="259" w:lineRule="exact"/>
    </w:pPr>
    <w:rPr>
      <w:lang w:val="ru-RU" w:eastAsia="ru-RU"/>
    </w:rPr>
  </w:style>
  <w:style w:type="paragraph" w:customStyle="1" w:styleId="11">
    <w:name w:val="Знак1"/>
    <w:basedOn w:val="Normalny"/>
    <w:qFormat/>
    <w:rPr>
      <w:rFonts w:ascii="Verdana" w:hAnsi="Verdana" w:cs="Verdana"/>
      <w:sz w:val="20"/>
      <w:szCs w:val="20"/>
      <w:lang w:eastAsia="en-US"/>
    </w:rPr>
  </w:style>
  <w:style w:type="character" w:customStyle="1" w:styleId="publication-titlejs-publication-title">
    <w:name w:val="publication-title js-publication-title"/>
    <w:qFormat/>
    <w:rPr>
      <w:rFonts w:ascii="Times New Roman" w:eastAsia="SimSun" w:hAnsi="Times New Roman" w:cs="Times New Roman"/>
    </w:rPr>
  </w:style>
  <w:style w:type="character" w:customStyle="1" w:styleId="shorten">
    <w:name w:val="shorten"/>
    <w:qFormat/>
    <w:rPr>
      <w:rFonts w:ascii="Times New Roman" w:eastAsia="SimSun" w:hAnsi="Times New Roman" w:cs="Times New Roman"/>
    </w:rPr>
  </w:style>
  <w:style w:type="character" w:customStyle="1" w:styleId="citation-flpages">
    <w:name w:val="citation-flpages"/>
    <w:qFormat/>
    <w:rPr>
      <w:rFonts w:ascii="Times New Roman" w:eastAsia="SimSun" w:hAnsi="Times New Roman" w:cs="Times New Roman"/>
    </w:rPr>
  </w:style>
  <w:style w:type="paragraph" w:customStyle="1" w:styleId="2">
    <w:name w:val="Знак2"/>
    <w:basedOn w:val="Normalny"/>
    <w:qFormat/>
    <w:rPr>
      <w:rFonts w:ascii="Verdana" w:hAnsi="Verdana" w:cs="Verdana"/>
      <w:sz w:val="20"/>
      <w:szCs w:val="20"/>
      <w:lang w:eastAsia="en-US"/>
    </w:rPr>
  </w:style>
  <w:style w:type="paragraph" w:customStyle="1" w:styleId="210">
    <w:name w:val="Знак21"/>
    <w:basedOn w:val="Normalny"/>
    <w:qFormat/>
    <w:rPr>
      <w:rFonts w:ascii="Verdana" w:hAnsi="Verdana" w:cs="Verdana"/>
      <w:sz w:val="20"/>
      <w:szCs w:val="20"/>
      <w:lang w:eastAsia="en-US"/>
    </w:rPr>
  </w:style>
  <w:style w:type="paragraph" w:customStyle="1" w:styleId="22">
    <w:name w:val="Знак22"/>
    <w:basedOn w:val="Normalny"/>
    <w:qFormat/>
    <w:rPr>
      <w:rFonts w:ascii="Verdana" w:hAnsi="Verdana" w:cs="Verdana"/>
      <w:sz w:val="20"/>
      <w:szCs w:val="20"/>
      <w:lang w:eastAsia="en-US"/>
    </w:rPr>
  </w:style>
  <w:style w:type="character" w:customStyle="1" w:styleId="rmccumqxrmcnhgenhps">
    <w:name w:val="rmccumqx rmcnhgen hps"/>
    <w:qFormat/>
    <w:rPr>
      <w:rFonts w:ascii="Times New Roman" w:eastAsia="SimSun" w:hAnsi="Times New Roman" w:cs="Times New Roman"/>
    </w:rPr>
  </w:style>
  <w:style w:type="paragraph" w:customStyle="1" w:styleId="23">
    <w:name w:val="Знак23"/>
    <w:basedOn w:val="Normalny"/>
    <w:qFormat/>
    <w:rPr>
      <w:rFonts w:ascii="Verdana" w:hAnsi="Verdana" w:cs="Verdana"/>
      <w:sz w:val="20"/>
      <w:szCs w:val="20"/>
      <w:lang w:eastAsia="en-US"/>
    </w:rPr>
  </w:style>
  <w:style w:type="character" w:customStyle="1" w:styleId="4">
    <w:name w:val="Знак Знак4"/>
    <w:semiHidden/>
    <w:qFormat/>
    <w:locked/>
    <w:rPr>
      <w:rFonts w:ascii="Tahoma" w:eastAsia="SimSun" w:hAnsi="Tahoma" w:cs="Tahoma"/>
      <w:kern w:val="1"/>
      <w:sz w:val="24"/>
      <w:szCs w:val="24"/>
      <w:lang w:val="en-GB" w:eastAsia="ar-SA" w:bidi="ar-SA"/>
    </w:rPr>
  </w:style>
  <w:style w:type="character" w:customStyle="1" w:styleId="TekstpodstawowywcityZnak1">
    <w:name w:val="Tekst podstawowy wcięty Znak1"/>
    <w:link w:val="Tekstpodstawowywcity"/>
    <w:semiHidden/>
    <w:qFormat/>
    <w:locked/>
    <w:rPr>
      <w:rFonts w:ascii="Times New Roman" w:eastAsia="SimSun" w:hAnsi="Times New Roman" w:cs="Mangal"/>
      <w:sz w:val="28"/>
      <w:szCs w:val="28"/>
    </w:rPr>
  </w:style>
  <w:style w:type="paragraph" w:customStyle="1" w:styleId="Style3">
    <w:name w:val="Style3"/>
    <w:basedOn w:val="Normalny"/>
    <w:qFormat/>
    <w:pPr>
      <w:widowControl w:val="0"/>
      <w:autoSpaceDE w:val="0"/>
      <w:autoSpaceDN w:val="0"/>
      <w:adjustRightInd w:val="0"/>
      <w:spacing w:line="230" w:lineRule="exact"/>
      <w:ind w:hanging="523"/>
      <w:jc w:val="both"/>
    </w:pPr>
    <w:rPr>
      <w:rFonts w:ascii="Microsoft Sans Serif" w:hAnsi="Microsoft Sans Serif" w:cs="Microsoft Sans Serif"/>
      <w:lang w:val="ru-RU" w:eastAsia="ru-RU"/>
    </w:rPr>
  </w:style>
  <w:style w:type="paragraph" w:customStyle="1" w:styleId="24">
    <w:name w:val="Знак24"/>
    <w:basedOn w:val="Normalny"/>
    <w:qFormat/>
    <w:rPr>
      <w:rFonts w:ascii="Verdana" w:hAnsi="Verdana" w:cs="Verdana"/>
      <w:sz w:val="20"/>
      <w:szCs w:val="20"/>
      <w:lang w:eastAsia="en-US"/>
    </w:rPr>
  </w:style>
  <w:style w:type="paragraph" w:customStyle="1" w:styleId="rmcosudqrmcgvnykmsonormal">
    <w:name w:val="rmcosudq rmcgvnyk msonormal"/>
    <w:basedOn w:val="Normalny"/>
    <w:qFormat/>
    <w:pPr>
      <w:spacing w:before="100" w:beforeAutospacing="1" w:after="100" w:afterAutospacing="1"/>
    </w:pPr>
    <w:rPr>
      <w:lang w:val="uk-UA" w:eastAsia="uk-UA"/>
    </w:rPr>
  </w:style>
  <w:style w:type="paragraph" w:customStyle="1" w:styleId="25">
    <w:name w:val="Знак25"/>
    <w:basedOn w:val="Normalny"/>
    <w:qFormat/>
    <w:rPr>
      <w:rFonts w:ascii="Verdana" w:hAnsi="Verdana" w:cs="Verdana"/>
      <w:sz w:val="20"/>
      <w:szCs w:val="20"/>
      <w:lang w:eastAsia="en-US"/>
    </w:rPr>
  </w:style>
  <w:style w:type="paragraph" w:customStyle="1" w:styleId="00">
    <w:name w:val="00 Текст"/>
    <w:qFormat/>
    <w:pPr>
      <w:autoSpaceDE w:val="0"/>
      <w:autoSpaceDN w:val="0"/>
      <w:adjustRightInd w:val="0"/>
      <w:spacing w:after="57"/>
      <w:ind w:firstLine="567"/>
      <w:jc w:val="both"/>
    </w:pPr>
    <w:rPr>
      <w:rFonts w:ascii="PragmaticaC" w:eastAsia="Times New Roman" w:hAnsi="PragmaticaC" w:cs="PragmaticaC"/>
      <w:color w:val="000000"/>
      <w:sz w:val="22"/>
      <w:szCs w:val="22"/>
      <w:lang w:val="ru-RU" w:eastAsia="en-US"/>
    </w:rPr>
  </w:style>
  <w:style w:type="character" w:customStyle="1" w:styleId="notranslate">
    <w:name w:val="notranslate"/>
    <w:qFormat/>
    <w:rPr>
      <w:rFonts w:ascii="Times New Roman" w:eastAsia="SimSun" w:hAnsi="Times New Roman" w:cs="Times New Roman"/>
    </w:rPr>
  </w:style>
  <w:style w:type="paragraph" w:customStyle="1" w:styleId="Pa4">
    <w:name w:val="Pa4"/>
    <w:basedOn w:val="Default"/>
    <w:next w:val="Default"/>
    <w:qFormat/>
    <w:pPr>
      <w:autoSpaceDE w:val="0"/>
      <w:autoSpaceDN w:val="0"/>
      <w:adjustRightInd w:val="0"/>
      <w:spacing w:line="181" w:lineRule="atLeast"/>
    </w:pPr>
    <w:rPr>
      <w:rFonts w:ascii="Franklin Gothic Demi" w:eastAsia="Batang" w:hAnsi="Franklin Gothic Demi"/>
      <w:color w:val="auto"/>
      <w:lang w:val="ru-RU" w:eastAsia="ko-KR"/>
    </w:rPr>
  </w:style>
  <w:style w:type="character" w:customStyle="1" w:styleId="A30">
    <w:name w:val="A3"/>
    <w:qFormat/>
    <w:rPr>
      <w:rFonts w:ascii="Franklin Gothic Medium" w:eastAsia="SimSun" w:hAnsi="Franklin Gothic Medium" w:cs="Times New Roman"/>
      <w:color w:val="000000"/>
      <w:sz w:val="16"/>
    </w:rPr>
  </w:style>
  <w:style w:type="paragraph" w:customStyle="1" w:styleId="Pa3">
    <w:name w:val="Pa3"/>
    <w:basedOn w:val="Default"/>
    <w:next w:val="Default"/>
    <w:qFormat/>
    <w:pPr>
      <w:autoSpaceDE w:val="0"/>
      <w:autoSpaceDN w:val="0"/>
      <w:adjustRightInd w:val="0"/>
      <w:spacing w:line="381" w:lineRule="atLeast"/>
    </w:pPr>
    <w:rPr>
      <w:rFonts w:eastAsia="Batang"/>
      <w:color w:val="auto"/>
      <w:lang w:val="ru-RU" w:eastAsia="ko-KR"/>
    </w:rPr>
  </w:style>
  <w:style w:type="character" w:customStyle="1" w:styleId="A40">
    <w:name w:val="A4"/>
    <w:qFormat/>
    <w:rPr>
      <w:rFonts w:ascii="Times New Roman" w:eastAsia="SimSun" w:hAnsi="Times New Roman" w:cs="Times New Roman"/>
      <w:b/>
      <w:color w:val="000000"/>
      <w:sz w:val="16"/>
    </w:rPr>
  </w:style>
  <w:style w:type="character" w:customStyle="1" w:styleId="A00">
    <w:name w:val="A0"/>
    <w:qFormat/>
    <w:rPr>
      <w:rFonts w:ascii="Times New Roman" w:eastAsia="SimSun" w:hAnsi="Times New Roman" w:cs="Times New Roman"/>
      <w:i/>
      <w:color w:val="000000"/>
      <w:sz w:val="18"/>
    </w:rPr>
  </w:style>
  <w:style w:type="character" w:customStyle="1" w:styleId="norm">
    <w:name w:val="norm"/>
    <w:qFormat/>
    <w:rPr>
      <w:rFonts w:ascii="Times New Roman" w:eastAsia="SimSun" w:hAnsi="Times New Roman" w:cs="Times New Roman"/>
    </w:rPr>
  </w:style>
  <w:style w:type="paragraph" w:customStyle="1" w:styleId="26">
    <w:name w:val="Знак26"/>
    <w:basedOn w:val="Normalny"/>
    <w:qFormat/>
    <w:rPr>
      <w:rFonts w:ascii="Verdana" w:hAnsi="Verdana" w:cs="Verdana"/>
      <w:sz w:val="20"/>
      <w:szCs w:val="20"/>
      <w:lang w:eastAsia="en-US"/>
    </w:rPr>
  </w:style>
  <w:style w:type="character" w:customStyle="1" w:styleId="MapadokumentuZnak">
    <w:name w:val="Mapa dokumentu Znak"/>
    <w:link w:val="Mapadokumentu"/>
    <w:semiHidden/>
    <w:qFormat/>
    <w:locked/>
    <w:rPr>
      <w:rFonts w:ascii="Tahoma" w:eastAsia="SimSun" w:hAnsi="Tahoma" w:cs="Tahoma"/>
      <w:sz w:val="20"/>
      <w:szCs w:val="20"/>
    </w:rPr>
  </w:style>
  <w:style w:type="character" w:customStyle="1" w:styleId="HTML-wstpniesformatowanyZnak2">
    <w:name w:val="HTML - wstępnie sformatowany Znak2"/>
    <w:link w:val="HTML-wstpniesformatowany"/>
    <w:uiPriority w:val="99"/>
    <w:qFormat/>
    <w:locked/>
    <w:rPr>
      <w:rFonts w:ascii="Courier New" w:eastAsia="SimSun" w:hAnsi="Courier New" w:cs="Courier New"/>
      <w:sz w:val="20"/>
      <w:szCs w:val="20"/>
    </w:rPr>
  </w:style>
  <w:style w:type="paragraph" w:customStyle="1" w:styleId="xfmc5">
    <w:name w:val="xfmc5"/>
    <w:basedOn w:val="Normalny"/>
    <w:qFormat/>
    <w:pPr>
      <w:spacing w:before="100" w:beforeAutospacing="1" w:after="100" w:afterAutospacing="1"/>
    </w:pPr>
    <w:rPr>
      <w:lang w:val="ru-RU" w:eastAsia="ru-RU"/>
    </w:rPr>
  </w:style>
  <w:style w:type="paragraph" w:customStyle="1" w:styleId="m3205414995449268997xfmc1">
    <w:name w:val="m_3205414995449268997xfmc1"/>
    <w:basedOn w:val="Normalny"/>
    <w:qFormat/>
    <w:pPr>
      <w:spacing w:before="100" w:beforeAutospacing="1" w:after="100" w:afterAutospacing="1"/>
    </w:pPr>
    <w:rPr>
      <w:lang w:val="ru-RU" w:eastAsia="ru-RU"/>
    </w:rPr>
  </w:style>
  <w:style w:type="paragraph" w:customStyle="1" w:styleId="27">
    <w:name w:val="Знак27"/>
    <w:basedOn w:val="Normalny"/>
    <w:qFormat/>
    <w:rPr>
      <w:rFonts w:ascii="Verdana" w:hAnsi="Verdana" w:cs="Verdana"/>
      <w:sz w:val="20"/>
      <w:szCs w:val="20"/>
      <w:lang w:eastAsia="en-US"/>
    </w:rPr>
  </w:style>
  <w:style w:type="paragraph" w:customStyle="1" w:styleId="a7">
    <w:name w:val="Знак Знак Знак Знак Знак Знак Знак Знак Знак Знак Знак Знак"/>
    <w:basedOn w:val="Normalny"/>
    <w:qFormat/>
    <w:pPr>
      <w:spacing w:after="160" w:line="240" w:lineRule="exact"/>
    </w:pPr>
    <w:rPr>
      <w:rFonts w:ascii="Verdana" w:hAnsi="Verdana" w:cs="Verdana"/>
      <w:sz w:val="20"/>
      <w:szCs w:val="20"/>
      <w:lang w:val="en-GB" w:eastAsia="en-US"/>
    </w:rPr>
  </w:style>
  <w:style w:type="paragraph" w:customStyle="1" w:styleId="xfmc7">
    <w:name w:val="xfmc7"/>
    <w:basedOn w:val="Normalny"/>
    <w:qFormat/>
    <w:pPr>
      <w:spacing w:before="100" w:beforeAutospacing="1" w:after="100" w:afterAutospacing="1"/>
    </w:pPr>
    <w:rPr>
      <w:lang w:val="ru-RU" w:eastAsia="ru-RU"/>
    </w:rPr>
  </w:style>
  <w:style w:type="paragraph" w:customStyle="1" w:styleId="a8">
    <w:name w:val="Знак Знак"/>
    <w:basedOn w:val="Normalny"/>
    <w:qFormat/>
    <w:rPr>
      <w:rFonts w:ascii="Verdana" w:hAnsi="Verdana" w:cs="Verdana"/>
      <w:sz w:val="20"/>
      <w:szCs w:val="20"/>
      <w:lang w:eastAsia="en-US"/>
    </w:rPr>
  </w:style>
  <w:style w:type="character" w:customStyle="1" w:styleId="TekstpodstawowyZnak2">
    <w:name w:val="Tekst podstawowy Znak2"/>
    <w:basedOn w:val="Domylnaczcionkaakapitu"/>
    <w:link w:val="Tekstpodstawowy"/>
    <w:uiPriority w:val="1"/>
    <w:qFormat/>
    <w:rPr>
      <w:rFonts w:asciiTheme="minorHAnsi" w:eastAsiaTheme="minorEastAsia" w:hAnsiTheme="minorHAnsi" w:cstheme="minorBidi"/>
    </w:rPr>
  </w:style>
  <w:style w:type="character" w:customStyle="1" w:styleId="Tekstpodstawowy2Znak1">
    <w:name w:val="Tekst podstawowy 2 Znak1"/>
    <w:basedOn w:val="Domylnaczcionkaakapitu"/>
    <w:link w:val="Tekstpodstawowy2"/>
    <w:uiPriority w:val="99"/>
    <w:qFormat/>
    <w:rPr>
      <w:rFonts w:asciiTheme="minorHAnsi" w:eastAsiaTheme="minorEastAsia" w:hAnsiTheme="minorHAnsi" w:cstheme="minorBidi"/>
    </w:rPr>
  </w:style>
  <w:style w:type="character" w:customStyle="1" w:styleId="Tekstpodstawowy3Znak1">
    <w:name w:val="Tekst podstawowy 3 Znak1"/>
    <w:basedOn w:val="Domylnaczcionkaakapitu"/>
    <w:link w:val="Tekstpodstawowy3"/>
    <w:uiPriority w:val="99"/>
    <w:qFormat/>
    <w:rPr>
      <w:rFonts w:asciiTheme="minorHAnsi" w:eastAsiaTheme="minorEastAsia" w:hAnsiTheme="minorHAnsi" w:cstheme="minorBidi"/>
      <w:sz w:val="16"/>
      <w:szCs w:val="16"/>
    </w:rPr>
  </w:style>
  <w:style w:type="character" w:customStyle="1" w:styleId="TekstmakraZnak1">
    <w:name w:val="Tekst makra Znak1"/>
    <w:basedOn w:val="Domylnaczcionkaakapitu"/>
    <w:link w:val="Tekstmakra"/>
    <w:uiPriority w:val="99"/>
    <w:qFormat/>
    <w:rPr>
      <w:rFonts w:ascii="Courier" w:eastAsiaTheme="minorEastAsia" w:hAnsi="Courier" w:cstheme="minorBidi"/>
      <w:sz w:val="20"/>
      <w:szCs w:val="20"/>
    </w:rPr>
  </w:style>
  <w:style w:type="character" w:customStyle="1" w:styleId="Wyrnieniedelikatne3">
    <w:name w:val="Wyróżnienie delikatne3"/>
    <w:basedOn w:val="Domylnaczcionkaakapitu"/>
    <w:uiPriority w:val="19"/>
    <w:qFormat/>
    <w:rPr>
      <w:rFonts w:asciiTheme="minorHAnsi" w:eastAsiaTheme="minorEastAsia" w:hAnsiTheme="minorHAnsi" w:cstheme="minorBidi"/>
      <w:i/>
      <w:iCs/>
      <w:color w:val="7F7F7F" w:themeColor="text1" w:themeTint="80"/>
    </w:rPr>
  </w:style>
  <w:style w:type="character" w:customStyle="1" w:styleId="Wyrnienieintensywne13">
    <w:name w:val="Wyróżnienie intensywne13"/>
    <w:basedOn w:val="Domylnaczcionkaakapitu"/>
    <w:uiPriority w:val="21"/>
    <w:qFormat/>
    <w:rPr>
      <w:rFonts w:asciiTheme="minorHAnsi" w:eastAsiaTheme="minorEastAsia" w:hAnsiTheme="minorHAnsi" w:cstheme="minorBidi"/>
      <w:b/>
      <w:bCs/>
      <w:i/>
      <w:iCs/>
      <w:color w:val="4F81BD" w:themeColor="accent1"/>
    </w:rPr>
  </w:style>
  <w:style w:type="character" w:customStyle="1" w:styleId="Odwoaniedelikatne3">
    <w:name w:val="Odwołanie delikatne3"/>
    <w:basedOn w:val="Domylnaczcionkaakapitu"/>
    <w:uiPriority w:val="31"/>
    <w:qFormat/>
    <w:rPr>
      <w:rFonts w:asciiTheme="minorHAnsi" w:eastAsiaTheme="minorEastAsia" w:hAnsiTheme="minorHAnsi" w:cstheme="minorBidi"/>
      <w:smallCaps/>
      <w:color w:val="C0504D" w:themeColor="accent2"/>
      <w:u w:val="single"/>
    </w:rPr>
  </w:style>
  <w:style w:type="character" w:customStyle="1" w:styleId="Odwoanieintensywne13">
    <w:name w:val="Odwołanie intensywne13"/>
    <w:basedOn w:val="Domylnaczcionkaakapitu"/>
    <w:uiPriority w:val="32"/>
    <w:qFormat/>
    <w:rPr>
      <w:rFonts w:asciiTheme="minorHAnsi" w:eastAsiaTheme="minorEastAsia" w:hAnsiTheme="minorHAnsi" w:cstheme="minorBidi"/>
      <w:b/>
      <w:bCs/>
      <w:smallCaps/>
      <w:color w:val="C0504D" w:themeColor="accent2"/>
      <w:spacing w:val="5"/>
      <w:u w:val="single"/>
    </w:rPr>
  </w:style>
  <w:style w:type="character" w:customStyle="1" w:styleId="Tytuksiki3">
    <w:name w:val="Tytuł książki3"/>
    <w:basedOn w:val="Domylnaczcionkaakapitu"/>
    <w:uiPriority w:val="33"/>
    <w:qFormat/>
    <w:rPr>
      <w:rFonts w:asciiTheme="minorHAnsi" w:eastAsiaTheme="minorEastAsia" w:hAnsiTheme="minorHAnsi" w:cstheme="minorBidi"/>
      <w:b/>
      <w:bCs/>
      <w:smallCaps/>
      <w:spacing w:val="5"/>
    </w:rPr>
  </w:style>
  <w:style w:type="paragraph" w:customStyle="1" w:styleId="Nagwekspisutreci5">
    <w:name w:val="Nagłówek spisu treści5"/>
    <w:basedOn w:val="Nagwek1"/>
    <w:next w:val="Normalny"/>
    <w:uiPriority w:val="39"/>
    <w:semiHidden/>
    <w:unhideWhenUsed/>
    <w:qFormat/>
    <w:pPr>
      <w:spacing w:after="0" w:line="276" w:lineRule="auto"/>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Nierozpoznanawzmianka16">
    <w:name w:val="Nierozpoznana wzmianka16"/>
    <w:basedOn w:val="Domylnaczcionkaakapitu"/>
    <w:uiPriority w:val="99"/>
    <w:semiHidden/>
    <w:unhideWhenUsed/>
    <w:rPr>
      <w:color w:val="605E5C"/>
      <w:shd w:val="clear" w:color="auto" w:fill="E1DFDD"/>
    </w:rPr>
  </w:style>
  <w:style w:type="paragraph" w:customStyle="1" w:styleId="Nagwekspisutreci6">
    <w:name w:val="Nagłówek spisu treści6"/>
    <w:next w:val="Normalny"/>
    <w:uiPriority w:val="39"/>
    <w:qFormat/>
    <w:pPr>
      <w:keepNext/>
      <w:keepLines/>
      <w:spacing w:before="480" w:line="276" w:lineRule="auto"/>
    </w:pPr>
    <w:rPr>
      <w:rFonts w:ascii="Calibri" w:eastAsia="Arial Unicode MS" w:hAnsi="Calibri" w:cs="Arial Unicode MS"/>
      <w:b/>
      <w:bCs/>
      <w:color w:val="365F91"/>
      <w:sz w:val="28"/>
      <w:szCs w:val="28"/>
      <w:u w:color="365F91"/>
      <w:lang w:val="en-US"/>
    </w:rPr>
  </w:style>
  <w:style w:type="character" w:customStyle="1" w:styleId="x193iq5w">
    <w:name w:val="x193iq5w"/>
    <w:basedOn w:val="Domylnaczcionkaakapitu"/>
  </w:style>
  <w:style w:type="table" w:customStyle="1" w:styleId="TableNormal">
    <w:name w:val="TableNormal"/>
    <w:qFormat/>
    <w:tblPr>
      <w:tblCellMar>
        <w:top w:w="0" w:type="dxa"/>
        <w:left w:w="0" w:type="dxa"/>
        <w:bottom w:w="0" w:type="dxa"/>
        <w:right w:w="0" w:type="dxa"/>
      </w:tblCellMar>
    </w:tblPr>
  </w:style>
  <w:style w:type="paragraph" w:customStyle="1" w:styleId="normal10">
    <w:name w:val="normal1"/>
    <w:qFormat/>
    <w:pPr>
      <w:suppressAutoHyphens/>
      <w:spacing w:line="276" w:lineRule="auto"/>
    </w:pPr>
    <w:rPr>
      <w:rFonts w:ascii="Arial" w:eastAsia="Arial" w:hAnsi="Arial" w:cs="Arial"/>
      <w:sz w:val="22"/>
      <w:szCs w:val="22"/>
      <w:lang w:eastAsia="zh-CN" w:bidi="hi-IN"/>
    </w:rPr>
  </w:style>
  <w:style w:type="character" w:customStyle="1" w:styleId="Nierozpoznanawzmianka17">
    <w:name w:val="Nierozpoznana wzmianka17"/>
    <w:basedOn w:val="Domylnaczcionkaakapitu"/>
    <w:uiPriority w:val="99"/>
    <w:semiHidden/>
    <w:unhideWhenUsed/>
    <w:rPr>
      <w:color w:val="605E5C"/>
      <w:shd w:val="clear" w:color="auto" w:fill="E1DFDD"/>
    </w:rPr>
  </w:style>
  <w:style w:type="table" w:customStyle="1" w:styleId="Zwykatabela12">
    <w:name w:val="Zwykła tabela 12"/>
    <w:basedOn w:val="Standardowy"/>
    <w:uiPriority w:val="4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kapit">
    <w:name w:val="Akapit"/>
    <w:pPr>
      <w:spacing w:line="360" w:lineRule="auto"/>
      <w:ind w:firstLine="709"/>
      <w:jc w:val="both"/>
    </w:pPr>
    <w:rPr>
      <w:rFonts w:eastAsia="Arial Unicode MS" w:cs="Arial Unicode MS"/>
      <w:color w:val="000000"/>
      <w:sz w:val="24"/>
      <w:szCs w:val="24"/>
      <w:u w:color="000000"/>
      <w:lang w:val="en-US"/>
    </w:rPr>
  </w:style>
  <w:style w:type="paragraph" w:customStyle="1" w:styleId="Rycina">
    <w:name w:val="Rycina"/>
    <w:next w:val="Akapit"/>
    <w:pPr>
      <w:spacing w:line="360" w:lineRule="auto"/>
      <w:ind w:firstLine="709"/>
    </w:pPr>
    <w:rPr>
      <w:rFonts w:eastAsia="Arial Unicode MS" w:cs="Arial Unicode MS"/>
      <w:b/>
      <w:bCs/>
      <w:color w:val="000000"/>
      <w:sz w:val="24"/>
      <w:szCs w:val="24"/>
      <w:u w:color="000000"/>
    </w:rPr>
  </w:style>
  <w:style w:type="table" w:customStyle="1" w:styleId="TableNormal3">
    <w:name w:val="Table Normal3"/>
    <w:rPr>
      <w:rFonts w:eastAsia="Arial Unicode MS"/>
    </w:rPr>
    <w:tblPr>
      <w:tblCellMar>
        <w:top w:w="0" w:type="dxa"/>
        <w:left w:w="0" w:type="dxa"/>
        <w:bottom w:w="0" w:type="dxa"/>
        <w:right w:w="0" w:type="dxa"/>
      </w:tblCellMar>
    </w:tblPr>
  </w:style>
  <w:style w:type="paragraph" w:customStyle="1" w:styleId="TreAA">
    <w:name w:val="Treść A A"/>
    <w:rPr>
      <w:rFonts w:ascii="Helvetica Neue" w:eastAsia="Arial Unicode MS" w:hAnsi="Helvetica Neue" w:cs="Arial Unicode MS"/>
      <w:color w:val="000000"/>
      <w:sz w:val="22"/>
      <w:szCs w:val="22"/>
      <w:u w:color="000000"/>
      <w:lang w:val="de-DE" w:eastAsia="en-US"/>
    </w:rPr>
  </w:style>
  <w:style w:type="character" w:customStyle="1" w:styleId="Hyperlink100">
    <w:name w:val="Hyperlink.10"/>
    <w:basedOn w:val="Brak"/>
    <w:rPr>
      <w:rFonts w:ascii="Times New Roman" w:eastAsia="Arial Unicode MS" w:hAnsi="Times New Roman" w:cs="Times New Roman"/>
      <w:color w:val="auto"/>
      <w:spacing w:val="0"/>
      <w:sz w:val="20"/>
      <w:szCs w:val="20"/>
      <w:u w:val="single" w:color="222222"/>
      <w:shd w:val="clear" w:color="auto" w:fill="FFFFFF"/>
      <w:vertAlign w:val="baseline"/>
      <w:lang w:val="en-US"/>
    </w:rPr>
  </w:style>
  <w:style w:type="character" w:customStyle="1" w:styleId="Wyrnienieintensywne14">
    <w:name w:val="Wyróżnienie intensywne14"/>
    <w:basedOn w:val="Domylnaczcionkaakapitu"/>
    <w:uiPriority w:val="21"/>
    <w:qFormat/>
    <w:rPr>
      <w:i/>
      <w:iCs/>
      <w:color w:val="365F91" w:themeColor="accent1" w:themeShade="BF"/>
    </w:rPr>
  </w:style>
  <w:style w:type="character" w:customStyle="1" w:styleId="Odwoanieintensywne14">
    <w:name w:val="Odwołanie intensywne14"/>
    <w:basedOn w:val="Domylnaczcionkaakapitu"/>
    <w:uiPriority w:val="32"/>
    <w:qFormat/>
    <w:rPr>
      <w:b/>
      <w:bCs/>
      <w:smallCaps/>
      <w:color w:val="365F91" w:themeColor="accent1" w:themeShade="BF"/>
      <w:spacing w:val="5"/>
    </w:rPr>
  </w:style>
  <w:style w:type="character" w:customStyle="1" w:styleId="bez-wiszacych-spojnikow">
    <w:name w:val="bez-wiszacych-spojnikow"/>
    <w:basedOn w:val="Domylnaczcionkaakapitu"/>
  </w:style>
  <w:style w:type="paragraph" w:customStyle="1" w:styleId="Bibliografia8">
    <w:name w:val="Bibliografia8"/>
    <w:basedOn w:val="Normalny"/>
    <w:next w:val="Normalny"/>
    <w:uiPriority w:val="37"/>
    <w:unhideWhenUsed/>
  </w:style>
  <w:style w:type="character" w:customStyle="1" w:styleId="NormalnyWebZnak">
    <w:name w:val="Normalny (Web) Znak"/>
    <w:basedOn w:val="Domylnaczcionkaakapitu"/>
    <w:link w:val="NormalnyWeb"/>
    <w:qFormat/>
    <w:rPr>
      <w:rFonts w:eastAsia="Calibri"/>
      <w:lang w:val="en-US" w:eastAsia="zh-CN"/>
    </w:rPr>
  </w:style>
  <w:style w:type="paragraph" w:customStyle="1" w:styleId="copyright">
    <w:name w:val="copyright"/>
    <w:basedOn w:val="Normalny"/>
    <w:uiPriority w:val="99"/>
    <w:qFormat/>
    <w:pPr>
      <w:spacing w:before="100" w:beforeAutospacing="1" w:after="100" w:afterAutospacing="1"/>
    </w:pPr>
    <w:rPr>
      <w:lang w:val="sl-SI" w:eastAsia="sl-SI"/>
    </w:rPr>
  </w:style>
  <w:style w:type="paragraph" w:customStyle="1" w:styleId="articlecategory">
    <w:name w:val="articlecategory"/>
    <w:basedOn w:val="Normalny"/>
    <w:uiPriority w:val="99"/>
    <w:qFormat/>
    <w:pPr>
      <w:spacing w:before="100" w:beforeAutospacing="1" w:after="100" w:afterAutospacing="1"/>
    </w:pPr>
    <w:rPr>
      <w:lang w:val="sl-SI" w:eastAsia="sl-SI"/>
    </w:rPr>
  </w:style>
  <w:style w:type="paragraph" w:customStyle="1" w:styleId="articledetails">
    <w:name w:val="articledetails"/>
    <w:basedOn w:val="Normalny"/>
    <w:uiPriority w:val="99"/>
    <w:qFormat/>
    <w:pPr>
      <w:spacing w:before="100" w:beforeAutospacing="1" w:after="100" w:afterAutospacing="1"/>
    </w:pPr>
    <w:rPr>
      <w:lang w:val="sl-SI" w:eastAsia="sl-SI"/>
    </w:rPr>
  </w:style>
  <w:style w:type="paragraph" w:customStyle="1" w:styleId="DCtext">
    <w:name w:val="DC text"/>
    <w:basedOn w:val="Normalny"/>
    <w:uiPriority w:val="99"/>
    <w:qFormat/>
    <w:pPr>
      <w:autoSpaceDE w:val="0"/>
      <w:autoSpaceDN w:val="0"/>
      <w:adjustRightInd w:val="0"/>
      <w:spacing w:after="100" w:line="280" w:lineRule="auto"/>
      <w:jc w:val="both"/>
    </w:pPr>
    <w:rPr>
      <w:rFonts w:ascii="Arial" w:eastAsia="Calibri" w:hAnsi="Arial" w:cs="Arial"/>
      <w:color w:val="000000"/>
      <w:sz w:val="18"/>
      <w:szCs w:val="18"/>
      <w:lang w:val="de-DE" w:eastAsia="de-DE"/>
    </w:rPr>
  </w:style>
  <w:style w:type="character" w:customStyle="1" w:styleId="maintitle">
    <w:name w:val="maintitle"/>
    <w:basedOn w:val="Domylnaczcionkaakapitu"/>
    <w:uiPriority w:val="99"/>
    <w:qFormat/>
    <w:rPr>
      <w:rFonts w:ascii="Times New Roman" w:hAnsi="Times New Roman" w:cs="Times New Roman"/>
    </w:rPr>
  </w:style>
  <w:style w:type="character" w:customStyle="1" w:styleId="st1">
    <w:name w:val="st1"/>
    <w:basedOn w:val="Domylnaczcionkaakapitu"/>
    <w:uiPriority w:val="99"/>
    <w:qFormat/>
    <w:rPr>
      <w:rFonts w:ascii="Times New Roman" w:hAnsi="Times New Roman" w:cs="Times New Roman"/>
    </w:rPr>
  </w:style>
  <w:style w:type="character" w:customStyle="1" w:styleId="ft">
    <w:name w:val="ft"/>
    <w:basedOn w:val="Domylnaczcionkaakapitu"/>
    <w:uiPriority w:val="99"/>
    <w:qFormat/>
    <w:rPr>
      <w:rFonts w:ascii="Times New Roman" w:hAnsi="Times New Roman" w:cs="Times New Roman"/>
    </w:rPr>
  </w:style>
  <w:style w:type="character" w:customStyle="1" w:styleId="st">
    <w:name w:val="st"/>
    <w:basedOn w:val="Domylnaczcionkaakapitu"/>
    <w:uiPriority w:val="99"/>
    <w:qFormat/>
    <w:rPr>
      <w:rFonts w:cs="Times New Roman"/>
    </w:rPr>
  </w:style>
  <w:style w:type="character" w:customStyle="1" w:styleId="slug-doi">
    <w:name w:val="slug-doi"/>
    <w:basedOn w:val="Domylnaczcionkaakapitu"/>
    <w:uiPriority w:val="99"/>
    <w:qFormat/>
    <w:rPr>
      <w:rFonts w:cs="Times New Roman"/>
    </w:rPr>
  </w:style>
  <w:style w:type="character" w:customStyle="1" w:styleId="slug-doi-wrapper">
    <w:name w:val="slug-doi-wrapper"/>
    <w:basedOn w:val="Domylnaczcionkaakapitu"/>
    <w:uiPriority w:val="99"/>
    <w:qFormat/>
    <w:rPr>
      <w:rFonts w:cs="Times New Roman"/>
    </w:rPr>
  </w:style>
  <w:style w:type="paragraph" w:customStyle="1" w:styleId="TEXT0">
    <w:name w:val="TEXT"/>
    <w:basedOn w:val="Normalny"/>
    <w:uiPriority w:val="99"/>
    <w:qFormat/>
    <w:pPr>
      <w:widowControl w:val="0"/>
      <w:tabs>
        <w:tab w:val="left" w:pos="9498"/>
      </w:tabs>
      <w:spacing w:line="280" w:lineRule="atLeast"/>
      <w:ind w:firstLine="284"/>
      <w:jc w:val="both"/>
    </w:pPr>
    <w:rPr>
      <w:rFonts w:ascii="Times" w:hAnsi="Times"/>
      <w:lang w:val="it-IT" w:eastAsia="it-IT"/>
    </w:rPr>
  </w:style>
  <w:style w:type="paragraph" w:customStyle="1" w:styleId="REFERENCES">
    <w:name w:val="REFERENCES"/>
    <w:basedOn w:val="Normalny"/>
    <w:next w:val="TEXT0"/>
    <w:uiPriority w:val="99"/>
    <w:qFormat/>
    <w:pPr>
      <w:widowControl w:val="0"/>
      <w:tabs>
        <w:tab w:val="left" w:pos="9498"/>
      </w:tabs>
      <w:spacing w:after="60" w:line="280" w:lineRule="atLeast"/>
      <w:ind w:left="284" w:hanging="284"/>
      <w:jc w:val="both"/>
    </w:pPr>
    <w:rPr>
      <w:rFonts w:ascii="Times" w:hAnsi="Times"/>
      <w:szCs w:val="20"/>
      <w:lang w:val="da-DK" w:eastAsia="it-IT"/>
    </w:rPr>
  </w:style>
  <w:style w:type="paragraph" w:customStyle="1" w:styleId="Nagwekspisutreci7">
    <w:name w:val="Nagłówek spisu treści7"/>
    <w:basedOn w:val="Nagwek1"/>
    <w:next w:val="Normalny"/>
    <w:uiPriority w:val="39"/>
    <w:unhideWhenUsed/>
    <w:qFormat/>
    <w:pPr>
      <w:spacing w:before="240" w:after="0" w:line="259" w:lineRule="auto"/>
      <w:outlineLvl w:val="9"/>
    </w:pPr>
    <w:rPr>
      <w:rFonts w:asciiTheme="majorHAnsi" w:eastAsiaTheme="majorEastAsia" w:hAnsiTheme="majorHAnsi" w:cstheme="majorBidi"/>
      <w:color w:val="365F91" w:themeColor="accent1" w:themeShade="BF"/>
      <w:sz w:val="32"/>
      <w:szCs w:val="32"/>
      <w:lang w:val="pl-PL" w:eastAsia="pl-PL"/>
    </w:r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racanaukowa">
    <w:name w:val="Praca naukowa"/>
    <w:basedOn w:val="Normalny"/>
    <w:link w:val="PracanaukowaChar"/>
    <w:qFormat/>
    <w:pPr>
      <w:spacing w:line="276" w:lineRule="auto"/>
      <w:jc w:val="both"/>
    </w:pPr>
    <w:rPr>
      <w:rFonts w:eastAsia="Arial"/>
      <w:szCs w:val="22"/>
      <w:lang w:val="en-GB" w:eastAsia="pl-PL"/>
    </w:rPr>
  </w:style>
  <w:style w:type="character" w:customStyle="1" w:styleId="PracanaukowaChar">
    <w:name w:val="Praca naukowa Char"/>
    <w:basedOn w:val="Domylnaczcionkaakapitu"/>
    <w:link w:val="Pracanaukowa"/>
    <w:rPr>
      <w:rFonts w:eastAsia="Arial"/>
      <w:sz w:val="24"/>
      <w:szCs w:val="22"/>
      <w:lang w:val="en-GB"/>
    </w:rPr>
  </w:style>
  <w:style w:type="character" w:styleId="Nierozpoznanawzmianka">
    <w:name w:val="Unresolved Mention"/>
    <w:basedOn w:val="Domylnaczcionkaakapitu"/>
    <w:uiPriority w:val="99"/>
    <w:semiHidden/>
    <w:unhideWhenUsed/>
    <w:rsid w:val="003C5E82"/>
    <w:rPr>
      <w:color w:val="605E5C"/>
      <w:shd w:val="clear" w:color="auto" w:fill="E1DFDD"/>
    </w:rPr>
  </w:style>
  <w:style w:type="numbering" w:customStyle="1" w:styleId="WWNum1">
    <w:name w:val="WWNum1"/>
    <w:basedOn w:val="Bezlisty"/>
    <w:rsid w:val="00375E16"/>
    <w:pPr>
      <w:numPr>
        <w:numId w:val="18"/>
      </w:numPr>
    </w:pPr>
  </w:style>
  <w:style w:type="table" w:customStyle="1" w:styleId="TableNormal0">
    <w:name w:val="Table Normal"/>
    <w:rsid w:val="0031430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Numery">
    <w:name w:val="Numery"/>
    <w:rsid w:val="00314304"/>
    <w:pPr>
      <w:numPr>
        <w:numId w:val="19"/>
      </w:numPr>
    </w:pPr>
  </w:style>
  <w:style w:type="numbering" w:customStyle="1" w:styleId="Punktor">
    <w:name w:val="Punktor"/>
    <w:rsid w:val="00314304"/>
    <w:pPr>
      <w:numPr>
        <w:numId w:val="20"/>
      </w:numPr>
    </w:pPr>
  </w:style>
  <w:style w:type="paragraph" w:styleId="Nagwekspisutreci">
    <w:name w:val="TOC Heading"/>
    <w:basedOn w:val="Nagwek1"/>
    <w:next w:val="Normalny"/>
    <w:uiPriority w:val="39"/>
    <w:unhideWhenUsed/>
    <w:qFormat/>
    <w:rsid w:val="00B7271D"/>
    <w:pPr>
      <w:spacing w:after="0" w:line="276" w:lineRule="auto"/>
      <w:jc w:val="both"/>
      <w:outlineLvl w:val="9"/>
    </w:pPr>
    <w:rPr>
      <w:rFonts w:ascii="Times New Roman" w:eastAsiaTheme="majorEastAsia" w:hAnsi="Times New Roman" w:cstheme="majorBidi"/>
      <w:bCs/>
      <w:color w:val="000000" w:themeColor="text1"/>
      <w:sz w:val="28"/>
      <w:szCs w:val="28"/>
      <w:lang w:eastAsia="en-US"/>
    </w:rPr>
  </w:style>
  <w:style w:type="paragraph" w:customStyle="1" w:styleId="Body">
    <w:name w:val="Body"/>
    <w:qFormat/>
    <w:rsid w:val="002164AF"/>
    <w:pPr>
      <w:widowControl w:val="0"/>
      <w:suppressAutoHyphens/>
      <w:overflowPunct w:val="0"/>
      <w:spacing w:line="360" w:lineRule="auto"/>
      <w:jc w:val="both"/>
    </w:pPr>
    <w:rPr>
      <w:rFonts w:eastAsia="Segoe UI" w:cs="Tahoma"/>
      <w:color w:val="000000"/>
      <w:sz w:val="24"/>
      <w:szCs w:val="24"/>
      <w:lang w:eastAsia="zh-CN" w:bidi="hi-IN"/>
    </w:rPr>
  </w:style>
  <w:style w:type="paragraph" w:customStyle="1" w:styleId="Head1">
    <w:name w:val="Head1"/>
    <w:qFormat/>
    <w:rsid w:val="002164AF"/>
    <w:pPr>
      <w:widowControl w:val="0"/>
      <w:suppressAutoHyphens/>
      <w:overflowPunct w:val="0"/>
      <w:spacing w:before="198" w:after="85"/>
    </w:pPr>
    <w:rPr>
      <w:rFonts w:eastAsia="Segoe UI" w:cs="Tahoma"/>
      <w:b/>
      <w:color w:val="000000"/>
      <w:sz w:val="28"/>
      <w:szCs w:val="24"/>
      <w:lang w:eastAsia="zh-CN" w:bidi="hi-IN"/>
    </w:rPr>
  </w:style>
  <w:style w:type="paragraph" w:customStyle="1" w:styleId="KW">
    <w:name w:val="KW"/>
    <w:qFormat/>
    <w:rsid w:val="002164AF"/>
    <w:pPr>
      <w:widowControl w:val="0"/>
      <w:suppressAutoHyphens/>
      <w:overflowPunct w:val="0"/>
      <w:spacing w:after="113" w:line="360" w:lineRule="auto"/>
      <w:jc w:val="both"/>
    </w:pPr>
    <w:rPr>
      <w:rFonts w:eastAsia="Segoe UI" w:cs="Tahoma"/>
      <w:color w:val="000000"/>
      <w:sz w:val="24"/>
      <w:szCs w:val="24"/>
      <w:lang w:eastAsia="zh-CN" w:bidi="hi-IN"/>
    </w:rPr>
  </w:style>
  <w:style w:type="numbering" w:customStyle="1" w:styleId="Zaimportowanystyl1">
    <w:name w:val="Zaimportowany styl 1"/>
    <w:rsid w:val="00CF7546"/>
    <w:pPr>
      <w:numPr>
        <w:numId w:val="21"/>
      </w:numPr>
    </w:pPr>
  </w:style>
  <w:style w:type="numbering" w:customStyle="1" w:styleId="Zaimportowanystyl2">
    <w:name w:val="Zaimportowany styl 2"/>
    <w:rsid w:val="00CF7546"/>
    <w:pPr>
      <w:numPr>
        <w:numId w:val="22"/>
      </w:numPr>
    </w:pPr>
  </w:style>
  <w:style w:type="numbering" w:customStyle="1" w:styleId="Zaimportowanystyl3">
    <w:name w:val="Zaimportowany styl 3"/>
    <w:rsid w:val="00CF7546"/>
    <w:pPr>
      <w:numPr>
        <w:numId w:val="23"/>
      </w:numPr>
    </w:pPr>
  </w:style>
  <w:style w:type="numbering" w:customStyle="1" w:styleId="Zaimportowanystyl4">
    <w:name w:val="Zaimportowany styl 4"/>
    <w:rsid w:val="00CF7546"/>
    <w:pPr>
      <w:numPr>
        <w:numId w:val="24"/>
      </w:numPr>
    </w:pPr>
  </w:style>
  <w:style w:type="numbering" w:customStyle="1" w:styleId="Zaimportowanystyl5">
    <w:name w:val="Zaimportowany styl 5"/>
    <w:rsid w:val="00CF7546"/>
    <w:pPr>
      <w:numPr>
        <w:numId w:val="25"/>
      </w:numPr>
    </w:pPr>
  </w:style>
  <w:style w:type="numbering" w:customStyle="1" w:styleId="Zaimportowanystyl6">
    <w:name w:val="Zaimportowany styl 6"/>
    <w:rsid w:val="00CF7546"/>
    <w:pPr>
      <w:numPr>
        <w:numId w:val="26"/>
      </w:numPr>
    </w:pPr>
  </w:style>
  <w:style w:type="numbering" w:customStyle="1" w:styleId="Zaimportowanystyl7">
    <w:name w:val="Zaimportowany styl 7"/>
    <w:rsid w:val="00CF7546"/>
    <w:pPr>
      <w:numPr>
        <w:numId w:val="27"/>
      </w:numPr>
    </w:pPr>
  </w:style>
  <w:style w:type="numbering" w:customStyle="1" w:styleId="Zaimportowanystyl8">
    <w:name w:val="Zaimportowany styl 8"/>
    <w:rsid w:val="00CF7546"/>
    <w:pPr>
      <w:numPr>
        <w:numId w:val="28"/>
      </w:numPr>
    </w:pPr>
  </w:style>
  <w:style w:type="numbering" w:customStyle="1" w:styleId="Zaimportowanystyl9">
    <w:name w:val="Zaimportowany styl 9"/>
    <w:rsid w:val="00CF7546"/>
    <w:pPr>
      <w:numPr>
        <w:numId w:val="29"/>
      </w:numPr>
    </w:pPr>
  </w:style>
  <w:style w:type="numbering" w:customStyle="1" w:styleId="Zaimportowanystyl10">
    <w:name w:val="Zaimportowany styl 10"/>
    <w:rsid w:val="00CF7546"/>
    <w:pPr>
      <w:numPr>
        <w:numId w:val="30"/>
      </w:numPr>
    </w:pPr>
  </w:style>
  <w:style w:type="numbering" w:customStyle="1" w:styleId="Zaimportowanystyl11">
    <w:name w:val="Zaimportowany styl 11"/>
    <w:rsid w:val="00CF7546"/>
    <w:pPr>
      <w:numPr>
        <w:numId w:val="31"/>
      </w:numPr>
    </w:pPr>
  </w:style>
  <w:style w:type="numbering" w:customStyle="1" w:styleId="Zaimportowanystyl12">
    <w:name w:val="Zaimportowany styl 12"/>
    <w:rsid w:val="00CF7546"/>
    <w:pPr>
      <w:numPr>
        <w:numId w:val="32"/>
      </w:numPr>
    </w:pPr>
  </w:style>
  <w:style w:type="numbering" w:customStyle="1" w:styleId="Zaimportowanystyl13">
    <w:name w:val="Zaimportowany styl 13"/>
    <w:rsid w:val="00CF7546"/>
    <w:pPr>
      <w:numPr>
        <w:numId w:val="33"/>
      </w:numPr>
    </w:pPr>
  </w:style>
  <w:style w:type="numbering" w:customStyle="1" w:styleId="Numery0">
    <w:name w:val="Numery.0"/>
    <w:rsid w:val="00B628C8"/>
    <w:pPr>
      <w:numPr>
        <w:numId w:val="34"/>
      </w:numPr>
    </w:pPr>
  </w:style>
  <w:style w:type="character" w:styleId="Wyrnienieintensywne">
    <w:name w:val="Intense Emphasis"/>
    <w:basedOn w:val="Domylnaczcionkaakapitu"/>
    <w:uiPriority w:val="21"/>
    <w:qFormat/>
    <w:rsid w:val="007F77FB"/>
    <w:rPr>
      <w:i/>
      <w:iCs/>
      <w:color w:val="365F91" w:themeColor="accent1" w:themeShade="BF"/>
    </w:rPr>
  </w:style>
  <w:style w:type="character" w:styleId="Odwoanieintensywne">
    <w:name w:val="Intense Reference"/>
    <w:basedOn w:val="Domylnaczcionkaakapitu"/>
    <w:uiPriority w:val="32"/>
    <w:qFormat/>
    <w:rsid w:val="007F77FB"/>
    <w:rPr>
      <w:b/>
      <w:bCs/>
      <w:smallCaps/>
      <w:color w:val="365F91" w:themeColor="accent1" w:themeShade="BF"/>
      <w:spacing w:val="5"/>
    </w:rPr>
  </w:style>
  <w:style w:type="table" w:styleId="Tabelasiatki5ciemnaakcent1">
    <w:name w:val="Grid Table 5 Dark Accent 1"/>
    <w:basedOn w:val="Standardowy"/>
    <w:uiPriority w:val="50"/>
    <w:rsid w:val="0087167F"/>
    <w:rPr>
      <w:rFonts w:asciiTheme="minorHAnsi" w:eastAsiaTheme="minorHAnsi" w:hAnsiTheme="minorHAnsi" w:cstheme="minorBidi"/>
      <w:sz w:val="22"/>
      <w:szCs w:val="22"/>
      <w:lang w:val="ru-R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ej-journal-doi">
    <w:name w:val="ej-journal-doi"/>
    <w:basedOn w:val="Domylnaczcionkaakapitu"/>
    <w:rsid w:val="00DB1BA5"/>
  </w:style>
  <w:style w:type="paragraph" w:customStyle="1" w:styleId="HeaderFooter">
    <w:name w:val="Header &amp; Footer"/>
    <w:rsid w:val="00637421"/>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customStyle="1" w:styleId="None">
    <w:name w:val="None"/>
    <w:rsid w:val="00637421"/>
  </w:style>
  <w:style w:type="character" w:customStyle="1" w:styleId="docsum-authors">
    <w:name w:val="docsum-authors"/>
    <w:basedOn w:val="Domylnaczcionkaakapitu"/>
    <w:rsid w:val="009975B2"/>
  </w:style>
  <w:style w:type="character" w:customStyle="1" w:styleId="docsum-journal-citation">
    <w:name w:val="docsum-journal-citation"/>
    <w:basedOn w:val="Domylnaczcionkaakapitu"/>
    <w:rsid w:val="009975B2"/>
  </w:style>
  <w:style w:type="character" w:customStyle="1" w:styleId="citation-part">
    <w:name w:val="citation-part"/>
    <w:basedOn w:val="Domylnaczcionkaakapitu"/>
    <w:rsid w:val="009975B2"/>
  </w:style>
  <w:style w:type="character" w:customStyle="1" w:styleId="docsum-pmid">
    <w:name w:val="docsum-pmid"/>
    <w:basedOn w:val="Domylnaczcionkaakapitu"/>
    <w:rsid w:val="009975B2"/>
  </w:style>
  <w:style w:type="character" w:customStyle="1" w:styleId="free-resources">
    <w:name w:val="free-resources"/>
    <w:basedOn w:val="Domylnaczcionkaakapitu"/>
    <w:rsid w:val="009975B2"/>
  </w:style>
  <w:style w:type="paragraph" w:styleId="Bibliografia">
    <w:name w:val="Bibliography"/>
    <w:basedOn w:val="Normalny"/>
    <w:next w:val="Normalny"/>
    <w:uiPriority w:val="37"/>
    <w:unhideWhenUsed/>
    <w:rsid w:val="00773170"/>
  </w:style>
  <w:style w:type="character" w:customStyle="1" w:styleId="whitespace-normal">
    <w:name w:val="whitespace-normal"/>
    <w:basedOn w:val="Domylnaczcionkaakapitu"/>
    <w:rsid w:val="0077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3882">
      <w:marLeft w:val="640"/>
      <w:marRight w:val="0"/>
      <w:marTop w:val="0"/>
      <w:marBottom w:val="0"/>
      <w:divBdr>
        <w:top w:val="none" w:sz="0" w:space="0" w:color="auto"/>
        <w:left w:val="none" w:sz="0" w:space="0" w:color="auto"/>
        <w:bottom w:val="none" w:sz="0" w:space="0" w:color="auto"/>
        <w:right w:val="none" w:sz="0" w:space="0" w:color="auto"/>
      </w:divBdr>
    </w:div>
    <w:div w:id="100996552">
      <w:marLeft w:val="640"/>
      <w:marRight w:val="0"/>
      <w:marTop w:val="0"/>
      <w:marBottom w:val="0"/>
      <w:divBdr>
        <w:top w:val="none" w:sz="0" w:space="0" w:color="auto"/>
        <w:left w:val="none" w:sz="0" w:space="0" w:color="auto"/>
        <w:bottom w:val="none" w:sz="0" w:space="0" w:color="auto"/>
        <w:right w:val="none" w:sz="0" w:space="0" w:color="auto"/>
      </w:divBdr>
    </w:div>
    <w:div w:id="114452049">
      <w:marLeft w:val="640"/>
      <w:marRight w:val="0"/>
      <w:marTop w:val="0"/>
      <w:marBottom w:val="0"/>
      <w:divBdr>
        <w:top w:val="none" w:sz="0" w:space="0" w:color="auto"/>
        <w:left w:val="none" w:sz="0" w:space="0" w:color="auto"/>
        <w:bottom w:val="none" w:sz="0" w:space="0" w:color="auto"/>
        <w:right w:val="none" w:sz="0" w:space="0" w:color="auto"/>
      </w:divBdr>
    </w:div>
    <w:div w:id="124474682">
      <w:marLeft w:val="640"/>
      <w:marRight w:val="0"/>
      <w:marTop w:val="0"/>
      <w:marBottom w:val="0"/>
      <w:divBdr>
        <w:top w:val="none" w:sz="0" w:space="0" w:color="auto"/>
        <w:left w:val="none" w:sz="0" w:space="0" w:color="auto"/>
        <w:bottom w:val="none" w:sz="0" w:space="0" w:color="auto"/>
        <w:right w:val="none" w:sz="0" w:space="0" w:color="auto"/>
      </w:divBdr>
    </w:div>
    <w:div w:id="188882782">
      <w:marLeft w:val="640"/>
      <w:marRight w:val="0"/>
      <w:marTop w:val="0"/>
      <w:marBottom w:val="0"/>
      <w:divBdr>
        <w:top w:val="none" w:sz="0" w:space="0" w:color="auto"/>
        <w:left w:val="none" w:sz="0" w:space="0" w:color="auto"/>
        <w:bottom w:val="none" w:sz="0" w:space="0" w:color="auto"/>
        <w:right w:val="none" w:sz="0" w:space="0" w:color="auto"/>
      </w:divBdr>
    </w:div>
    <w:div w:id="190846900">
      <w:marLeft w:val="640"/>
      <w:marRight w:val="0"/>
      <w:marTop w:val="0"/>
      <w:marBottom w:val="0"/>
      <w:divBdr>
        <w:top w:val="none" w:sz="0" w:space="0" w:color="auto"/>
        <w:left w:val="none" w:sz="0" w:space="0" w:color="auto"/>
        <w:bottom w:val="none" w:sz="0" w:space="0" w:color="auto"/>
        <w:right w:val="none" w:sz="0" w:space="0" w:color="auto"/>
      </w:divBdr>
    </w:div>
    <w:div w:id="214897036">
      <w:marLeft w:val="640"/>
      <w:marRight w:val="0"/>
      <w:marTop w:val="0"/>
      <w:marBottom w:val="0"/>
      <w:divBdr>
        <w:top w:val="none" w:sz="0" w:space="0" w:color="auto"/>
        <w:left w:val="none" w:sz="0" w:space="0" w:color="auto"/>
        <w:bottom w:val="none" w:sz="0" w:space="0" w:color="auto"/>
        <w:right w:val="none" w:sz="0" w:space="0" w:color="auto"/>
      </w:divBdr>
    </w:div>
    <w:div w:id="256448427">
      <w:marLeft w:val="640"/>
      <w:marRight w:val="0"/>
      <w:marTop w:val="0"/>
      <w:marBottom w:val="0"/>
      <w:divBdr>
        <w:top w:val="none" w:sz="0" w:space="0" w:color="auto"/>
        <w:left w:val="none" w:sz="0" w:space="0" w:color="auto"/>
        <w:bottom w:val="none" w:sz="0" w:space="0" w:color="auto"/>
        <w:right w:val="none" w:sz="0" w:space="0" w:color="auto"/>
      </w:divBdr>
    </w:div>
    <w:div w:id="262686616">
      <w:marLeft w:val="640"/>
      <w:marRight w:val="0"/>
      <w:marTop w:val="0"/>
      <w:marBottom w:val="0"/>
      <w:divBdr>
        <w:top w:val="none" w:sz="0" w:space="0" w:color="auto"/>
        <w:left w:val="none" w:sz="0" w:space="0" w:color="auto"/>
        <w:bottom w:val="none" w:sz="0" w:space="0" w:color="auto"/>
        <w:right w:val="none" w:sz="0" w:space="0" w:color="auto"/>
      </w:divBdr>
    </w:div>
    <w:div w:id="266041612">
      <w:marLeft w:val="640"/>
      <w:marRight w:val="0"/>
      <w:marTop w:val="0"/>
      <w:marBottom w:val="0"/>
      <w:divBdr>
        <w:top w:val="none" w:sz="0" w:space="0" w:color="auto"/>
        <w:left w:val="none" w:sz="0" w:space="0" w:color="auto"/>
        <w:bottom w:val="none" w:sz="0" w:space="0" w:color="auto"/>
        <w:right w:val="none" w:sz="0" w:space="0" w:color="auto"/>
      </w:divBdr>
    </w:div>
    <w:div w:id="267851932">
      <w:marLeft w:val="640"/>
      <w:marRight w:val="0"/>
      <w:marTop w:val="0"/>
      <w:marBottom w:val="0"/>
      <w:divBdr>
        <w:top w:val="none" w:sz="0" w:space="0" w:color="auto"/>
        <w:left w:val="none" w:sz="0" w:space="0" w:color="auto"/>
        <w:bottom w:val="none" w:sz="0" w:space="0" w:color="auto"/>
        <w:right w:val="none" w:sz="0" w:space="0" w:color="auto"/>
      </w:divBdr>
    </w:div>
    <w:div w:id="280036484">
      <w:marLeft w:val="640"/>
      <w:marRight w:val="0"/>
      <w:marTop w:val="0"/>
      <w:marBottom w:val="0"/>
      <w:divBdr>
        <w:top w:val="none" w:sz="0" w:space="0" w:color="auto"/>
        <w:left w:val="none" w:sz="0" w:space="0" w:color="auto"/>
        <w:bottom w:val="none" w:sz="0" w:space="0" w:color="auto"/>
        <w:right w:val="none" w:sz="0" w:space="0" w:color="auto"/>
      </w:divBdr>
    </w:div>
    <w:div w:id="283540920">
      <w:marLeft w:val="640"/>
      <w:marRight w:val="0"/>
      <w:marTop w:val="0"/>
      <w:marBottom w:val="0"/>
      <w:divBdr>
        <w:top w:val="none" w:sz="0" w:space="0" w:color="auto"/>
        <w:left w:val="none" w:sz="0" w:space="0" w:color="auto"/>
        <w:bottom w:val="none" w:sz="0" w:space="0" w:color="auto"/>
        <w:right w:val="none" w:sz="0" w:space="0" w:color="auto"/>
      </w:divBdr>
    </w:div>
    <w:div w:id="294063055">
      <w:marLeft w:val="640"/>
      <w:marRight w:val="0"/>
      <w:marTop w:val="0"/>
      <w:marBottom w:val="0"/>
      <w:divBdr>
        <w:top w:val="none" w:sz="0" w:space="0" w:color="auto"/>
        <w:left w:val="none" w:sz="0" w:space="0" w:color="auto"/>
        <w:bottom w:val="none" w:sz="0" w:space="0" w:color="auto"/>
        <w:right w:val="none" w:sz="0" w:space="0" w:color="auto"/>
      </w:divBdr>
    </w:div>
    <w:div w:id="313410661">
      <w:marLeft w:val="640"/>
      <w:marRight w:val="0"/>
      <w:marTop w:val="0"/>
      <w:marBottom w:val="0"/>
      <w:divBdr>
        <w:top w:val="none" w:sz="0" w:space="0" w:color="auto"/>
        <w:left w:val="none" w:sz="0" w:space="0" w:color="auto"/>
        <w:bottom w:val="none" w:sz="0" w:space="0" w:color="auto"/>
        <w:right w:val="none" w:sz="0" w:space="0" w:color="auto"/>
      </w:divBdr>
    </w:div>
    <w:div w:id="333457828">
      <w:marLeft w:val="640"/>
      <w:marRight w:val="0"/>
      <w:marTop w:val="0"/>
      <w:marBottom w:val="0"/>
      <w:divBdr>
        <w:top w:val="none" w:sz="0" w:space="0" w:color="auto"/>
        <w:left w:val="none" w:sz="0" w:space="0" w:color="auto"/>
        <w:bottom w:val="none" w:sz="0" w:space="0" w:color="auto"/>
        <w:right w:val="none" w:sz="0" w:space="0" w:color="auto"/>
      </w:divBdr>
    </w:div>
    <w:div w:id="337538594">
      <w:marLeft w:val="640"/>
      <w:marRight w:val="0"/>
      <w:marTop w:val="0"/>
      <w:marBottom w:val="0"/>
      <w:divBdr>
        <w:top w:val="none" w:sz="0" w:space="0" w:color="auto"/>
        <w:left w:val="none" w:sz="0" w:space="0" w:color="auto"/>
        <w:bottom w:val="none" w:sz="0" w:space="0" w:color="auto"/>
        <w:right w:val="none" w:sz="0" w:space="0" w:color="auto"/>
      </w:divBdr>
    </w:div>
    <w:div w:id="338655034">
      <w:marLeft w:val="640"/>
      <w:marRight w:val="0"/>
      <w:marTop w:val="0"/>
      <w:marBottom w:val="0"/>
      <w:divBdr>
        <w:top w:val="none" w:sz="0" w:space="0" w:color="auto"/>
        <w:left w:val="none" w:sz="0" w:space="0" w:color="auto"/>
        <w:bottom w:val="none" w:sz="0" w:space="0" w:color="auto"/>
        <w:right w:val="none" w:sz="0" w:space="0" w:color="auto"/>
      </w:divBdr>
    </w:div>
    <w:div w:id="341317641">
      <w:marLeft w:val="640"/>
      <w:marRight w:val="0"/>
      <w:marTop w:val="0"/>
      <w:marBottom w:val="0"/>
      <w:divBdr>
        <w:top w:val="none" w:sz="0" w:space="0" w:color="auto"/>
        <w:left w:val="none" w:sz="0" w:space="0" w:color="auto"/>
        <w:bottom w:val="none" w:sz="0" w:space="0" w:color="auto"/>
        <w:right w:val="none" w:sz="0" w:space="0" w:color="auto"/>
      </w:divBdr>
    </w:div>
    <w:div w:id="358043244">
      <w:marLeft w:val="640"/>
      <w:marRight w:val="0"/>
      <w:marTop w:val="0"/>
      <w:marBottom w:val="0"/>
      <w:divBdr>
        <w:top w:val="none" w:sz="0" w:space="0" w:color="auto"/>
        <w:left w:val="none" w:sz="0" w:space="0" w:color="auto"/>
        <w:bottom w:val="none" w:sz="0" w:space="0" w:color="auto"/>
        <w:right w:val="none" w:sz="0" w:space="0" w:color="auto"/>
      </w:divBdr>
    </w:div>
    <w:div w:id="375813687">
      <w:marLeft w:val="640"/>
      <w:marRight w:val="0"/>
      <w:marTop w:val="0"/>
      <w:marBottom w:val="0"/>
      <w:divBdr>
        <w:top w:val="none" w:sz="0" w:space="0" w:color="auto"/>
        <w:left w:val="none" w:sz="0" w:space="0" w:color="auto"/>
        <w:bottom w:val="none" w:sz="0" w:space="0" w:color="auto"/>
        <w:right w:val="none" w:sz="0" w:space="0" w:color="auto"/>
      </w:divBdr>
    </w:div>
    <w:div w:id="377319392">
      <w:marLeft w:val="640"/>
      <w:marRight w:val="0"/>
      <w:marTop w:val="0"/>
      <w:marBottom w:val="0"/>
      <w:divBdr>
        <w:top w:val="none" w:sz="0" w:space="0" w:color="auto"/>
        <w:left w:val="none" w:sz="0" w:space="0" w:color="auto"/>
        <w:bottom w:val="none" w:sz="0" w:space="0" w:color="auto"/>
        <w:right w:val="none" w:sz="0" w:space="0" w:color="auto"/>
      </w:divBdr>
    </w:div>
    <w:div w:id="403190575">
      <w:marLeft w:val="640"/>
      <w:marRight w:val="0"/>
      <w:marTop w:val="0"/>
      <w:marBottom w:val="0"/>
      <w:divBdr>
        <w:top w:val="none" w:sz="0" w:space="0" w:color="auto"/>
        <w:left w:val="none" w:sz="0" w:space="0" w:color="auto"/>
        <w:bottom w:val="none" w:sz="0" w:space="0" w:color="auto"/>
        <w:right w:val="none" w:sz="0" w:space="0" w:color="auto"/>
      </w:divBdr>
    </w:div>
    <w:div w:id="417561821">
      <w:marLeft w:val="640"/>
      <w:marRight w:val="0"/>
      <w:marTop w:val="0"/>
      <w:marBottom w:val="0"/>
      <w:divBdr>
        <w:top w:val="none" w:sz="0" w:space="0" w:color="auto"/>
        <w:left w:val="none" w:sz="0" w:space="0" w:color="auto"/>
        <w:bottom w:val="none" w:sz="0" w:space="0" w:color="auto"/>
        <w:right w:val="none" w:sz="0" w:space="0" w:color="auto"/>
      </w:divBdr>
    </w:div>
    <w:div w:id="446890736">
      <w:marLeft w:val="640"/>
      <w:marRight w:val="0"/>
      <w:marTop w:val="0"/>
      <w:marBottom w:val="0"/>
      <w:divBdr>
        <w:top w:val="none" w:sz="0" w:space="0" w:color="auto"/>
        <w:left w:val="none" w:sz="0" w:space="0" w:color="auto"/>
        <w:bottom w:val="none" w:sz="0" w:space="0" w:color="auto"/>
        <w:right w:val="none" w:sz="0" w:space="0" w:color="auto"/>
      </w:divBdr>
    </w:div>
    <w:div w:id="523515833">
      <w:marLeft w:val="640"/>
      <w:marRight w:val="0"/>
      <w:marTop w:val="0"/>
      <w:marBottom w:val="0"/>
      <w:divBdr>
        <w:top w:val="none" w:sz="0" w:space="0" w:color="auto"/>
        <w:left w:val="none" w:sz="0" w:space="0" w:color="auto"/>
        <w:bottom w:val="none" w:sz="0" w:space="0" w:color="auto"/>
        <w:right w:val="none" w:sz="0" w:space="0" w:color="auto"/>
      </w:divBdr>
    </w:div>
    <w:div w:id="525755623">
      <w:marLeft w:val="640"/>
      <w:marRight w:val="0"/>
      <w:marTop w:val="0"/>
      <w:marBottom w:val="0"/>
      <w:divBdr>
        <w:top w:val="none" w:sz="0" w:space="0" w:color="auto"/>
        <w:left w:val="none" w:sz="0" w:space="0" w:color="auto"/>
        <w:bottom w:val="none" w:sz="0" w:space="0" w:color="auto"/>
        <w:right w:val="none" w:sz="0" w:space="0" w:color="auto"/>
      </w:divBdr>
    </w:div>
    <w:div w:id="544830936">
      <w:marLeft w:val="640"/>
      <w:marRight w:val="0"/>
      <w:marTop w:val="0"/>
      <w:marBottom w:val="0"/>
      <w:divBdr>
        <w:top w:val="none" w:sz="0" w:space="0" w:color="auto"/>
        <w:left w:val="none" w:sz="0" w:space="0" w:color="auto"/>
        <w:bottom w:val="none" w:sz="0" w:space="0" w:color="auto"/>
        <w:right w:val="none" w:sz="0" w:space="0" w:color="auto"/>
      </w:divBdr>
    </w:div>
    <w:div w:id="557058567">
      <w:marLeft w:val="640"/>
      <w:marRight w:val="0"/>
      <w:marTop w:val="0"/>
      <w:marBottom w:val="0"/>
      <w:divBdr>
        <w:top w:val="none" w:sz="0" w:space="0" w:color="auto"/>
        <w:left w:val="none" w:sz="0" w:space="0" w:color="auto"/>
        <w:bottom w:val="none" w:sz="0" w:space="0" w:color="auto"/>
        <w:right w:val="none" w:sz="0" w:space="0" w:color="auto"/>
      </w:divBdr>
    </w:div>
    <w:div w:id="595746268">
      <w:marLeft w:val="640"/>
      <w:marRight w:val="0"/>
      <w:marTop w:val="0"/>
      <w:marBottom w:val="0"/>
      <w:divBdr>
        <w:top w:val="none" w:sz="0" w:space="0" w:color="auto"/>
        <w:left w:val="none" w:sz="0" w:space="0" w:color="auto"/>
        <w:bottom w:val="none" w:sz="0" w:space="0" w:color="auto"/>
        <w:right w:val="none" w:sz="0" w:space="0" w:color="auto"/>
      </w:divBdr>
    </w:div>
    <w:div w:id="642662523">
      <w:marLeft w:val="640"/>
      <w:marRight w:val="0"/>
      <w:marTop w:val="0"/>
      <w:marBottom w:val="0"/>
      <w:divBdr>
        <w:top w:val="none" w:sz="0" w:space="0" w:color="auto"/>
        <w:left w:val="none" w:sz="0" w:space="0" w:color="auto"/>
        <w:bottom w:val="none" w:sz="0" w:space="0" w:color="auto"/>
        <w:right w:val="none" w:sz="0" w:space="0" w:color="auto"/>
      </w:divBdr>
    </w:div>
    <w:div w:id="647175973">
      <w:marLeft w:val="640"/>
      <w:marRight w:val="0"/>
      <w:marTop w:val="0"/>
      <w:marBottom w:val="0"/>
      <w:divBdr>
        <w:top w:val="none" w:sz="0" w:space="0" w:color="auto"/>
        <w:left w:val="none" w:sz="0" w:space="0" w:color="auto"/>
        <w:bottom w:val="none" w:sz="0" w:space="0" w:color="auto"/>
        <w:right w:val="none" w:sz="0" w:space="0" w:color="auto"/>
      </w:divBdr>
    </w:div>
    <w:div w:id="672954173">
      <w:marLeft w:val="640"/>
      <w:marRight w:val="0"/>
      <w:marTop w:val="0"/>
      <w:marBottom w:val="0"/>
      <w:divBdr>
        <w:top w:val="none" w:sz="0" w:space="0" w:color="auto"/>
        <w:left w:val="none" w:sz="0" w:space="0" w:color="auto"/>
        <w:bottom w:val="none" w:sz="0" w:space="0" w:color="auto"/>
        <w:right w:val="none" w:sz="0" w:space="0" w:color="auto"/>
      </w:divBdr>
    </w:div>
    <w:div w:id="689454238">
      <w:marLeft w:val="640"/>
      <w:marRight w:val="0"/>
      <w:marTop w:val="0"/>
      <w:marBottom w:val="0"/>
      <w:divBdr>
        <w:top w:val="none" w:sz="0" w:space="0" w:color="auto"/>
        <w:left w:val="none" w:sz="0" w:space="0" w:color="auto"/>
        <w:bottom w:val="none" w:sz="0" w:space="0" w:color="auto"/>
        <w:right w:val="none" w:sz="0" w:space="0" w:color="auto"/>
      </w:divBdr>
    </w:div>
    <w:div w:id="714695197">
      <w:marLeft w:val="640"/>
      <w:marRight w:val="0"/>
      <w:marTop w:val="0"/>
      <w:marBottom w:val="0"/>
      <w:divBdr>
        <w:top w:val="none" w:sz="0" w:space="0" w:color="auto"/>
        <w:left w:val="none" w:sz="0" w:space="0" w:color="auto"/>
        <w:bottom w:val="none" w:sz="0" w:space="0" w:color="auto"/>
        <w:right w:val="none" w:sz="0" w:space="0" w:color="auto"/>
      </w:divBdr>
    </w:div>
    <w:div w:id="715161131">
      <w:marLeft w:val="640"/>
      <w:marRight w:val="0"/>
      <w:marTop w:val="0"/>
      <w:marBottom w:val="0"/>
      <w:divBdr>
        <w:top w:val="none" w:sz="0" w:space="0" w:color="auto"/>
        <w:left w:val="none" w:sz="0" w:space="0" w:color="auto"/>
        <w:bottom w:val="none" w:sz="0" w:space="0" w:color="auto"/>
        <w:right w:val="none" w:sz="0" w:space="0" w:color="auto"/>
      </w:divBdr>
    </w:div>
    <w:div w:id="720249144">
      <w:marLeft w:val="640"/>
      <w:marRight w:val="0"/>
      <w:marTop w:val="0"/>
      <w:marBottom w:val="0"/>
      <w:divBdr>
        <w:top w:val="none" w:sz="0" w:space="0" w:color="auto"/>
        <w:left w:val="none" w:sz="0" w:space="0" w:color="auto"/>
        <w:bottom w:val="none" w:sz="0" w:space="0" w:color="auto"/>
        <w:right w:val="none" w:sz="0" w:space="0" w:color="auto"/>
      </w:divBdr>
    </w:div>
    <w:div w:id="721758416">
      <w:marLeft w:val="640"/>
      <w:marRight w:val="0"/>
      <w:marTop w:val="0"/>
      <w:marBottom w:val="0"/>
      <w:divBdr>
        <w:top w:val="none" w:sz="0" w:space="0" w:color="auto"/>
        <w:left w:val="none" w:sz="0" w:space="0" w:color="auto"/>
        <w:bottom w:val="none" w:sz="0" w:space="0" w:color="auto"/>
        <w:right w:val="none" w:sz="0" w:space="0" w:color="auto"/>
      </w:divBdr>
    </w:div>
    <w:div w:id="727873751">
      <w:marLeft w:val="640"/>
      <w:marRight w:val="0"/>
      <w:marTop w:val="0"/>
      <w:marBottom w:val="0"/>
      <w:divBdr>
        <w:top w:val="none" w:sz="0" w:space="0" w:color="auto"/>
        <w:left w:val="none" w:sz="0" w:space="0" w:color="auto"/>
        <w:bottom w:val="none" w:sz="0" w:space="0" w:color="auto"/>
        <w:right w:val="none" w:sz="0" w:space="0" w:color="auto"/>
      </w:divBdr>
    </w:div>
    <w:div w:id="739250002">
      <w:marLeft w:val="640"/>
      <w:marRight w:val="0"/>
      <w:marTop w:val="0"/>
      <w:marBottom w:val="0"/>
      <w:divBdr>
        <w:top w:val="none" w:sz="0" w:space="0" w:color="auto"/>
        <w:left w:val="none" w:sz="0" w:space="0" w:color="auto"/>
        <w:bottom w:val="none" w:sz="0" w:space="0" w:color="auto"/>
        <w:right w:val="none" w:sz="0" w:space="0" w:color="auto"/>
      </w:divBdr>
    </w:div>
    <w:div w:id="746418800">
      <w:marLeft w:val="640"/>
      <w:marRight w:val="0"/>
      <w:marTop w:val="0"/>
      <w:marBottom w:val="0"/>
      <w:divBdr>
        <w:top w:val="none" w:sz="0" w:space="0" w:color="auto"/>
        <w:left w:val="none" w:sz="0" w:space="0" w:color="auto"/>
        <w:bottom w:val="none" w:sz="0" w:space="0" w:color="auto"/>
        <w:right w:val="none" w:sz="0" w:space="0" w:color="auto"/>
      </w:divBdr>
    </w:div>
    <w:div w:id="757406308">
      <w:marLeft w:val="640"/>
      <w:marRight w:val="0"/>
      <w:marTop w:val="0"/>
      <w:marBottom w:val="0"/>
      <w:divBdr>
        <w:top w:val="none" w:sz="0" w:space="0" w:color="auto"/>
        <w:left w:val="none" w:sz="0" w:space="0" w:color="auto"/>
        <w:bottom w:val="none" w:sz="0" w:space="0" w:color="auto"/>
        <w:right w:val="none" w:sz="0" w:space="0" w:color="auto"/>
      </w:divBdr>
    </w:div>
    <w:div w:id="774590623">
      <w:marLeft w:val="640"/>
      <w:marRight w:val="0"/>
      <w:marTop w:val="0"/>
      <w:marBottom w:val="0"/>
      <w:divBdr>
        <w:top w:val="none" w:sz="0" w:space="0" w:color="auto"/>
        <w:left w:val="none" w:sz="0" w:space="0" w:color="auto"/>
        <w:bottom w:val="none" w:sz="0" w:space="0" w:color="auto"/>
        <w:right w:val="none" w:sz="0" w:space="0" w:color="auto"/>
      </w:divBdr>
    </w:div>
    <w:div w:id="799761570">
      <w:bodyDiv w:val="1"/>
      <w:marLeft w:val="0"/>
      <w:marRight w:val="0"/>
      <w:marTop w:val="0"/>
      <w:marBottom w:val="0"/>
      <w:divBdr>
        <w:top w:val="none" w:sz="0" w:space="0" w:color="auto"/>
        <w:left w:val="none" w:sz="0" w:space="0" w:color="auto"/>
        <w:bottom w:val="none" w:sz="0" w:space="0" w:color="auto"/>
        <w:right w:val="none" w:sz="0" w:space="0" w:color="auto"/>
      </w:divBdr>
    </w:div>
    <w:div w:id="848177845">
      <w:marLeft w:val="640"/>
      <w:marRight w:val="0"/>
      <w:marTop w:val="0"/>
      <w:marBottom w:val="0"/>
      <w:divBdr>
        <w:top w:val="none" w:sz="0" w:space="0" w:color="auto"/>
        <w:left w:val="none" w:sz="0" w:space="0" w:color="auto"/>
        <w:bottom w:val="none" w:sz="0" w:space="0" w:color="auto"/>
        <w:right w:val="none" w:sz="0" w:space="0" w:color="auto"/>
      </w:divBdr>
    </w:div>
    <w:div w:id="876624400">
      <w:marLeft w:val="640"/>
      <w:marRight w:val="0"/>
      <w:marTop w:val="0"/>
      <w:marBottom w:val="0"/>
      <w:divBdr>
        <w:top w:val="none" w:sz="0" w:space="0" w:color="auto"/>
        <w:left w:val="none" w:sz="0" w:space="0" w:color="auto"/>
        <w:bottom w:val="none" w:sz="0" w:space="0" w:color="auto"/>
        <w:right w:val="none" w:sz="0" w:space="0" w:color="auto"/>
      </w:divBdr>
    </w:div>
    <w:div w:id="884101687">
      <w:marLeft w:val="640"/>
      <w:marRight w:val="0"/>
      <w:marTop w:val="0"/>
      <w:marBottom w:val="0"/>
      <w:divBdr>
        <w:top w:val="none" w:sz="0" w:space="0" w:color="auto"/>
        <w:left w:val="none" w:sz="0" w:space="0" w:color="auto"/>
        <w:bottom w:val="none" w:sz="0" w:space="0" w:color="auto"/>
        <w:right w:val="none" w:sz="0" w:space="0" w:color="auto"/>
      </w:divBdr>
    </w:div>
    <w:div w:id="950283137">
      <w:marLeft w:val="640"/>
      <w:marRight w:val="0"/>
      <w:marTop w:val="0"/>
      <w:marBottom w:val="0"/>
      <w:divBdr>
        <w:top w:val="none" w:sz="0" w:space="0" w:color="auto"/>
        <w:left w:val="none" w:sz="0" w:space="0" w:color="auto"/>
        <w:bottom w:val="none" w:sz="0" w:space="0" w:color="auto"/>
        <w:right w:val="none" w:sz="0" w:space="0" w:color="auto"/>
      </w:divBdr>
    </w:div>
    <w:div w:id="972752468">
      <w:marLeft w:val="640"/>
      <w:marRight w:val="0"/>
      <w:marTop w:val="0"/>
      <w:marBottom w:val="0"/>
      <w:divBdr>
        <w:top w:val="none" w:sz="0" w:space="0" w:color="auto"/>
        <w:left w:val="none" w:sz="0" w:space="0" w:color="auto"/>
        <w:bottom w:val="none" w:sz="0" w:space="0" w:color="auto"/>
        <w:right w:val="none" w:sz="0" w:space="0" w:color="auto"/>
      </w:divBdr>
    </w:div>
    <w:div w:id="991719112">
      <w:marLeft w:val="640"/>
      <w:marRight w:val="0"/>
      <w:marTop w:val="0"/>
      <w:marBottom w:val="0"/>
      <w:divBdr>
        <w:top w:val="none" w:sz="0" w:space="0" w:color="auto"/>
        <w:left w:val="none" w:sz="0" w:space="0" w:color="auto"/>
        <w:bottom w:val="none" w:sz="0" w:space="0" w:color="auto"/>
        <w:right w:val="none" w:sz="0" w:space="0" w:color="auto"/>
      </w:divBdr>
    </w:div>
    <w:div w:id="1024357114">
      <w:marLeft w:val="640"/>
      <w:marRight w:val="0"/>
      <w:marTop w:val="0"/>
      <w:marBottom w:val="0"/>
      <w:divBdr>
        <w:top w:val="none" w:sz="0" w:space="0" w:color="auto"/>
        <w:left w:val="none" w:sz="0" w:space="0" w:color="auto"/>
        <w:bottom w:val="none" w:sz="0" w:space="0" w:color="auto"/>
        <w:right w:val="none" w:sz="0" w:space="0" w:color="auto"/>
      </w:divBdr>
    </w:div>
    <w:div w:id="1038629289">
      <w:marLeft w:val="640"/>
      <w:marRight w:val="0"/>
      <w:marTop w:val="0"/>
      <w:marBottom w:val="0"/>
      <w:divBdr>
        <w:top w:val="none" w:sz="0" w:space="0" w:color="auto"/>
        <w:left w:val="none" w:sz="0" w:space="0" w:color="auto"/>
        <w:bottom w:val="none" w:sz="0" w:space="0" w:color="auto"/>
        <w:right w:val="none" w:sz="0" w:space="0" w:color="auto"/>
      </w:divBdr>
    </w:div>
    <w:div w:id="1052264911">
      <w:marLeft w:val="640"/>
      <w:marRight w:val="0"/>
      <w:marTop w:val="0"/>
      <w:marBottom w:val="0"/>
      <w:divBdr>
        <w:top w:val="none" w:sz="0" w:space="0" w:color="auto"/>
        <w:left w:val="none" w:sz="0" w:space="0" w:color="auto"/>
        <w:bottom w:val="none" w:sz="0" w:space="0" w:color="auto"/>
        <w:right w:val="none" w:sz="0" w:space="0" w:color="auto"/>
      </w:divBdr>
    </w:div>
    <w:div w:id="1088504352">
      <w:marLeft w:val="640"/>
      <w:marRight w:val="0"/>
      <w:marTop w:val="0"/>
      <w:marBottom w:val="0"/>
      <w:divBdr>
        <w:top w:val="none" w:sz="0" w:space="0" w:color="auto"/>
        <w:left w:val="none" w:sz="0" w:space="0" w:color="auto"/>
        <w:bottom w:val="none" w:sz="0" w:space="0" w:color="auto"/>
        <w:right w:val="none" w:sz="0" w:space="0" w:color="auto"/>
      </w:divBdr>
    </w:div>
    <w:div w:id="1099594693">
      <w:marLeft w:val="640"/>
      <w:marRight w:val="0"/>
      <w:marTop w:val="0"/>
      <w:marBottom w:val="0"/>
      <w:divBdr>
        <w:top w:val="none" w:sz="0" w:space="0" w:color="auto"/>
        <w:left w:val="none" w:sz="0" w:space="0" w:color="auto"/>
        <w:bottom w:val="none" w:sz="0" w:space="0" w:color="auto"/>
        <w:right w:val="none" w:sz="0" w:space="0" w:color="auto"/>
      </w:divBdr>
    </w:div>
    <w:div w:id="1196848392">
      <w:marLeft w:val="640"/>
      <w:marRight w:val="0"/>
      <w:marTop w:val="0"/>
      <w:marBottom w:val="0"/>
      <w:divBdr>
        <w:top w:val="none" w:sz="0" w:space="0" w:color="auto"/>
        <w:left w:val="none" w:sz="0" w:space="0" w:color="auto"/>
        <w:bottom w:val="none" w:sz="0" w:space="0" w:color="auto"/>
        <w:right w:val="none" w:sz="0" w:space="0" w:color="auto"/>
      </w:divBdr>
    </w:div>
    <w:div w:id="1204707052">
      <w:marLeft w:val="640"/>
      <w:marRight w:val="0"/>
      <w:marTop w:val="0"/>
      <w:marBottom w:val="0"/>
      <w:divBdr>
        <w:top w:val="none" w:sz="0" w:space="0" w:color="auto"/>
        <w:left w:val="none" w:sz="0" w:space="0" w:color="auto"/>
        <w:bottom w:val="none" w:sz="0" w:space="0" w:color="auto"/>
        <w:right w:val="none" w:sz="0" w:space="0" w:color="auto"/>
      </w:divBdr>
    </w:div>
    <w:div w:id="1296645046">
      <w:marLeft w:val="640"/>
      <w:marRight w:val="0"/>
      <w:marTop w:val="0"/>
      <w:marBottom w:val="0"/>
      <w:divBdr>
        <w:top w:val="none" w:sz="0" w:space="0" w:color="auto"/>
        <w:left w:val="none" w:sz="0" w:space="0" w:color="auto"/>
        <w:bottom w:val="none" w:sz="0" w:space="0" w:color="auto"/>
        <w:right w:val="none" w:sz="0" w:space="0" w:color="auto"/>
      </w:divBdr>
    </w:div>
    <w:div w:id="1300649963">
      <w:marLeft w:val="640"/>
      <w:marRight w:val="0"/>
      <w:marTop w:val="0"/>
      <w:marBottom w:val="0"/>
      <w:divBdr>
        <w:top w:val="none" w:sz="0" w:space="0" w:color="auto"/>
        <w:left w:val="none" w:sz="0" w:space="0" w:color="auto"/>
        <w:bottom w:val="none" w:sz="0" w:space="0" w:color="auto"/>
        <w:right w:val="none" w:sz="0" w:space="0" w:color="auto"/>
      </w:divBdr>
    </w:div>
    <w:div w:id="1301032939">
      <w:marLeft w:val="640"/>
      <w:marRight w:val="0"/>
      <w:marTop w:val="0"/>
      <w:marBottom w:val="0"/>
      <w:divBdr>
        <w:top w:val="none" w:sz="0" w:space="0" w:color="auto"/>
        <w:left w:val="none" w:sz="0" w:space="0" w:color="auto"/>
        <w:bottom w:val="none" w:sz="0" w:space="0" w:color="auto"/>
        <w:right w:val="none" w:sz="0" w:space="0" w:color="auto"/>
      </w:divBdr>
    </w:div>
    <w:div w:id="1363049110">
      <w:marLeft w:val="640"/>
      <w:marRight w:val="0"/>
      <w:marTop w:val="0"/>
      <w:marBottom w:val="0"/>
      <w:divBdr>
        <w:top w:val="none" w:sz="0" w:space="0" w:color="auto"/>
        <w:left w:val="none" w:sz="0" w:space="0" w:color="auto"/>
        <w:bottom w:val="none" w:sz="0" w:space="0" w:color="auto"/>
        <w:right w:val="none" w:sz="0" w:space="0" w:color="auto"/>
      </w:divBdr>
    </w:div>
    <w:div w:id="1402437388">
      <w:marLeft w:val="640"/>
      <w:marRight w:val="0"/>
      <w:marTop w:val="0"/>
      <w:marBottom w:val="0"/>
      <w:divBdr>
        <w:top w:val="none" w:sz="0" w:space="0" w:color="auto"/>
        <w:left w:val="none" w:sz="0" w:space="0" w:color="auto"/>
        <w:bottom w:val="none" w:sz="0" w:space="0" w:color="auto"/>
        <w:right w:val="none" w:sz="0" w:space="0" w:color="auto"/>
      </w:divBdr>
    </w:div>
    <w:div w:id="1408309671">
      <w:marLeft w:val="640"/>
      <w:marRight w:val="0"/>
      <w:marTop w:val="0"/>
      <w:marBottom w:val="0"/>
      <w:divBdr>
        <w:top w:val="none" w:sz="0" w:space="0" w:color="auto"/>
        <w:left w:val="none" w:sz="0" w:space="0" w:color="auto"/>
        <w:bottom w:val="none" w:sz="0" w:space="0" w:color="auto"/>
        <w:right w:val="none" w:sz="0" w:space="0" w:color="auto"/>
      </w:divBdr>
    </w:div>
    <w:div w:id="1418668533">
      <w:marLeft w:val="640"/>
      <w:marRight w:val="0"/>
      <w:marTop w:val="0"/>
      <w:marBottom w:val="0"/>
      <w:divBdr>
        <w:top w:val="none" w:sz="0" w:space="0" w:color="auto"/>
        <w:left w:val="none" w:sz="0" w:space="0" w:color="auto"/>
        <w:bottom w:val="none" w:sz="0" w:space="0" w:color="auto"/>
        <w:right w:val="none" w:sz="0" w:space="0" w:color="auto"/>
      </w:divBdr>
    </w:div>
    <w:div w:id="1423068947">
      <w:marLeft w:val="640"/>
      <w:marRight w:val="0"/>
      <w:marTop w:val="0"/>
      <w:marBottom w:val="0"/>
      <w:divBdr>
        <w:top w:val="none" w:sz="0" w:space="0" w:color="auto"/>
        <w:left w:val="none" w:sz="0" w:space="0" w:color="auto"/>
        <w:bottom w:val="none" w:sz="0" w:space="0" w:color="auto"/>
        <w:right w:val="none" w:sz="0" w:space="0" w:color="auto"/>
      </w:divBdr>
    </w:div>
    <w:div w:id="1441488299">
      <w:marLeft w:val="640"/>
      <w:marRight w:val="0"/>
      <w:marTop w:val="0"/>
      <w:marBottom w:val="0"/>
      <w:divBdr>
        <w:top w:val="none" w:sz="0" w:space="0" w:color="auto"/>
        <w:left w:val="none" w:sz="0" w:space="0" w:color="auto"/>
        <w:bottom w:val="none" w:sz="0" w:space="0" w:color="auto"/>
        <w:right w:val="none" w:sz="0" w:space="0" w:color="auto"/>
      </w:divBdr>
    </w:div>
    <w:div w:id="1455635573">
      <w:marLeft w:val="640"/>
      <w:marRight w:val="0"/>
      <w:marTop w:val="0"/>
      <w:marBottom w:val="0"/>
      <w:divBdr>
        <w:top w:val="none" w:sz="0" w:space="0" w:color="auto"/>
        <w:left w:val="none" w:sz="0" w:space="0" w:color="auto"/>
        <w:bottom w:val="none" w:sz="0" w:space="0" w:color="auto"/>
        <w:right w:val="none" w:sz="0" w:space="0" w:color="auto"/>
      </w:divBdr>
    </w:div>
    <w:div w:id="1475678255">
      <w:marLeft w:val="640"/>
      <w:marRight w:val="0"/>
      <w:marTop w:val="0"/>
      <w:marBottom w:val="0"/>
      <w:divBdr>
        <w:top w:val="none" w:sz="0" w:space="0" w:color="auto"/>
        <w:left w:val="none" w:sz="0" w:space="0" w:color="auto"/>
        <w:bottom w:val="none" w:sz="0" w:space="0" w:color="auto"/>
        <w:right w:val="none" w:sz="0" w:space="0" w:color="auto"/>
      </w:divBdr>
    </w:div>
    <w:div w:id="1490823459">
      <w:marLeft w:val="640"/>
      <w:marRight w:val="0"/>
      <w:marTop w:val="0"/>
      <w:marBottom w:val="0"/>
      <w:divBdr>
        <w:top w:val="none" w:sz="0" w:space="0" w:color="auto"/>
        <w:left w:val="none" w:sz="0" w:space="0" w:color="auto"/>
        <w:bottom w:val="none" w:sz="0" w:space="0" w:color="auto"/>
        <w:right w:val="none" w:sz="0" w:space="0" w:color="auto"/>
      </w:divBdr>
    </w:div>
    <w:div w:id="1507553368">
      <w:marLeft w:val="640"/>
      <w:marRight w:val="0"/>
      <w:marTop w:val="0"/>
      <w:marBottom w:val="0"/>
      <w:divBdr>
        <w:top w:val="none" w:sz="0" w:space="0" w:color="auto"/>
        <w:left w:val="none" w:sz="0" w:space="0" w:color="auto"/>
        <w:bottom w:val="none" w:sz="0" w:space="0" w:color="auto"/>
        <w:right w:val="none" w:sz="0" w:space="0" w:color="auto"/>
      </w:divBdr>
    </w:div>
    <w:div w:id="1523081532">
      <w:marLeft w:val="640"/>
      <w:marRight w:val="0"/>
      <w:marTop w:val="0"/>
      <w:marBottom w:val="0"/>
      <w:divBdr>
        <w:top w:val="none" w:sz="0" w:space="0" w:color="auto"/>
        <w:left w:val="none" w:sz="0" w:space="0" w:color="auto"/>
        <w:bottom w:val="none" w:sz="0" w:space="0" w:color="auto"/>
        <w:right w:val="none" w:sz="0" w:space="0" w:color="auto"/>
      </w:divBdr>
    </w:div>
    <w:div w:id="1560021852">
      <w:bodyDiv w:val="1"/>
      <w:marLeft w:val="0"/>
      <w:marRight w:val="0"/>
      <w:marTop w:val="0"/>
      <w:marBottom w:val="0"/>
      <w:divBdr>
        <w:top w:val="none" w:sz="0" w:space="0" w:color="auto"/>
        <w:left w:val="none" w:sz="0" w:space="0" w:color="auto"/>
        <w:bottom w:val="none" w:sz="0" w:space="0" w:color="auto"/>
        <w:right w:val="none" w:sz="0" w:space="0" w:color="auto"/>
      </w:divBdr>
    </w:div>
    <w:div w:id="1560634772">
      <w:marLeft w:val="640"/>
      <w:marRight w:val="0"/>
      <w:marTop w:val="0"/>
      <w:marBottom w:val="0"/>
      <w:divBdr>
        <w:top w:val="none" w:sz="0" w:space="0" w:color="auto"/>
        <w:left w:val="none" w:sz="0" w:space="0" w:color="auto"/>
        <w:bottom w:val="none" w:sz="0" w:space="0" w:color="auto"/>
        <w:right w:val="none" w:sz="0" w:space="0" w:color="auto"/>
      </w:divBdr>
    </w:div>
    <w:div w:id="1597596687">
      <w:marLeft w:val="640"/>
      <w:marRight w:val="0"/>
      <w:marTop w:val="0"/>
      <w:marBottom w:val="0"/>
      <w:divBdr>
        <w:top w:val="none" w:sz="0" w:space="0" w:color="auto"/>
        <w:left w:val="none" w:sz="0" w:space="0" w:color="auto"/>
        <w:bottom w:val="none" w:sz="0" w:space="0" w:color="auto"/>
        <w:right w:val="none" w:sz="0" w:space="0" w:color="auto"/>
      </w:divBdr>
    </w:div>
    <w:div w:id="1619024300">
      <w:marLeft w:val="640"/>
      <w:marRight w:val="0"/>
      <w:marTop w:val="0"/>
      <w:marBottom w:val="0"/>
      <w:divBdr>
        <w:top w:val="none" w:sz="0" w:space="0" w:color="auto"/>
        <w:left w:val="none" w:sz="0" w:space="0" w:color="auto"/>
        <w:bottom w:val="none" w:sz="0" w:space="0" w:color="auto"/>
        <w:right w:val="none" w:sz="0" w:space="0" w:color="auto"/>
      </w:divBdr>
    </w:div>
    <w:div w:id="1657030563">
      <w:marLeft w:val="640"/>
      <w:marRight w:val="0"/>
      <w:marTop w:val="0"/>
      <w:marBottom w:val="0"/>
      <w:divBdr>
        <w:top w:val="none" w:sz="0" w:space="0" w:color="auto"/>
        <w:left w:val="none" w:sz="0" w:space="0" w:color="auto"/>
        <w:bottom w:val="none" w:sz="0" w:space="0" w:color="auto"/>
        <w:right w:val="none" w:sz="0" w:space="0" w:color="auto"/>
      </w:divBdr>
    </w:div>
    <w:div w:id="1697972262">
      <w:marLeft w:val="640"/>
      <w:marRight w:val="0"/>
      <w:marTop w:val="0"/>
      <w:marBottom w:val="0"/>
      <w:divBdr>
        <w:top w:val="none" w:sz="0" w:space="0" w:color="auto"/>
        <w:left w:val="none" w:sz="0" w:space="0" w:color="auto"/>
        <w:bottom w:val="none" w:sz="0" w:space="0" w:color="auto"/>
        <w:right w:val="none" w:sz="0" w:space="0" w:color="auto"/>
      </w:divBdr>
    </w:div>
    <w:div w:id="1731415318">
      <w:marLeft w:val="640"/>
      <w:marRight w:val="0"/>
      <w:marTop w:val="0"/>
      <w:marBottom w:val="0"/>
      <w:divBdr>
        <w:top w:val="none" w:sz="0" w:space="0" w:color="auto"/>
        <w:left w:val="none" w:sz="0" w:space="0" w:color="auto"/>
        <w:bottom w:val="none" w:sz="0" w:space="0" w:color="auto"/>
        <w:right w:val="none" w:sz="0" w:space="0" w:color="auto"/>
      </w:divBdr>
    </w:div>
    <w:div w:id="1733039362">
      <w:marLeft w:val="640"/>
      <w:marRight w:val="0"/>
      <w:marTop w:val="0"/>
      <w:marBottom w:val="0"/>
      <w:divBdr>
        <w:top w:val="none" w:sz="0" w:space="0" w:color="auto"/>
        <w:left w:val="none" w:sz="0" w:space="0" w:color="auto"/>
        <w:bottom w:val="none" w:sz="0" w:space="0" w:color="auto"/>
        <w:right w:val="none" w:sz="0" w:space="0" w:color="auto"/>
      </w:divBdr>
    </w:div>
    <w:div w:id="1754818768">
      <w:marLeft w:val="640"/>
      <w:marRight w:val="0"/>
      <w:marTop w:val="0"/>
      <w:marBottom w:val="0"/>
      <w:divBdr>
        <w:top w:val="none" w:sz="0" w:space="0" w:color="auto"/>
        <w:left w:val="none" w:sz="0" w:space="0" w:color="auto"/>
        <w:bottom w:val="none" w:sz="0" w:space="0" w:color="auto"/>
        <w:right w:val="none" w:sz="0" w:space="0" w:color="auto"/>
      </w:divBdr>
    </w:div>
    <w:div w:id="1875148121">
      <w:marLeft w:val="640"/>
      <w:marRight w:val="0"/>
      <w:marTop w:val="0"/>
      <w:marBottom w:val="0"/>
      <w:divBdr>
        <w:top w:val="none" w:sz="0" w:space="0" w:color="auto"/>
        <w:left w:val="none" w:sz="0" w:space="0" w:color="auto"/>
        <w:bottom w:val="none" w:sz="0" w:space="0" w:color="auto"/>
        <w:right w:val="none" w:sz="0" w:space="0" w:color="auto"/>
      </w:divBdr>
    </w:div>
    <w:div w:id="1895045179">
      <w:marLeft w:val="640"/>
      <w:marRight w:val="0"/>
      <w:marTop w:val="0"/>
      <w:marBottom w:val="0"/>
      <w:divBdr>
        <w:top w:val="none" w:sz="0" w:space="0" w:color="auto"/>
        <w:left w:val="none" w:sz="0" w:space="0" w:color="auto"/>
        <w:bottom w:val="none" w:sz="0" w:space="0" w:color="auto"/>
        <w:right w:val="none" w:sz="0" w:space="0" w:color="auto"/>
      </w:divBdr>
    </w:div>
    <w:div w:id="1904482159">
      <w:marLeft w:val="640"/>
      <w:marRight w:val="0"/>
      <w:marTop w:val="0"/>
      <w:marBottom w:val="0"/>
      <w:divBdr>
        <w:top w:val="none" w:sz="0" w:space="0" w:color="auto"/>
        <w:left w:val="none" w:sz="0" w:space="0" w:color="auto"/>
        <w:bottom w:val="none" w:sz="0" w:space="0" w:color="auto"/>
        <w:right w:val="none" w:sz="0" w:space="0" w:color="auto"/>
      </w:divBdr>
    </w:div>
    <w:div w:id="1913155665">
      <w:marLeft w:val="640"/>
      <w:marRight w:val="0"/>
      <w:marTop w:val="0"/>
      <w:marBottom w:val="0"/>
      <w:divBdr>
        <w:top w:val="none" w:sz="0" w:space="0" w:color="auto"/>
        <w:left w:val="none" w:sz="0" w:space="0" w:color="auto"/>
        <w:bottom w:val="none" w:sz="0" w:space="0" w:color="auto"/>
        <w:right w:val="none" w:sz="0" w:space="0" w:color="auto"/>
      </w:divBdr>
    </w:div>
    <w:div w:id="1913930990">
      <w:marLeft w:val="640"/>
      <w:marRight w:val="0"/>
      <w:marTop w:val="0"/>
      <w:marBottom w:val="0"/>
      <w:divBdr>
        <w:top w:val="none" w:sz="0" w:space="0" w:color="auto"/>
        <w:left w:val="none" w:sz="0" w:space="0" w:color="auto"/>
        <w:bottom w:val="none" w:sz="0" w:space="0" w:color="auto"/>
        <w:right w:val="none" w:sz="0" w:space="0" w:color="auto"/>
      </w:divBdr>
    </w:div>
    <w:div w:id="1923025776">
      <w:marLeft w:val="640"/>
      <w:marRight w:val="0"/>
      <w:marTop w:val="0"/>
      <w:marBottom w:val="0"/>
      <w:divBdr>
        <w:top w:val="none" w:sz="0" w:space="0" w:color="auto"/>
        <w:left w:val="none" w:sz="0" w:space="0" w:color="auto"/>
        <w:bottom w:val="none" w:sz="0" w:space="0" w:color="auto"/>
        <w:right w:val="none" w:sz="0" w:space="0" w:color="auto"/>
      </w:divBdr>
    </w:div>
    <w:div w:id="1928684797">
      <w:marLeft w:val="640"/>
      <w:marRight w:val="0"/>
      <w:marTop w:val="0"/>
      <w:marBottom w:val="0"/>
      <w:divBdr>
        <w:top w:val="none" w:sz="0" w:space="0" w:color="auto"/>
        <w:left w:val="none" w:sz="0" w:space="0" w:color="auto"/>
        <w:bottom w:val="none" w:sz="0" w:space="0" w:color="auto"/>
        <w:right w:val="none" w:sz="0" w:space="0" w:color="auto"/>
      </w:divBdr>
    </w:div>
    <w:div w:id="1933933113">
      <w:marLeft w:val="640"/>
      <w:marRight w:val="0"/>
      <w:marTop w:val="0"/>
      <w:marBottom w:val="0"/>
      <w:divBdr>
        <w:top w:val="none" w:sz="0" w:space="0" w:color="auto"/>
        <w:left w:val="none" w:sz="0" w:space="0" w:color="auto"/>
        <w:bottom w:val="none" w:sz="0" w:space="0" w:color="auto"/>
        <w:right w:val="none" w:sz="0" w:space="0" w:color="auto"/>
      </w:divBdr>
    </w:div>
    <w:div w:id="1947149552">
      <w:marLeft w:val="640"/>
      <w:marRight w:val="0"/>
      <w:marTop w:val="0"/>
      <w:marBottom w:val="0"/>
      <w:divBdr>
        <w:top w:val="none" w:sz="0" w:space="0" w:color="auto"/>
        <w:left w:val="none" w:sz="0" w:space="0" w:color="auto"/>
        <w:bottom w:val="none" w:sz="0" w:space="0" w:color="auto"/>
        <w:right w:val="none" w:sz="0" w:space="0" w:color="auto"/>
      </w:divBdr>
    </w:div>
    <w:div w:id="1953123868">
      <w:marLeft w:val="640"/>
      <w:marRight w:val="0"/>
      <w:marTop w:val="0"/>
      <w:marBottom w:val="0"/>
      <w:divBdr>
        <w:top w:val="none" w:sz="0" w:space="0" w:color="auto"/>
        <w:left w:val="none" w:sz="0" w:space="0" w:color="auto"/>
        <w:bottom w:val="none" w:sz="0" w:space="0" w:color="auto"/>
        <w:right w:val="none" w:sz="0" w:space="0" w:color="auto"/>
      </w:divBdr>
    </w:div>
    <w:div w:id="1980526985">
      <w:marLeft w:val="640"/>
      <w:marRight w:val="0"/>
      <w:marTop w:val="0"/>
      <w:marBottom w:val="0"/>
      <w:divBdr>
        <w:top w:val="none" w:sz="0" w:space="0" w:color="auto"/>
        <w:left w:val="none" w:sz="0" w:space="0" w:color="auto"/>
        <w:bottom w:val="none" w:sz="0" w:space="0" w:color="auto"/>
        <w:right w:val="none" w:sz="0" w:space="0" w:color="auto"/>
      </w:divBdr>
    </w:div>
    <w:div w:id="1982735492">
      <w:marLeft w:val="640"/>
      <w:marRight w:val="0"/>
      <w:marTop w:val="0"/>
      <w:marBottom w:val="0"/>
      <w:divBdr>
        <w:top w:val="none" w:sz="0" w:space="0" w:color="auto"/>
        <w:left w:val="none" w:sz="0" w:space="0" w:color="auto"/>
        <w:bottom w:val="none" w:sz="0" w:space="0" w:color="auto"/>
        <w:right w:val="none" w:sz="0" w:space="0" w:color="auto"/>
      </w:divBdr>
    </w:div>
    <w:div w:id="1986861097">
      <w:marLeft w:val="640"/>
      <w:marRight w:val="0"/>
      <w:marTop w:val="0"/>
      <w:marBottom w:val="0"/>
      <w:divBdr>
        <w:top w:val="none" w:sz="0" w:space="0" w:color="auto"/>
        <w:left w:val="none" w:sz="0" w:space="0" w:color="auto"/>
        <w:bottom w:val="none" w:sz="0" w:space="0" w:color="auto"/>
        <w:right w:val="none" w:sz="0" w:space="0" w:color="auto"/>
      </w:divBdr>
    </w:div>
    <w:div w:id="2000846149">
      <w:marLeft w:val="640"/>
      <w:marRight w:val="0"/>
      <w:marTop w:val="0"/>
      <w:marBottom w:val="0"/>
      <w:divBdr>
        <w:top w:val="none" w:sz="0" w:space="0" w:color="auto"/>
        <w:left w:val="none" w:sz="0" w:space="0" w:color="auto"/>
        <w:bottom w:val="none" w:sz="0" w:space="0" w:color="auto"/>
        <w:right w:val="none" w:sz="0" w:space="0" w:color="auto"/>
      </w:divBdr>
    </w:div>
    <w:div w:id="2006744476">
      <w:marLeft w:val="640"/>
      <w:marRight w:val="0"/>
      <w:marTop w:val="0"/>
      <w:marBottom w:val="0"/>
      <w:divBdr>
        <w:top w:val="none" w:sz="0" w:space="0" w:color="auto"/>
        <w:left w:val="none" w:sz="0" w:space="0" w:color="auto"/>
        <w:bottom w:val="none" w:sz="0" w:space="0" w:color="auto"/>
        <w:right w:val="none" w:sz="0" w:space="0" w:color="auto"/>
      </w:divBdr>
    </w:div>
    <w:div w:id="2013871407">
      <w:marLeft w:val="640"/>
      <w:marRight w:val="0"/>
      <w:marTop w:val="0"/>
      <w:marBottom w:val="0"/>
      <w:divBdr>
        <w:top w:val="none" w:sz="0" w:space="0" w:color="auto"/>
        <w:left w:val="none" w:sz="0" w:space="0" w:color="auto"/>
        <w:bottom w:val="none" w:sz="0" w:space="0" w:color="auto"/>
        <w:right w:val="none" w:sz="0" w:space="0" w:color="auto"/>
      </w:divBdr>
    </w:div>
    <w:div w:id="2042508043">
      <w:marLeft w:val="640"/>
      <w:marRight w:val="0"/>
      <w:marTop w:val="0"/>
      <w:marBottom w:val="0"/>
      <w:divBdr>
        <w:top w:val="none" w:sz="0" w:space="0" w:color="auto"/>
        <w:left w:val="none" w:sz="0" w:space="0" w:color="auto"/>
        <w:bottom w:val="none" w:sz="0" w:space="0" w:color="auto"/>
        <w:right w:val="none" w:sz="0" w:space="0" w:color="auto"/>
      </w:divBdr>
    </w:div>
    <w:div w:id="2045592393">
      <w:marLeft w:val="640"/>
      <w:marRight w:val="0"/>
      <w:marTop w:val="0"/>
      <w:marBottom w:val="0"/>
      <w:divBdr>
        <w:top w:val="none" w:sz="0" w:space="0" w:color="auto"/>
        <w:left w:val="none" w:sz="0" w:space="0" w:color="auto"/>
        <w:bottom w:val="none" w:sz="0" w:space="0" w:color="auto"/>
        <w:right w:val="none" w:sz="0" w:space="0" w:color="auto"/>
      </w:divBdr>
    </w:div>
    <w:div w:id="2074426719">
      <w:marLeft w:val="640"/>
      <w:marRight w:val="0"/>
      <w:marTop w:val="0"/>
      <w:marBottom w:val="0"/>
      <w:divBdr>
        <w:top w:val="none" w:sz="0" w:space="0" w:color="auto"/>
        <w:left w:val="none" w:sz="0" w:space="0" w:color="auto"/>
        <w:bottom w:val="none" w:sz="0" w:space="0" w:color="auto"/>
        <w:right w:val="none" w:sz="0" w:space="0" w:color="auto"/>
      </w:divBdr>
    </w:div>
    <w:div w:id="2107842151">
      <w:marLeft w:val="640"/>
      <w:marRight w:val="0"/>
      <w:marTop w:val="0"/>
      <w:marBottom w:val="0"/>
      <w:divBdr>
        <w:top w:val="none" w:sz="0" w:space="0" w:color="auto"/>
        <w:left w:val="none" w:sz="0" w:space="0" w:color="auto"/>
        <w:bottom w:val="none" w:sz="0" w:space="0" w:color="auto"/>
        <w:right w:val="none" w:sz="0" w:space="0" w:color="auto"/>
      </w:divBdr>
    </w:div>
    <w:div w:id="2116485222">
      <w:marLeft w:val="640"/>
      <w:marRight w:val="0"/>
      <w:marTop w:val="0"/>
      <w:marBottom w:val="0"/>
      <w:divBdr>
        <w:top w:val="none" w:sz="0" w:space="0" w:color="auto"/>
        <w:left w:val="none" w:sz="0" w:space="0" w:color="auto"/>
        <w:bottom w:val="none" w:sz="0" w:space="0" w:color="auto"/>
        <w:right w:val="none" w:sz="0" w:space="0" w:color="auto"/>
      </w:divBdr>
    </w:div>
    <w:div w:id="2138335496">
      <w:marLeft w:val="640"/>
      <w:marRight w:val="0"/>
      <w:marTop w:val="0"/>
      <w:marBottom w:val="0"/>
      <w:divBdr>
        <w:top w:val="none" w:sz="0" w:space="0" w:color="auto"/>
        <w:left w:val="none" w:sz="0" w:space="0" w:color="auto"/>
        <w:bottom w:val="none" w:sz="0" w:space="0" w:color="auto"/>
        <w:right w:val="none" w:sz="0" w:space="0" w:color="auto"/>
      </w:divBdr>
    </w:div>
    <w:div w:id="2140756201">
      <w:marLeft w:val="64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cid.org/0009-0004-1512-6148" TargetMode="External"/><Relationship Id="rId21" Type="http://schemas.openxmlformats.org/officeDocument/2006/relationships/hyperlink" Target="mailto:olasimlat@wp.pl" TargetMode="External"/><Relationship Id="rId42" Type="http://schemas.openxmlformats.org/officeDocument/2006/relationships/hyperlink" Target="https://doi.org/10.1093/gerona/gly188" TargetMode="External"/><Relationship Id="rId47" Type="http://schemas.openxmlformats.org/officeDocument/2006/relationships/hyperlink" Target="https://doi.org/10.1038/s41440-023-01200-6" TargetMode="External"/><Relationship Id="rId63" Type="http://schemas.openxmlformats.org/officeDocument/2006/relationships/hyperlink" Target="https://doi.org/10.1016/j.psyneuen.2022.105894" TargetMode="External"/><Relationship Id="rId68" Type="http://schemas.openxmlformats.org/officeDocument/2006/relationships/hyperlink" Target="https://doi.org/10.1093/abm/kaaa044" TargetMode="External"/><Relationship Id="rId84" Type="http://schemas.openxmlformats.org/officeDocument/2006/relationships/hyperlink" Target="https://doi.org/10.1007/s10389-025-02412-5" TargetMode="External"/><Relationship Id="rId89" Type="http://schemas.openxmlformats.org/officeDocument/2006/relationships/hyperlink" Target="https://doi.org/10.1186/s12888-024-05585-7" TargetMode="External"/><Relationship Id="rId16" Type="http://schemas.openxmlformats.org/officeDocument/2006/relationships/hyperlink" Target="https://orcid.org/0009-0001-2978-5732" TargetMode="External"/><Relationship Id="rId11" Type="http://schemas.openxmlformats.org/officeDocument/2006/relationships/hyperlink" Target="mailto:aleksandra.sado.1999@gmail.com" TargetMode="External"/><Relationship Id="rId32" Type="http://schemas.openxmlformats.org/officeDocument/2006/relationships/hyperlink" Target="https://doi.org/10.1038/s41569-024-01024-y" TargetMode="External"/><Relationship Id="rId37" Type="http://schemas.openxmlformats.org/officeDocument/2006/relationships/hyperlink" Target="https://doi.org/10.1111/jgs.16848" TargetMode="External"/><Relationship Id="rId53" Type="http://schemas.openxmlformats.org/officeDocument/2006/relationships/hyperlink" Target="https://doi.org/10.3390/ijms24054772" TargetMode="External"/><Relationship Id="rId58" Type="http://schemas.openxmlformats.org/officeDocument/2006/relationships/hyperlink" Target="https://doi.org/10.3389/fpsyt.2022.933981" TargetMode="External"/><Relationship Id="rId74" Type="http://schemas.openxmlformats.org/officeDocument/2006/relationships/hyperlink" Target="https://doi.org/10.4135/9781529751680" TargetMode="External"/><Relationship Id="rId79" Type="http://schemas.openxmlformats.org/officeDocument/2006/relationships/hyperlink" Target="https://doi.org/10.1186/s12877-024-05026-w"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doi.org/10.1002/hsr2.1503" TargetMode="External"/><Relationship Id="rId95" Type="http://schemas.openxmlformats.org/officeDocument/2006/relationships/hyperlink" Target="https://doi.org/10.1136/bmj.n1661" TargetMode="External"/><Relationship Id="rId22" Type="http://schemas.openxmlformats.org/officeDocument/2006/relationships/hyperlink" Target="https://orcid.org/0009-0006-4945-9439" TargetMode="External"/><Relationship Id="rId27" Type="http://schemas.openxmlformats.org/officeDocument/2006/relationships/hyperlink" Target="mailto:filip.skowierzak@gmail.com" TargetMode="External"/><Relationship Id="rId43" Type="http://schemas.openxmlformats.org/officeDocument/2006/relationships/hyperlink" Target="https://doi.org/10.1038/s41440-021-00769-0" TargetMode="External"/><Relationship Id="rId48" Type="http://schemas.openxmlformats.org/officeDocument/2006/relationships/hyperlink" Target="https://doi.org/10.1155/2018/9858252" TargetMode="External"/><Relationship Id="rId64" Type="http://schemas.openxmlformats.org/officeDocument/2006/relationships/hyperlink" Target="https://doi.org/10.1016/j.amjmed.2025.05.044" TargetMode="External"/><Relationship Id="rId69" Type="http://schemas.openxmlformats.org/officeDocument/2006/relationships/hyperlink" Target="https://doi.org/10.1161/JAHA.122.026493" TargetMode="External"/><Relationship Id="rId80" Type="http://schemas.openxmlformats.org/officeDocument/2006/relationships/hyperlink" Target="https://doi.org/10.34133/hds.0218" TargetMode="External"/><Relationship Id="rId85" Type="http://schemas.openxmlformats.org/officeDocument/2006/relationships/hyperlink" Target="https://doi.org/10.1186/s12877-021-02602-2" TargetMode="External"/><Relationship Id="rId12" Type="http://schemas.openxmlformats.org/officeDocument/2006/relationships/hyperlink" Target="https://orcid.org/0009-0001-4832-1327" TargetMode="External"/><Relationship Id="rId17" Type="http://schemas.openxmlformats.org/officeDocument/2006/relationships/hyperlink" Target="mailto:bartlomiej.lisik.md@gmail.com" TargetMode="External"/><Relationship Id="rId33" Type="http://schemas.openxmlformats.org/officeDocument/2006/relationships/hyperlink" Target="https://doi.org/10.1093/eurheartj/ehab892" TargetMode="External"/><Relationship Id="rId38" Type="http://schemas.openxmlformats.org/officeDocument/2006/relationships/hyperlink" Target="https://doi.org/10.1161/CIR.0000000000000659" TargetMode="External"/><Relationship Id="rId59" Type="http://schemas.openxmlformats.org/officeDocument/2006/relationships/hyperlink" Target="https://doi.org/10.1038/s41574-019-0228-0" TargetMode="External"/><Relationship Id="rId103" Type="http://schemas.openxmlformats.org/officeDocument/2006/relationships/footer" Target="footer2.xml"/><Relationship Id="rId20" Type="http://schemas.openxmlformats.org/officeDocument/2006/relationships/hyperlink" Target="https://orcid.org/0009-0000-8949-5756" TargetMode="External"/><Relationship Id="rId41" Type="http://schemas.openxmlformats.org/officeDocument/2006/relationships/hyperlink" Target="https://doi.org/10.1161/HYPERTENSIONAHA.121.17530" TargetMode="External"/><Relationship Id="rId54" Type="http://schemas.openxmlformats.org/officeDocument/2006/relationships/hyperlink" Target="https://doi.org/10.1001/jamanetworkopen.2019.21043" TargetMode="External"/><Relationship Id="rId62" Type="http://schemas.openxmlformats.org/officeDocument/2006/relationships/hyperlink" Target="https://doi.org/10.1016/j.psyneuen.2021.105194" TargetMode="External"/><Relationship Id="rId70" Type="http://schemas.openxmlformats.org/officeDocument/2006/relationships/hyperlink" Target="https://doi.org/10.1007/s12529-024-10263-9" TargetMode="External"/><Relationship Id="rId75" Type="http://schemas.openxmlformats.org/officeDocument/2006/relationships/hyperlink" Target="https://doi.org/10.1177/1359105320944991" TargetMode="External"/><Relationship Id="rId83" Type="http://schemas.openxmlformats.org/officeDocument/2006/relationships/hyperlink" Target="https://doi.org/10.1007/s44197-024-00243-3" TargetMode="External"/><Relationship Id="rId88" Type="http://schemas.openxmlformats.org/officeDocument/2006/relationships/hyperlink" Target="https://doi.org/10.1016/j.gerinurse.2025.02.016" TargetMode="External"/><Relationship Id="rId91" Type="http://schemas.openxmlformats.org/officeDocument/2006/relationships/hyperlink" Target="https://doi.org/10.1377/hlthaff.2022.00705" TargetMode="External"/><Relationship Id="rId96" Type="http://schemas.openxmlformats.org/officeDocument/2006/relationships/hyperlink" Target="https://doi.org/10.1016/j.exger.2022.1120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kozielkwit99@gmail.com" TargetMode="External"/><Relationship Id="rId23" Type="http://schemas.openxmlformats.org/officeDocument/2006/relationships/hyperlink" Target="mailto:szadaborzyszkowski.krzysztof@gmail.com" TargetMode="External"/><Relationship Id="rId28" Type="http://schemas.openxmlformats.org/officeDocument/2006/relationships/hyperlink" Target="mailto:wiktoriaa.rogowska@gmail.com" TargetMode="External"/><Relationship Id="rId36" Type="http://schemas.openxmlformats.org/officeDocument/2006/relationships/hyperlink" Target="https://doi.org/10.1016/j.jacadv.2022.100070" TargetMode="External"/><Relationship Id="rId49" Type="http://schemas.openxmlformats.org/officeDocument/2006/relationships/hyperlink" Target="https://doi.org/10.1016/j.paid.2020.110066" TargetMode="External"/><Relationship Id="rId57" Type="http://schemas.openxmlformats.org/officeDocument/2006/relationships/hyperlink" Target="https://doi.org/10.1016/j.lanepe.2025.101373" TargetMode="External"/><Relationship Id="rId10" Type="http://schemas.openxmlformats.org/officeDocument/2006/relationships/hyperlink" Target="https://orcid.org/0009-0007-6594-7907" TargetMode="External"/><Relationship Id="rId31" Type="http://schemas.openxmlformats.org/officeDocument/2006/relationships/hyperlink" Target="https://doi.org/10.1016/j.biopsych.2020.10.002" TargetMode="External"/><Relationship Id="rId44" Type="http://schemas.openxmlformats.org/officeDocument/2006/relationships/hyperlink" Target="https://doi.org/10.1056/NEJMoa2111437" TargetMode="External"/><Relationship Id="rId52" Type="http://schemas.openxmlformats.org/officeDocument/2006/relationships/hyperlink" Target="https://doi.org/10.1080/17482631.2023.2223868" TargetMode="External"/><Relationship Id="rId60" Type="http://schemas.openxmlformats.org/officeDocument/2006/relationships/hyperlink" Target="https://doi.org/10.1098/rspb.2021.2480" TargetMode="External"/><Relationship Id="rId65" Type="http://schemas.openxmlformats.org/officeDocument/2006/relationships/hyperlink" Target="https://doi.org/10.3390/cells9071652" TargetMode="External"/><Relationship Id="rId73" Type="http://schemas.openxmlformats.org/officeDocument/2006/relationships/hyperlink" Target="https://doi.org/10.1111/sipr.12049" TargetMode="External"/><Relationship Id="rId78" Type="http://schemas.openxmlformats.org/officeDocument/2006/relationships/hyperlink" Target="https://doi.org/10.3389/fnagi.2023.1194348" TargetMode="External"/><Relationship Id="rId81" Type="http://schemas.openxmlformats.org/officeDocument/2006/relationships/hyperlink" Target="https://doi.org/10.1016/j.eclinm.2024.102767" TargetMode="External"/><Relationship Id="rId86" Type="http://schemas.openxmlformats.org/officeDocument/2006/relationships/hyperlink" Target="https://doi.org/10.1007/s12529-024-10263-9" TargetMode="External"/><Relationship Id="rId94" Type="http://schemas.openxmlformats.org/officeDocument/2006/relationships/hyperlink" Target="https://doi.org/10.1186/s12875-024-02366-4" TargetMode="External"/><Relationship Id="rId99" Type="http://schemas.openxmlformats.org/officeDocument/2006/relationships/hyperlink" Target="https://doi.org/10.1007/s10900-022-01068-6"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iktoriaa.rogowska@gmail.com" TargetMode="External"/><Relationship Id="rId13" Type="http://schemas.openxmlformats.org/officeDocument/2006/relationships/hyperlink" Target="mailto:kozyraklaudiaa@gmail.com" TargetMode="External"/><Relationship Id="rId18" Type="http://schemas.openxmlformats.org/officeDocument/2006/relationships/hyperlink" Target="https://orcid.org/0009-0002-2975-0692" TargetMode="External"/><Relationship Id="rId39" Type="http://schemas.openxmlformats.org/officeDocument/2006/relationships/hyperlink" Target="https://doi.org/10.3390/ijerph19010207" TargetMode="External"/><Relationship Id="rId34" Type="http://schemas.openxmlformats.org/officeDocument/2006/relationships/hyperlink" Target="https://doi.org/10.1056/NEJMoa1915784" TargetMode="External"/><Relationship Id="rId50" Type="http://schemas.openxmlformats.org/officeDocument/2006/relationships/hyperlink" Target="https://doi.org/10.1186/s12889-020-8251-6" TargetMode="External"/><Relationship Id="rId55" Type="http://schemas.openxmlformats.org/officeDocument/2006/relationships/hyperlink" Target="https://doi.org/10.1080/13548506.2020.1847303" TargetMode="External"/><Relationship Id="rId76" Type="http://schemas.openxmlformats.org/officeDocument/2006/relationships/hyperlink" Target="https://doi.org/10.1007/s00127-020-01889-7" TargetMode="External"/><Relationship Id="rId97" Type="http://schemas.openxmlformats.org/officeDocument/2006/relationships/hyperlink" Target="https://doi.org/10.1038/s41598-024-68496-3"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16/j.jchf.2019.11.007" TargetMode="External"/><Relationship Id="rId92" Type="http://schemas.openxmlformats.org/officeDocument/2006/relationships/hyperlink" Target="https://doi.org/10.1016/j.jpsychires.2022.04.017" TargetMode="External"/><Relationship Id="rId2" Type="http://schemas.openxmlformats.org/officeDocument/2006/relationships/numbering" Target="numbering.xml"/><Relationship Id="rId29" Type="http://schemas.openxmlformats.org/officeDocument/2006/relationships/hyperlink" Target="https://doi.org/10.1016/j.jacc.2022.11.005" TargetMode="External"/><Relationship Id="rId24" Type="http://schemas.openxmlformats.org/officeDocument/2006/relationships/hyperlink" Target="https://orcid.org/0009-0002-1945-4259" TargetMode="External"/><Relationship Id="rId40" Type="http://schemas.openxmlformats.org/officeDocument/2006/relationships/hyperlink" Target="https://doi.org/10.1038/s41581-019-0244-2" TargetMode="External"/><Relationship Id="rId45" Type="http://schemas.openxmlformats.org/officeDocument/2006/relationships/hyperlink" Target="https://doi.org/10.1161/CIRCRESAHA.118.313236" TargetMode="External"/><Relationship Id="rId66" Type="http://schemas.openxmlformats.org/officeDocument/2006/relationships/hyperlink" Target="https://doi.org/10.1186/s12888-022-03824-3" TargetMode="External"/><Relationship Id="rId87" Type="http://schemas.openxmlformats.org/officeDocument/2006/relationships/hyperlink" Target="https://doi.org/10.1002/hsr2.70703" TargetMode="External"/><Relationship Id="rId61" Type="http://schemas.openxmlformats.org/officeDocument/2006/relationships/hyperlink" Target="https://doi.org/10.1016/j.coemr.2021.03.011" TargetMode="External"/><Relationship Id="rId82" Type="http://schemas.openxmlformats.org/officeDocument/2006/relationships/hyperlink" Target="https://doi.org/10.1186/s12889-025-24300-z" TargetMode="External"/><Relationship Id="rId19" Type="http://schemas.openxmlformats.org/officeDocument/2006/relationships/hyperlink" Target="mailto:kacper.sawczuk12@gmail.com" TargetMode="External"/><Relationship Id="rId14" Type="http://schemas.openxmlformats.org/officeDocument/2006/relationships/hyperlink" Target="https://orcid.org/0009-0006-9318-3740" TargetMode="External"/><Relationship Id="rId30" Type="http://schemas.openxmlformats.org/officeDocument/2006/relationships/hyperlink" Target="https://doi.org/10.1111/jgs.16848" TargetMode="External"/><Relationship Id="rId35" Type="http://schemas.openxmlformats.org/officeDocument/2006/relationships/hyperlink" Target="https://doi.org/10.1016/j.jacc.2019.11.061" TargetMode="External"/><Relationship Id="rId56" Type="http://schemas.openxmlformats.org/officeDocument/2006/relationships/hyperlink" Target="https://doi.org/10.1097/MD.0000000000037906" TargetMode="External"/><Relationship Id="rId77" Type="http://schemas.openxmlformats.org/officeDocument/2006/relationships/hyperlink" Target="https://doi.org/10.17226/25663" TargetMode="External"/><Relationship Id="rId100" Type="http://schemas.openxmlformats.org/officeDocument/2006/relationships/hyperlink" Target="https://doi.org/10.2147/NDT.S283731" TargetMode="External"/><Relationship Id="rId105" Type="http://schemas.openxmlformats.org/officeDocument/2006/relationships/theme" Target="theme/theme1.xml"/><Relationship Id="rId8" Type="http://schemas.openxmlformats.org/officeDocument/2006/relationships/hyperlink" Target="https://orcid.org/0009-0006-9886-9880" TargetMode="External"/><Relationship Id="rId51" Type="http://schemas.openxmlformats.org/officeDocument/2006/relationships/hyperlink" Target="https://doi.org/10.1177/09567976241242037" TargetMode="External"/><Relationship Id="rId72" Type="http://schemas.openxmlformats.org/officeDocument/2006/relationships/hyperlink" Target="https://doi.org/10.1186/s12877-021-02602-2" TargetMode="External"/><Relationship Id="rId93" Type="http://schemas.openxmlformats.org/officeDocument/2006/relationships/hyperlink" Target="https://doi.org/10.1186/s13643-022-01913-y" TargetMode="External"/><Relationship Id="rId98" Type="http://schemas.openxmlformats.org/officeDocument/2006/relationships/hyperlink" Target="https://doi.org/10.48101/ujms.v126.7848" TargetMode="External"/><Relationship Id="rId3" Type="http://schemas.openxmlformats.org/officeDocument/2006/relationships/styles" Target="styles.xml"/><Relationship Id="rId25" Type="http://schemas.openxmlformats.org/officeDocument/2006/relationships/hyperlink" Target="mailto:mariuszwreczycki85@gmail.com" TargetMode="External"/><Relationship Id="rId46" Type="http://schemas.openxmlformats.org/officeDocument/2006/relationships/hyperlink" Target="https://doi.org/10.3390/pharmaceutics13071100" TargetMode="External"/><Relationship Id="rId67" Type="http://schemas.openxmlformats.org/officeDocument/2006/relationships/hyperlink" Target="https://doi.org/10.1155/2021/8671713"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apcz.umk.pl/JEHS/index"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s://doi.org/10.12775/JEHS.2026.88.69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57C8-745C-4A4D-A829-05CA413A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7775</Words>
  <Characters>46650</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Type of the Paper (Article</vt:lpstr>
    </vt:vector>
  </TitlesOfParts>
  <Company/>
  <LinksUpToDate>false</LinksUpToDate>
  <CharactersWithSpaces>54317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j</dc:creator>
  <cp:keywords>docId DC7CD1D20F3107A4BEB12641D5A31B78</cp:keywords>
  <cp:lastModifiedBy>zukow@o365.umk.pl</cp:lastModifiedBy>
  <cp:revision>6</cp:revision>
  <cp:lastPrinted>2026-03-17T01:28:00Z</cp:lastPrinted>
  <dcterms:created xsi:type="dcterms:W3CDTF">2026-03-17T01:31:00Z</dcterms:created>
  <dcterms:modified xsi:type="dcterms:W3CDTF">2026-03-17T01:35:00Z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C68B12F164D24B7F90BD9A201431CABA_13</vt:lpwstr>
  </property>
</Properties>
</file>